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Pr="00913910" w:rsidRDefault="00C03A4C" w:rsidP="00C03A4C">
      <w:pPr>
        <w:pStyle w:val="SemEspaamento"/>
        <w:jc w:val="center"/>
        <w:rPr>
          <w:rFonts w:ascii="Century Gothic" w:hAnsi="Century Gothic"/>
          <w:b/>
          <w:bCs/>
          <w:sz w:val="20"/>
          <w:szCs w:val="20"/>
          <w:u w:val="single"/>
        </w:rPr>
      </w:pPr>
      <w:r w:rsidRPr="00913910">
        <w:rPr>
          <w:rFonts w:ascii="Century Gothic" w:hAnsi="Century Gothic"/>
          <w:b/>
          <w:bCs/>
          <w:sz w:val="20"/>
          <w:szCs w:val="20"/>
          <w:u w:val="single"/>
        </w:rPr>
        <w:t>AVISO DE MANIFESTAÇÃO DE INTERESSE</w:t>
      </w:r>
    </w:p>
    <w:p w14:paraId="7E138375" w14:textId="77777777" w:rsidR="00C03A4C" w:rsidRPr="00913910" w:rsidRDefault="00C03A4C" w:rsidP="00C03A4C">
      <w:pPr>
        <w:pStyle w:val="SemEspaamento"/>
        <w:rPr>
          <w:rFonts w:ascii="Century Gothic" w:hAnsi="Century Gothic"/>
          <w:sz w:val="20"/>
          <w:szCs w:val="20"/>
        </w:rPr>
      </w:pPr>
    </w:p>
    <w:p w14:paraId="4DA70C60" w14:textId="1CC8F3F7"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D67D97">
        <w:rPr>
          <w:rFonts w:ascii="Century Gothic" w:hAnsi="Century Gothic"/>
          <w:b/>
          <w:bCs/>
          <w:sz w:val="20"/>
          <w:szCs w:val="20"/>
        </w:rPr>
        <w:t>24</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2078FD8C"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D67D97">
        <w:rPr>
          <w:rFonts w:ascii="Century Gothic" w:hAnsi="Century Gothic"/>
          <w:b/>
          <w:bCs/>
          <w:sz w:val="20"/>
          <w:szCs w:val="20"/>
        </w:rPr>
        <w:t>16</w:t>
      </w:r>
      <w:r w:rsidR="00305ACC">
        <w:rPr>
          <w:rFonts w:ascii="Century Gothic" w:hAnsi="Century Gothic"/>
          <w:b/>
          <w:bCs/>
          <w:sz w:val="20"/>
          <w:szCs w:val="20"/>
        </w:rPr>
        <w:t>/</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3E8C3B11" w14:textId="77777777" w:rsidR="00C03A4C" w:rsidRPr="00913910" w:rsidRDefault="00C03A4C" w:rsidP="00C03A4C">
      <w:pPr>
        <w:pStyle w:val="SemEspaamento"/>
        <w:rPr>
          <w:rFonts w:ascii="Century Gothic" w:hAnsi="Century Gothic"/>
          <w:sz w:val="20"/>
          <w:szCs w:val="20"/>
        </w:rPr>
      </w:pPr>
    </w:p>
    <w:p w14:paraId="24C2D7B7" w14:textId="671B58D0" w:rsidR="00C03A4C" w:rsidRPr="00913910" w:rsidRDefault="003E3DCF" w:rsidP="00117123">
      <w:pPr>
        <w:pStyle w:val="SemEspaamento"/>
        <w:ind w:firstLine="851"/>
        <w:jc w:val="both"/>
        <w:rPr>
          <w:rFonts w:ascii="Century Gothic" w:hAnsi="Century Gothic"/>
          <w:sz w:val="20"/>
          <w:szCs w:val="20"/>
        </w:rPr>
      </w:pPr>
      <w:bookmarkStart w:id="0" w:name="_GoBack"/>
      <w:r w:rsidRPr="00913910">
        <w:rPr>
          <w:rFonts w:ascii="Century Gothic" w:hAnsi="Century Gothic"/>
          <w:b/>
          <w:sz w:val="20"/>
          <w:szCs w:val="20"/>
        </w:rPr>
        <w:t>A</w:t>
      </w:r>
      <w:r w:rsidR="00C03A4C" w:rsidRPr="00913910">
        <w:rPr>
          <w:rFonts w:ascii="Century Gothic" w:hAnsi="Century Gothic"/>
          <w:sz w:val="20"/>
          <w:szCs w:val="20"/>
        </w:rPr>
        <w:t xml:space="preserve"> </w:t>
      </w:r>
      <w:r w:rsidR="00C03A4C" w:rsidRPr="00913910">
        <w:rPr>
          <w:rFonts w:ascii="Century Gothic" w:hAnsi="Century Gothic"/>
          <w:b/>
          <w:bCs/>
          <w:sz w:val="20"/>
          <w:szCs w:val="20"/>
        </w:rPr>
        <w:t>PREFEITURA MUNICIPAL DE LOBATO, ESTADO DE PARANÁ</w:t>
      </w:r>
      <w:r w:rsidR="004C1613" w:rsidRPr="00913910">
        <w:rPr>
          <w:rFonts w:ascii="Century Gothic" w:hAnsi="Century Gothic"/>
          <w:sz w:val="20"/>
          <w:szCs w:val="20"/>
        </w:rPr>
        <w:t>, nos termos do art. 75</w:t>
      </w:r>
      <w:r w:rsidR="00C03A4C" w:rsidRPr="00913910">
        <w:rPr>
          <w:rFonts w:ascii="Century Gothic" w:hAnsi="Century Gothic"/>
          <w:sz w:val="20"/>
          <w:szCs w:val="20"/>
        </w:rPr>
        <w:t xml:space="preserve">, </w:t>
      </w:r>
      <w:r w:rsidR="004C1613" w:rsidRPr="00913910">
        <w:rPr>
          <w:rFonts w:ascii="Century Gothic" w:hAnsi="Century Gothic"/>
          <w:sz w:val="20"/>
          <w:szCs w:val="20"/>
        </w:rPr>
        <w:t xml:space="preserve">Inciso II, </w:t>
      </w:r>
      <w:r w:rsidR="00C03A4C" w:rsidRPr="00913910">
        <w:rPr>
          <w:rFonts w:ascii="Century Gothic" w:hAnsi="Century Gothic"/>
          <w:sz w:val="20"/>
          <w:szCs w:val="20"/>
        </w:rPr>
        <w:t xml:space="preserve">§3º da Lei Federal nº 14.133 de 2021, </w:t>
      </w:r>
      <w:r w:rsidR="00D908A5">
        <w:rPr>
          <w:rFonts w:ascii="Century Gothic" w:hAnsi="Century Gothic"/>
          <w:sz w:val="20"/>
          <w:szCs w:val="20"/>
        </w:rPr>
        <w:t>através de</w:t>
      </w:r>
      <w:r w:rsidRPr="00913910">
        <w:rPr>
          <w:rFonts w:ascii="Century Gothic" w:hAnsi="Century Gothic"/>
          <w:sz w:val="20"/>
          <w:szCs w:val="20"/>
        </w:rPr>
        <w:t xml:space="preserve"> </w:t>
      </w:r>
      <w:r w:rsidR="00D908A5">
        <w:rPr>
          <w:rFonts w:ascii="Century Gothic" w:hAnsi="Century Gothic"/>
          <w:sz w:val="20"/>
          <w:szCs w:val="20"/>
        </w:rPr>
        <w:t>Agente</w:t>
      </w:r>
      <w:r w:rsidR="007474B7" w:rsidRPr="00913910">
        <w:rPr>
          <w:rFonts w:ascii="Century Gothic" w:hAnsi="Century Gothic"/>
          <w:sz w:val="20"/>
          <w:szCs w:val="20"/>
        </w:rPr>
        <w:t xml:space="preserve"> de Contratação</w:t>
      </w:r>
      <w:r w:rsidRPr="00913910">
        <w:rPr>
          <w:rFonts w:ascii="Century Gothic" w:hAnsi="Century Gothic"/>
          <w:sz w:val="20"/>
          <w:szCs w:val="20"/>
        </w:rPr>
        <w:t xml:space="preserve"> nomeada pelo Decreto Municipal nº </w:t>
      </w:r>
      <w:r w:rsidR="007474B7" w:rsidRPr="00913910">
        <w:rPr>
          <w:rFonts w:ascii="Century Gothic" w:hAnsi="Century Gothic"/>
          <w:sz w:val="20"/>
          <w:szCs w:val="20"/>
        </w:rPr>
        <w:t>017/2025</w:t>
      </w:r>
      <w:r w:rsidRPr="00913910">
        <w:rPr>
          <w:rFonts w:ascii="Century Gothic" w:hAnsi="Century Gothic"/>
          <w:sz w:val="20"/>
          <w:szCs w:val="20"/>
        </w:rPr>
        <w:t xml:space="preserve"> de </w:t>
      </w:r>
      <w:r w:rsidR="007474B7" w:rsidRPr="00913910">
        <w:rPr>
          <w:rFonts w:ascii="Century Gothic" w:hAnsi="Century Gothic"/>
          <w:sz w:val="20"/>
          <w:szCs w:val="20"/>
        </w:rPr>
        <w:t>27</w:t>
      </w:r>
      <w:r w:rsidRPr="00913910">
        <w:rPr>
          <w:rFonts w:ascii="Century Gothic" w:hAnsi="Century Gothic"/>
          <w:sz w:val="20"/>
          <w:szCs w:val="20"/>
        </w:rPr>
        <w:t xml:space="preserve"> de </w:t>
      </w:r>
      <w:r w:rsidR="007474B7" w:rsidRPr="00913910">
        <w:rPr>
          <w:rFonts w:ascii="Century Gothic" w:hAnsi="Century Gothic"/>
          <w:sz w:val="20"/>
          <w:szCs w:val="20"/>
        </w:rPr>
        <w:t>janeiro</w:t>
      </w:r>
      <w:r w:rsidRPr="00913910">
        <w:rPr>
          <w:rFonts w:ascii="Century Gothic" w:hAnsi="Century Gothic"/>
          <w:sz w:val="20"/>
          <w:szCs w:val="20"/>
        </w:rPr>
        <w:t xml:space="preserve"> de 202</w:t>
      </w:r>
      <w:r w:rsidR="007474B7" w:rsidRPr="00913910">
        <w:rPr>
          <w:rFonts w:ascii="Century Gothic" w:hAnsi="Century Gothic"/>
          <w:sz w:val="20"/>
          <w:szCs w:val="20"/>
        </w:rPr>
        <w:t>5</w:t>
      </w:r>
      <w:r w:rsidRPr="00913910">
        <w:rPr>
          <w:rFonts w:ascii="Century Gothic" w:hAnsi="Century Gothic"/>
          <w:sz w:val="20"/>
          <w:szCs w:val="20"/>
        </w:rPr>
        <w:t xml:space="preserve">, </w:t>
      </w:r>
      <w:r w:rsidR="004C1613" w:rsidRPr="00913910">
        <w:rPr>
          <w:rFonts w:ascii="Century Gothic" w:hAnsi="Century Gothic"/>
          <w:sz w:val="20"/>
          <w:szCs w:val="20"/>
        </w:rPr>
        <w:t>m</w:t>
      </w:r>
      <w:r w:rsidR="00C03A4C" w:rsidRPr="00913910">
        <w:rPr>
          <w:rFonts w:ascii="Century Gothic" w:hAnsi="Century Gothic"/>
          <w:sz w:val="20"/>
          <w:szCs w:val="20"/>
        </w:rPr>
        <w:t xml:space="preserve">anifesta </w:t>
      </w:r>
      <w:r w:rsidR="00C674FA" w:rsidRPr="00913910">
        <w:rPr>
          <w:rFonts w:ascii="Century Gothic" w:hAnsi="Century Gothic"/>
          <w:sz w:val="20"/>
          <w:szCs w:val="20"/>
        </w:rPr>
        <w:t>I</w:t>
      </w:r>
      <w:r w:rsidR="00C03A4C" w:rsidRPr="00913910">
        <w:rPr>
          <w:rFonts w:ascii="Century Gothic" w:hAnsi="Century Gothic"/>
          <w:sz w:val="20"/>
          <w:szCs w:val="20"/>
        </w:rPr>
        <w:t xml:space="preserve">nteresse </w:t>
      </w:r>
      <w:r w:rsidR="00C674FA" w:rsidRPr="00913910">
        <w:rPr>
          <w:rFonts w:ascii="Century Gothic" w:hAnsi="Century Gothic"/>
          <w:sz w:val="20"/>
          <w:szCs w:val="20"/>
        </w:rPr>
        <w:t>em</w:t>
      </w:r>
      <w:r w:rsidR="00C03A4C" w:rsidRPr="00913910">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59C17316" w14:textId="77777777" w:rsidR="00D908A5" w:rsidRPr="00D908A5" w:rsidRDefault="00C03A4C" w:rsidP="00D908A5">
      <w:pPr>
        <w:jc w:val="both"/>
        <w:rPr>
          <w:rFonts w:ascii="Century Gothic" w:eastAsia="Calibri" w:hAnsi="Century Gothic"/>
          <w:b/>
          <w:bCs/>
          <w:lang w:eastAsia="x-none"/>
        </w:rPr>
      </w:pPr>
      <w:r w:rsidRPr="00D908A5">
        <w:rPr>
          <w:rFonts w:ascii="Century Gothic" w:hAnsi="Century Gothic"/>
        </w:rPr>
        <w:t xml:space="preserve">OBJETO: </w:t>
      </w:r>
      <w:r w:rsidR="00D908A5" w:rsidRPr="00D908A5">
        <w:rPr>
          <w:rFonts w:ascii="Century Gothic" w:hAnsi="Century Gothic" w:hint="eastAsia"/>
          <w:b/>
          <w:bCs/>
          <w:lang w:eastAsia="x-none"/>
        </w:rPr>
        <w:t>CONTRATAÇÃO DE EMPRESA PARA PRESTAÇÃO DE SERVIÇOS ESPECIALIZADOS DE RESPONSABILIDADE</w:t>
      </w:r>
      <w:r w:rsidR="00D908A5" w:rsidRPr="00D908A5">
        <w:rPr>
          <w:rFonts w:ascii="Century Gothic" w:hAnsi="Century Gothic"/>
          <w:b/>
          <w:bCs/>
          <w:lang w:eastAsia="x-none"/>
        </w:rPr>
        <w:t xml:space="preserve"> </w:t>
      </w:r>
      <w:r w:rsidR="00D908A5" w:rsidRPr="00D908A5">
        <w:rPr>
          <w:rFonts w:ascii="Century Gothic" w:hAnsi="Century Gothic" w:hint="eastAsia"/>
          <w:b/>
          <w:bCs/>
          <w:lang w:eastAsia="x-none"/>
        </w:rPr>
        <w:t>T</w:t>
      </w:r>
      <w:r w:rsidR="00D908A5" w:rsidRPr="00D908A5">
        <w:rPr>
          <w:rFonts w:ascii="Century Gothic" w:hAnsi="Century Gothic"/>
          <w:b/>
          <w:bCs/>
          <w:lang w:eastAsia="x-none"/>
        </w:rPr>
        <w:t>É</w:t>
      </w:r>
      <w:r w:rsidR="00D908A5" w:rsidRPr="00D908A5">
        <w:rPr>
          <w:rFonts w:ascii="Century Gothic" w:hAnsi="Century Gothic" w:hint="eastAsia"/>
          <w:b/>
          <w:bCs/>
          <w:lang w:eastAsia="x-none"/>
        </w:rPr>
        <w:t>CNICA NA ÁREA AMBIENTAL.</w:t>
      </w:r>
    </w:p>
    <w:p w14:paraId="2C944862" w14:textId="7457721B" w:rsidR="00423342" w:rsidRPr="00913910" w:rsidRDefault="00423342" w:rsidP="00D908A5">
      <w:pPr>
        <w:pStyle w:val="Default"/>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5F7B64EF"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792260" w:rsidRPr="00D908A5">
        <w:rPr>
          <w:rFonts w:ascii="Century Gothic" w:hAnsi="Century Gothic"/>
          <w:b/>
          <w:bCs/>
          <w:sz w:val="20"/>
          <w:szCs w:val="20"/>
        </w:rPr>
        <w:t>22.964,04</w:t>
      </w:r>
      <w:r w:rsidRPr="00D908A5">
        <w:rPr>
          <w:rFonts w:ascii="Century Gothic" w:hAnsi="Century Gothic"/>
          <w:b/>
          <w:bCs/>
          <w:sz w:val="20"/>
          <w:szCs w:val="20"/>
        </w:rPr>
        <w:t xml:space="preserve"> (</w:t>
      </w:r>
      <w:r w:rsidR="00792260" w:rsidRPr="00D908A5">
        <w:rPr>
          <w:rFonts w:ascii="Century Gothic" w:hAnsi="Century Gothic"/>
          <w:b/>
          <w:bCs/>
          <w:sz w:val="20"/>
          <w:szCs w:val="20"/>
        </w:rPr>
        <w:t>Vinte e dois mil novecentos e sessenta e quatro reais e quatro centavos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721"/>
      </w:tblGrid>
      <w:tr w:rsidR="00C03A4C" w:rsidRPr="00913910" w14:paraId="20257DCE" w14:textId="77777777" w:rsidTr="006D0C73">
        <w:tc>
          <w:tcPr>
            <w:tcW w:w="9344" w:type="dxa"/>
          </w:tcPr>
          <w:p w14:paraId="39EEFB25" w14:textId="77777777" w:rsidR="00C03A4C" w:rsidRPr="00D908A5" w:rsidRDefault="00C03A4C" w:rsidP="006D0C7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C03A4C" w:rsidRPr="00913910" w14:paraId="21030A35" w14:textId="77777777" w:rsidTr="006D0C73">
        <w:tc>
          <w:tcPr>
            <w:tcW w:w="9344" w:type="dxa"/>
          </w:tcPr>
          <w:p w14:paraId="595806A0" w14:textId="738B3134" w:rsidR="00C03A4C" w:rsidRPr="00D908A5" w:rsidRDefault="00C03A4C" w:rsidP="00072D07">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w:t>
            </w:r>
            <w:r w:rsidR="00BC0A41" w:rsidRPr="00D908A5">
              <w:rPr>
                <w:rFonts w:ascii="Century Gothic" w:hAnsi="Century Gothic" w:cs="Arial"/>
                <w:sz w:val="20"/>
                <w:szCs w:val="20"/>
              </w:rPr>
              <w:t>–</w:t>
            </w:r>
            <w:r w:rsidRPr="00D908A5">
              <w:rPr>
                <w:rFonts w:ascii="Century Gothic" w:hAnsi="Century Gothic" w:cs="Arial"/>
                <w:sz w:val="20"/>
                <w:szCs w:val="20"/>
              </w:rPr>
              <w:t> </w:t>
            </w:r>
            <w:r w:rsidR="00072D07">
              <w:rPr>
                <w:rFonts w:ascii="Century Gothic" w:hAnsi="Century Gothic"/>
                <w:sz w:val="20"/>
                <w:szCs w:val="20"/>
              </w:rPr>
              <w:t>13</w:t>
            </w:r>
            <w:r w:rsidR="00BC0A41" w:rsidRPr="00D908A5">
              <w:rPr>
                <w:rFonts w:ascii="Century Gothic" w:hAnsi="Century Gothic" w:cs="Arial"/>
                <w:sz w:val="20"/>
                <w:szCs w:val="20"/>
              </w:rPr>
              <w:t xml:space="preserve"> </w:t>
            </w:r>
            <w:r w:rsidR="00C674FA" w:rsidRPr="00D908A5">
              <w:rPr>
                <w:rFonts w:ascii="Century Gothic" w:hAnsi="Century Gothic" w:cs="Arial"/>
                <w:sz w:val="20"/>
                <w:szCs w:val="20"/>
              </w:rPr>
              <w:t xml:space="preserve">de </w:t>
            </w:r>
            <w:r w:rsidR="00C258E0" w:rsidRPr="00D908A5">
              <w:rPr>
                <w:rFonts w:ascii="Century Gothic" w:hAnsi="Century Gothic"/>
                <w:sz w:val="20"/>
                <w:szCs w:val="20"/>
              </w:rPr>
              <w:t>março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r w:rsidR="00C03A4C" w:rsidRPr="00913910" w14:paraId="262EF2C8" w14:textId="77777777" w:rsidTr="006D0C73">
        <w:tc>
          <w:tcPr>
            <w:tcW w:w="9344" w:type="dxa"/>
          </w:tcPr>
          <w:p w14:paraId="0CAB642E" w14:textId="104278F9" w:rsidR="00C03A4C" w:rsidRPr="00D908A5" w:rsidRDefault="00C03A4C" w:rsidP="00072D07">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 </w:t>
            </w:r>
            <w:r w:rsidR="00072D07">
              <w:rPr>
                <w:rFonts w:ascii="Century Gothic" w:hAnsi="Century Gothic"/>
                <w:sz w:val="20"/>
                <w:szCs w:val="20"/>
              </w:rPr>
              <w:t>21</w:t>
            </w:r>
            <w:r w:rsidR="00C674FA" w:rsidRPr="00D908A5">
              <w:rPr>
                <w:rFonts w:ascii="Century Gothic" w:hAnsi="Century Gothic" w:cs="Arial"/>
                <w:sz w:val="20"/>
                <w:szCs w:val="20"/>
              </w:rPr>
              <w:t xml:space="preserve"> de </w:t>
            </w:r>
            <w:r w:rsidR="00C258E0" w:rsidRPr="00D908A5">
              <w:rPr>
                <w:rFonts w:ascii="Century Gothic" w:hAnsi="Century Gothic"/>
                <w:sz w:val="20"/>
                <w:szCs w:val="20"/>
              </w:rPr>
              <w:t>março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B6775A">
      <w:pPr>
        <w:pStyle w:val="SemEspaamento"/>
        <w:numPr>
          <w:ilvl w:val="0"/>
          <w:numId w:val="61"/>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77883370"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D67D97">
        <w:rPr>
          <w:rFonts w:ascii="Century Gothic" w:hAnsi="Century Gothic"/>
          <w:sz w:val="20"/>
          <w:szCs w:val="20"/>
        </w:rPr>
        <w:t>12</w:t>
      </w:r>
      <w:r w:rsidR="00BC0A41" w:rsidRPr="00D908A5">
        <w:rPr>
          <w:rFonts w:ascii="Century Gothic" w:hAnsi="Century Gothic"/>
          <w:sz w:val="20"/>
          <w:szCs w:val="20"/>
        </w:rPr>
        <w:t xml:space="preserve"> </w:t>
      </w:r>
      <w:r w:rsidR="00C674FA" w:rsidRPr="00D908A5">
        <w:rPr>
          <w:rFonts w:ascii="Century Gothic" w:hAnsi="Century Gothic"/>
          <w:sz w:val="20"/>
          <w:szCs w:val="20"/>
        </w:rPr>
        <w:t xml:space="preserve">de </w:t>
      </w:r>
      <w:r w:rsidR="00C258E0" w:rsidRPr="00D908A5">
        <w:rPr>
          <w:rFonts w:ascii="Century Gothic" w:hAnsi="Century Gothic"/>
          <w:sz w:val="20"/>
          <w:szCs w:val="20"/>
        </w:rPr>
        <w:t>março</w:t>
      </w:r>
      <w:r w:rsidR="00C674FA" w:rsidRPr="00D908A5">
        <w:rPr>
          <w:rFonts w:ascii="Century Gothic" w:hAnsi="Century Gothic"/>
          <w:sz w:val="20"/>
          <w:szCs w:val="20"/>
        </w:rPr>
        <w:t xml:space="preserve"> 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3DB10A63" w14:textId="77777777" w:rsidR="00673196" w:rsidRPr="00913910" w:rsidRDefault="00673196" w:rsidP="00C03A4C">
      <w:pPr>
        <w:pStyle w:val="SemEspaamento"/>
        <w:ind w:firstLine="851"/>
        <w:rPr>
          <w:rFonts w:ascii="Century Gothic" w:hAnsi="Century Gothic"/>
          <w:sz w:val="20"/>
          <w:szCs w:val="20"/>
        </w:rPr>
      </w:pPr>
    </w:p>
    <w:p w14:paraId="282D1951" w14:textId="77777777" w:rsidR="00673196" w:rsidRPr="00913910" w:rsidRDefault="00673196" w:rsidP="00792260">
      <w:pPr>
        <w:pStyle w:val="SemEspaamento"/>
        <w:ind w:firstLine="851"/>
        <w:jc w:val="center"/>
        <w:rPr>
          <w:rFonts w:ascii="Century Gothic" w:hAnsi="Century Gothic"/>
          <w:sz w:val="20"/>
          <w:szCs w:val="20"/>
        </w:rPr>
      </w:pPr>
    </w:p>
    <w:p w14:paraId="71EA9365" w14:textId="3097EEA6" w:rsidR="00C03A4C" w:rsidRPr="00913910" w:rsidRDefault="00792260" w:rsidP="00D908A5">
      <w:pPr>
        <w:pStyle w:val="SemEspaamento"/>
        <w:ind w:firstLine="851"/>
        <w:jc w:val="center"/>
        <w:rPr>
          <w:rFonts w:ascii="Century Gothic" w:hAnsi="Century Gothic"/>
          <w:sz w:val="20"/>
          <w:szCs w:val="20"/>
        </w:rPr>
      </w:pPr>
      <w:r>
        <w:rPr>
          <w:rFonts w:ascii="Century Gothic" w:hAnsi="Century Gothic"/>
          <w:sz w:val="20"/>
          <w:szCs w:val="20"/>
        </w:rPr>
        <w:t>_______________________________________________</w:t>
      </w:r>
    </w:p>
    <w:p w14:paraId="69903CE8" w14:textId="575EC249" w:rsidR="00C03A4C" w:rsidRPr="00913910" w:rsidRDefault="00792260" w:rsidP="00D908A5">
      <w:pPr>
        <w:pStyle w:val="SemEspaamento"/>
        <w:ind w:firstLine="851"/>
        <w:jc w:val="center"/>
        <w:rPr>
          <w:rFonts w:ascii="Century Gothic" w:hAnsi="Century Gothic"/>
          <w:sz w:val="16"/>
          <w:szCs w:val="16"/>
        </w:rPr>
      </w:pPr>
      <w:r>
        <w:rPr>
          <w:rFonts w:ascii="Century Gothic" w:hAnsi="Century Gothic"/>
          <w:sz w:val="16"/>
          <w:szCs w:val="16"/>
        </w:rPr>
        <w:t>SIRLENE DE FÁTIMA DOMINGUES</w:t>
      </w:r>
    </w:p>
    <w:p w14:paraId="7995A8CA" w14:textId="12D106D5" w:rsidR="0080118D" w:rsidRPr="00913910" w:rsidRDefault="00792260" w:rsidP="00D908A5">
      <w:pPr>
        <w:pStyle w:val="SemEspaamento"/>
        <w:ind w:firstLine="851"/>
        <w:jc w:val="center"/>
        <w:rPr>
          <w:rFonts w:ascii="Century Gothic" w:hAnsi="Century Gothic"/>
          <w:b/>
          <w:sz w:val="16"/>
          <w:szCs w:val="16"/>
        </w:rPr>
      </w:pPr>
      <w:r>
        <w:rPr>
          <w:rFonts w:ascii="Century Gothic" w:hAnsi="Century Gothic"/>
          <w:b/>
          <w:sz w:val="16"/>
          <w:szCs w:val="16"/>
        </w:rPr>
        <w:t>Agente</w:t>
      </w:r>
      <w:r w:rsidR="0092761E" w:rsidRPr="00913910">
        <w:rPr>
          <w:rFonts w:ascii="Century Gothic" w:hAnsi="Century Gothic"/>
          <w:b/>
          <w:sz w:val="16"/>
          <w:szCs w:val="16"/>
        </w:rPr>
        <w:t xml:space="preserve"> de Contratação</w:t>
      </w:r>
    </w:p>
    <w:p w14:paraId="360F99E4" w14:textId="4964D15D" w:rsidR="0092761E" w:rsidRPr="00913910" w:rsidRDefault="0092761E" w:rsidP="00D908A5">
      <w:pPr>
        <w:pStyle w:val="SemEspaamento"/>
        <w:ind w:firstLine="851"/>
        <w:jc w:val="center"/>
        <w:rPr>
          <w:rFonts w:ascii="Century Gothic" w:hAnsi="Century Gothic"/>
          <w:b/>
          <w:bCs/>
          <w:sz w:val="20"/>
          <w:szCs w:val="20"/>
        </w:rPr>
      </w:pPr>
      <w:r w:rsidRPr="00913910">
        <w:rPr>
          <w:rFonts w:ascii="Century Gothic" w:hAnsi="Century Gothic"/>
          <w:b/>
          <w:sz w:val="16"/>
          <w:szCs w:val="16"/>
        </w:rPr>
        <w:t xml:space="preserve">Decreto </w:t>
      </w:r>
      <w:r w:rsidR="00792260">
        <w:rPr>
          <w:rFonts w:ascii="Century Gothic" w:hAnsi="Century Gothic"/>
          <w:b/>
          <w:sz w:val="16"/>
          <w:szCs w:val="16"/>
        </w:rPr>
        <w:t xml:space="preserve">Municipal nº </w:t>
      </w:r>
      <w:r w:rsidRPr="00913910">
        <w:rPr>
          <w:rFonts w:ascii="Century Gothic" w:hAnsi="Century Gothic"/>
          <w:b/>
          <w:sz w:val="16"/>
          <w:szCs w:val="16"/>
        </w:rPr>
        <w:t>017/2025 de 27/01/2025</w:t>
      </w:r>
    </w:p>
    <w:p w14:paraId="5D7D7522" w14:textId="77777777" w:rsidR="00C03A4C" w:rsidRPr="00913910" w:rsidRDefault="00C03A4C" w:rsidP="00C03A4C">
      <w:pPr>
        <w:pStyle w:val="SemEspaamento"/>
        <w:ind w:firstLine="851"/>
        <w:jc w:val="center"/>
        <w:rPr>
          <w:rFonts w:ascii="Century Gothic" w:hAnsi="Century Gothic"/>
          <w:b/>
          <w:bCs/>
          <w:sz w:val="20"/>
          <w:szCs w:val="20"/>
        </w:rPr>
      </w:pPr>
    </w:p>
    <w:p w14:paraId="310385ED" w14:textId="77777777" w:rsidR="00C03A4C" w:rsidRPr="00913910" w:rsidRDefault="00C03A4C" w:rsidP="00C03A4C">
      <w:pPr>
        <w:pStyle w:val="SemEspaamento"/>
        <w:ind w:firstLine="851"/>
        <w:jc w:val="center"/>
        <w:rPr>
          <w:rFonts w:ascii="Century Gothic" w:hAnsi="Century Gothic"/>
          <w:b/>
          <w:bCs/>
          <w:sz w:val="20"/>
          <w:szCs w:val="20"/>
        </w:rPr>
      </w:pPr>
    </w:p>
    <w:p w14:paraId="0F0573EA" w14:textId="77777777" w:rsidR="00796A05" w:rsidRPr="00913910" w:rsidRDefault="00796A05" w:rsidP="00C03A4C">
      <w:pPr>
        <w:pStyle w:val="SemEspaamento"/>
        <w:ind w:firstLine="851"/>
        <w:jc w:val="center"/>
        <w:rPr>
          <w:rFonts w:ascii="Century Gothic" w:hAnsi="Century Gothic"/>
          <w:b/>
          <w:bCs/>
          <w:sz w:val="20"/>
          <w:szCs w:val="20"/>
        </w:rPr>
      </w:pPr>
    </w:p>
    <w:bookmarkEnd w:id="0"/>
    <w:p w14:paraId="30C88555" w14:textId="77777777" w:rsidR="00796A05" w:rsidRPr="00913910" w:rsidRDefault="00796A05" w:rsidP="00C03A4C">
      <w:pPr>
        <w:pStyle w:val="SemEspaamento"/>
        <w:ind w:firstLine="851"/>
        <w:jc w:val="center"/>
        <w:rPr>
          <w:rFonts w:ascii="Century Gothic" w:hAnsi="Century Gothic"/>
          <w:b/>
          <w:bCs/>
          <w:sz w:val="20"/>
          <w:szCs w:val="20"/>
        </w:rPr>
      </w:pPr>
    </w:p>
    <w:p w14:paraId="506DC5A1" w14:textId="77777777" w:rsidR="00796A05" w:rsidRPr="00913910" w:rsidRDefault="00796A05" w:rsidP="00C03A4C">
      <w:pPr>
        <w:pStyle w:val="SemEspaamento"/>
        <w:ind w:firstLine="851"/>
        <w:jc w:val="center"/>
        <w:rPr>
          <w:rFonts w:ascii="Century Gothic" w:hAnsi="Century Gothic"/>
          <w:b/>
          <w:bCs/>
          <w:sz w:val="20"/>
          <w:szCs w:val="20"/>
        </w:rPr>
      </w:pPr>
    </w:p>
    <w:p w14:paraId="06C0AB3E" w14:textId="73647960" w:rsidR="00D61254" w:rsidRPr="00913910" w:rsidRDefault="0006433C" w:rsidP="00D61254">
      <w:pPr>
        <w:autoSpaceDE w:val="0"/>
        <w:autoSpaceDN w:val="0"/>
        <w:adjustRightInd w:val="0"/>
        <w:jc w:val="center"/>
        <w:rPr>
          <w:rFonts w:ascii="Century Gothic" w:hAnsi="Century Gothic" w:cs="Arial"/>
          <w:b/>
          <w:bCs/>
          <w:u w:val="single"/>
          <w:lang w:val="pt"/>
        </w:rPr>
      </w:pPr>
      <w:r w:rsidRPr="00913910">
        <w:rPr>
          <w:rFonts w:ascii="Century Gothic" w:hAnsi="Century Gothic" w:cs="Arial"/>
          <w:b/>
          <w:bCs/>
          <w:u w:val="single"/>
          <w:lang w:val="pt"/>
        </w:rPr>
        <w:lastRenderedPageBreak/>
        <w:t xml:space="preserve">EDITAL </w:t>
      </w:r>
      <w:r w:rsidR="00D61254" w:rsidRPr="00913910">
        <w:rPr>
          <w:rFonts w:ascii="Century Gothic" w:hAnsi="Century Gothic" w:cs="Arial"/>
          <w:b/>
          <w:bCs/>
          <w:u w:val="single"/>
          <w:lang w:val="pt"/>
        </w:rPr>
        <w:t>DE</w:t>
      </w:r>
    </w:p>
    <w:p w14:paraId="6893661A" w14:textId="6908DC68" w:rsidR="0006433C" w:rsidRPr="00913910" w:rsidRDefault="0006433C" w:rsidP="00DE6088">
      <w:pPr>
        <w:autoSpaceDE w:val="0"/>
        <w:autoSpaceDN w:val="0"/>
        <w:adjustRightInd w:val="0"/>
        <w:jc w:val="center"/>
        <w:rPr>
          <w:rFonts w:ascii="Century Gothic" w:hAnsi="Century Gothic" w:cs="Arial"/>
          <w:b/>
          <w:bCs/>
          <w:u w:val="single"/>
          <w:lang w:val="pt"/>
        </w:rPr>
      </w:pPr>
      <w:r w:rsidRPr="00913910">
        <w:rPr>
          <w:rFonts w:ascii="Century Gothic" w:hAnsi="Century Gothic" w:cs="Arial"/>
          <w:b/>
          <w:bCs/>
          <w:u w:val="single"/>
          <w:lang w:val="pt"/>
        </w:rPr>
        <w:t>DISPENSA DE LICITAÇÃO</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76E4B84" w14:textId="73DF93BA" w:rsidR="00957152"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D67D97" w:rsidRPr="00D67D97">
        <w:rPr>
          <w:rFonts w:ascii="Century Gothic" w:hAnsi="Century Gothic"/>
          <w:b/>
        </w:rPr>
        <w:t>24</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3D6ED6DF" w:rsidR="00CA1409"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D67D97" w:rsidRPr="00D67D97">
        <w:rPr>
          <w:rFonts w:ascii="Century Gothic" w:hAnsi="Century Gothic"/>
          <w:b/>
        </w:rPr>
        <w:t>16</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2CD59A6C"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da Lei 14.133/2021 e do Decr</w:t>
      </w:r>
      <w:r w:rsidR="0031427A" w:rsidRPr="00913910">
        <w:rPr>
          <w:rFonts w:ascii="Century Gothic" w:hAnsi="Century Gothic" w:cs="Arial"/>
          <w:sz w:val="20"/>
          <w:lang w:val="pt"/>
        </w:rPr>
        <w:t>eto Municipal nº 104/2023</w:t>
      </w:r>
      <w:r w:rsidR="001B7542" w:rsidRPr="00913910">
        <w:rPr>
          <w:rFonts w:ascii="Century Gothic" w:hAnsi="Century Gothic" w:cs="Arial"/>
          <w:sz w:val="20"/>
          <w:lang w:val="pt"/>
        </w:rPr>
        <w:t xml:space="preserve"> e do Decreto Municipal n.º 45/2024, </w:t>
      </w:r>
      <w:r w:rsidRPr="00913910">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CEEAD7A" w:rsidR="00023F7A" w:rsidRPr="00913910" w:rsidRDefault="00023F7A" w:rsidP="00D61254">
            <w:pPr>
              <w:pStyle w:val="Default"/>
              <w:jc w:val="center"/>
              <w:rPr>
                <w:rFonts w:ascii="Century Gothic" w:hAnsi="Century Gothic" w:cs="Arial"/>
                <w:sz w:val="20"/>
                <w:szCs w:val="20"/>
                <w:lang w:eastAsia="ja-JP"/>
              </w:rPr>
            </w:pPr>
            <w:r w:rsidRPr="00913910">
              <w:rPr>
                <w:rFonts w:ascii="Century Gothic" w:hAnsi="Century Gothic" w:cs="Arial"/>
                <w:b/>
                <w:bCs/>
                <w:sz w:val="20"/>
                <w:szCs w:val="20"/>
                <w:lang w:val="pt"/>
              </w:rPr>
              <w:t>EXECUÇÃO:</w:t>
            </w:r>
          </w:p>
        </w:tc>
        <w:tc>
          <w:tcPr>
            <w:tcW w:w="6237" w:type="dxa"/>
            <w:vAlign w:val="center"/>
          </w:tcPr>
          <w:p w14:paraId="013C1AF7" w14:textId="5ADD2409" w:rsidR="00023F7A" w:rsidRPr="00913910" w:rsidRDefault="00D908A5" w:rsidP="00C514E2">
            <w:pPr>
              <w:autoSpaceDE w:val="0"/>
              <w:autoSpaceDN w:val="0"/>
              <w:adjustRightInd w:val="0"/>
              <w:jc w:val="both"/>
              <w:rPr>
                <w:rFonts w:ascii="Century Gothic" w:hAnsi="Century Gothic" w:cs="Arial"/>
                <w:bCs/>
              </w:rPr>
            </w:pPr>
            <w:r w:rsidRPr="00D908A5">
              <w:rPr>
                <w:rFonts w:ascii="Century Gothic" w:hAnsi="Century Gothic"/>
                <w:b/>
                <w:bCs/>
                <w:color w:val="000000"/>
              </w:rPr>
              <w:t>CONTRATAÇÃO DE EMPRESA PARA PRESTAÇÃO DE SERVIÇOS ESPECIALIZADOS DE RESPONSABILIDADE TÉCNICA NA ÁREA AMBIENTAL.</w:t>
            </w: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5FDDF1E4" w:rsidR="00023F7A" w:rsidRPr="00913910" w:rsidRDefault="00023F7A" w:rsidP="008A5500">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Decreto Municipal nº </w:t>
            </w:r>
            <w:r w:rsidR="00052B6E" w:rsidRPr="00913910">
              <w:rPr>
                <w:rFonts w:ascii="Century Gothic" w:hAnsi="Century Gothic" w:cs="Arial"/>
                <w:color w:val="000000"/>
              </w:rPr>
              <w:t>104</w:t>
            </w:r>
            <w:r w:rsidR="00411DDC" w:rsidRPr="00913910">
              <w:rPr>
                <w:rFonts w:ascii="Century Gothic" w:hAnsi="Century Gothic" w:cs="Arial"/>
                <w:color w:val="000000"/>
              </w:rPr>
              <w:t>/202</w:t>
            </w:r>
            <w:r w:rsidR="00052B6E" w:rsidRPr="00913910">
              <w:rPr>
                <w:rFonts w:ascii="Century Gothic" w:hAnsi="Century Gothic" w:cs="Arial"/>
                <w:color w:val="000000"/>
              </w:rPr>
              <w:t>3</w:t>
            </w:r>
            <w:r w:rsidR="001B7542" w:rsidRPr="00913910">
              <w:rPr>
                <w:rFonts w:ascii="Century Gothic" w:hAnsi="Century Gothic" w:cs="Arial"/>
                <w:color w:val="000000"/>
              </w:rPr>
              <w:t xml:space="preserve">, Decreto Municipal nº 45/2024. </w:t>
            </w:r>
          </w:p>
        </w:tc>
      </w:tr>
    </w:tbl>
    <w:p w14:paraId="3C59E8E2" w14:textId="3E77C847"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r w:rsidRPr="00913910">
        <w:rPr>
          <w:rFonts w:ascii="Century Gothic" w:hAnsi="Century Gothic" w:cs="Arial"/>
          <w:lang w:val="pt"/>
        </w:rPr>
        <w:t>A presente Dispensa de Licitação ficará disponível para recebimento de propostas adicionais pelo prazo de 03 (três) dias úteis, contados 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p w14:paraId="0F57AEB3" w14:textId="0FFCB3C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p w14:paraId="752BF25E" w14:textId="759D397C"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INÍCIO:</w:t>
      </w:r>
      <w:r w:rsidR="00C46320" w:rsidRPr="00D908A5">
        <w:rPr>
          <w:rFonts w:ascii="Century Gothic" w:hAnsi="Century Gothic" w:cs="Arial"/>
          <w:sz w:val="20"/>
          <w:szCs w:val="20"/>
        </w:rPr>
        <w:t xml:space="preserve"> às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w:t>
      </w:r>
      <w:r w:rsidR="00920308" w:rsidRPr="00D908A5">
        <w:rPr>
          <w:rFonts w:ascii="Century Gothic" w:hAnsi="Century Gothic" w:cs="Arial"/>
          <w:sz w:val="20"/>
          <w:szCs w:val="20"/>
        </w:rPr>
        <w:t xml:space="preserve">0min - </w:t>
      </w:r>
      <w:r w:rsidR="00D67D97">
        <w:rPr>
          <w:rFonts w:ascii="Century Gothic" w:hAnsi="Century Gothic"/>
          <w:sz w:val="20"/>
          <w:szCs w:val="20"/>
        </w:rPr>
        <w:t>13</w:t>
      </w:r>
      <w:r w:rsidR="00C674FA" w:rsidRPr="00D908A5">
        <w:rPr>
          <w:rFonts w:ascii="Century Gothic" w:hAnsi="Century Gothic" w:cs="Arial"/>
          <w:sz w:val="20"/>
          <w:szCs w:val="20"/>
        </w:rPr>
        <w:t xml:space="preserve"> de </w:t>
      </w:r>
      <w:r w:rsidR="00C258E0" w:rsidRPr="00D908A5">
        <w:rPr>
          <w:rFonts w:ascii="Century Gothic" w:hAnsi="Century Gothic"/>
          <w:sz w:val="20"/>
          <w:szCs w:val="20"/>
        </w:rPr>
        <w:t xml:space="preserve">março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39E533E3" w14:textId="14C79285" w:rsidR="001E16BE" w:rsidRPr="00D908A5"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xml:space="preserve"> </w:t>
      </w:r>
      <w:r w:rsidR="000B640F" w:rsidRPr="00D908A5">
        <w:rPr>
          <w:rFonts w:ascii="Century Gothic" w:hAnsi="Century Gothic" w:cs="Arial"/>
          <w:sz w:val="20"/>
          <w:szCs w:val="20"/>
        </w:rPr>
        <w:t>à</w:t>
      </w:r>
      <w:r w:rsidRPr="00D908A5">
        <w:rPr>
          <w:rFonts w:ascii="Century Gothic" w:hAnsi="Century Gothic" w:cs="Arial"/>
          <w:sz w:val="20"/>
          <w:szCs w:val="20"/>
        </w:rPr>
        <w:t xml:space="preserve">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 xml:space="preserve">min </w:t>
      </w:r>
      <w:r w:rsidR="00C258E0" w:rsidRPr="00D908A5">
        <w:rPr>
          <w:rFonts w:ascii="Century Gothic" w:hAnsi="Century Gothic" w:cs="Arial"/>
          <w:sz w:val="20"/>
          <w:szCs w:val="20"/>
        </w:rPr>
        <w:t>–</w:t>
      </w:r>
      <w:r w:rsidRPr="00D908A5">
        <w:rPr>
          <w:rFonts w:ascii="Century Gothic" w:hAnsi="Century Gothic" w:cs="Arial"/>
          <w:sz w:val="20"/>
          <w:szCs w:val="20"/>
        </w:rPr>
        <w:t xml:space="preserve"> </w:t>
      </w:r>
      <w:r w:rsidR="00D67D97">
        <w:rPr>
          <w:rFonts w:ascii="Century Gothic" w:hAnsi="Century Gothic"/>
          <w:sz w:val="20"/>
          <w:szCs w:val="20"/>
        </w:rPr>
        <w:t>21</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 xml:space="preserve">de </w:t>
      </w:r>
      <w:r w:rsidR="00C258E0" w:rsidRPr="00D908A5">
        <w:rPr>
          <w:rFonts w:ascii="Century Gothic" w:hAnsi="Century Gothic"/>
          <w:sz w:val="20"/>
          <w:szCs w:val="20"/>
        </w:rPr>
        <w:t xml:space="preserve">março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173658">
      <w:pPr>
        <w:pStyle w:val="PargrafodaLista"/>
        <w:numPr>
          <w:ilvl w:val="0"/>
          <w:numId w:val="61"/>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173658">
      <w:pPr>
        <w:pStyle w:val="PargrafodaLista"/>
        <w:numPr>
          <w:ilvl w:val="0"/>
          <w:numId w:val="61"/>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22E9501F" w14:textId="3EB3E80D" w:rsidR="00796A05" w:rsidRPr="00913910" w:rsidRDefault="00957152" w:rsidP="00173658">
      <w:pPr>
        <w:pStyle w:val="Default"/>
        <w:ind w:left="-142"/>
        <w:jc w:val="both"/>
        <w:rPr>
          <w:rFonts w:ascii="Century Gothic" w:hAnsi="Century Gothic"/>
          <w:b/>
          <w:bCs/>
          <w:sz w:val="20"/>
          <w:szCs w:val="20"/>
        </w:rPr>
      </w:pPr>
      <w:r w:rsidRPr="00913910">
        <w:rPr>
          <w:rFonts w:ascii="Century Gothic" w:hAnsi="Century Gothic" w:cs="Arial"/>
          <w:b/>
          <w:bCs/>
          <w:sz w:val="20"/>
          <w:szCs w:val="20"/>
          <w:lang w:val="pt"/>
        </w:rPr>
        <w:lastRenderedPageBreak/>
        <w:t>1.1</w:t>
      </w:r>
      <w:r w:rsidR="00497C7B" w:rsidRPr="00913910">
        <w:rPr>
          <w:rFonts w:ascii="Century Gothic" w:hAnsi="Century Gothic" w:cs="Arial"/>
          <w:b/>
          <w:bCs/>
          <w:sz w:val="20"/>
          <w:szCs w:val="20"/>
          <w:lang w:val="pt"/>
        </w:rPr>
        <w:t>.</w:t>
      </w:r>
      <w:r w:rsidRPr="00913910">
        <w:rPr>
          <w:rFonts w:ascii="Century Gothic" w:hAnsi="Century Gothic" w:cs="Arial"/>
          <w:sz w:val="20"/>
          <w:szCs w:val="20"/>
          <w:lang w:val="pt"/>
        </w:rPr>
        <w:t xml:space="preserve"> </w:t>
      </w:r>
      <w:r w:rsidR="00173658" w:rsidRPr="00173658">
        <w:rPr>
          <w:rFonts w:ascii="Century Gothic" w:hAnsi="Century Gothic"/>
          <w:b/>
          <w:bCs/>
          <w:sz w:val="20"/>
          <w:szCs w:val="20"/>
        </w:rPr>
        <w:t>CONTRATAÇÃO DE EMPRESA PARA PRESTAÇÃO DE SERVIÇOS ESPECIALIZADOS DE RESPONSABIL</w:t>
      </w:r>
      <w:r w:rsidR="00173658">
        <w:rPr>
          <w:rFonts w:ascii="Century Gothic" w:hAnsi="Century Gothic"/>
          <w:b/>
          <w:bCs/>
          <w:sz w:val="20"/>
          <w:szCs w:val="20"/>
        </w:rPr>
        <w:t>IDADE TÉCNICA NA ÁREA AMBIENTAL</w:t>
      </w:r>
      <w:r w:rsidR="00796A05" w:rsidRPr="00913910">
        <w:rPr>
          <w:rFonts w:ascii="Century Gothic" w:eastAsiaTheme="minorHAnsi" w:hAnsi="Century Gothic"/>
          <w:b/>
          <w:sz w:val="20"/>
          <w:szCs w:val="20"/>
          <w:lang w:eastAsia="en-US"/>
        </w:rPr>
        <w:t>.</w:t>
      </w:r>
    </w:p>
    <w:p w14:paraId="20510F87" w14:textId="7DD5A584" w:rsidR="00957152" w:rsidRPr="00913910" w:rsidRDefault="00957152" w:rsidP="00173658">
      <w:pPr>
        <w:spacing w:line="259" w:lineRule="auto"/>
        <w:ind w:left="-142"/>
        <w:jc w:val="both"/>
        <w:rPr>
          <w:rFonts w:ascii="Century Gothic" w:hAnsi="Century Gothic" w:cs="Arial"/>
          <w:lang w:val="pt"/>
        </w:rPr>
      </w:pPr>
      <w:r w:rsidRPr="00913910">
        <w:rPr>
          <w:rFonts w:ascii="Century Gothic" w:hAnsi="Century Gothic" w:cs="Arial"/>
          <w:b/>
          <w:bCs/>
          <w:lang w:val="pt"/>
        </w:rPr>
        <w:t>1.2</w:t>
      </w:r>
      <w:r w:rsidR="00497C7B" w:rsidRPr="00913910">
        <w:rPr>
          <w:rFonts w:ascii="Century Gothic" w:hAnsi="Century Gothic" w:cs="Arial"/>
          <w:b/>
          <w:bCs/>
          <w:lang w:val="pt"/>
        </w:rPr>
        <w:t>.</w:t>
      </w:r>
      <w:r w:rsidRPr="00913910">
        <w:rPr>
          <w:rFonts w:ascii="Century Gothic" w:hAnsi="Century Gothic" w:cs="Arial"/>
          <w:lang w:val="pt"/>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9DF1B62" w14:textId="1137300A" w:rsidR="00175CFC" w:rsidRPr="00175CFC" w:rsidRDefault="00497C7B" w:rsidP="00964774">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bCs/>
          <w:lang w:val="pt"/>
        </w:rPr>
        <w:t>1.2.4.</w:t>
      </w:r>
      <w:r w:rsidR="002C2A84" w:rsidRPr="00913910">
        <w:rPr>
          <w:rFonts w:ascii="Century Gothic" w:hAnsi="Century Gothic" w:cs="Arial"/>
          <w:lang w:val="pt"/>
        </w:rPr>
        <w:t xml:space="preserve"> </w:t>
      </w:r>
      <w:r w:rsidR="00175CFC">
        <w:rPr>
          <w:rFonts w:ascii="Century Gothic" w:hAnsi="Century Gothic" w:cs="Arial"/>
          <w:lang w:val="pt"/>
        </w:rPr>
        <w:t xml:space="preserve">ANEXO 04 - </w:t>
      </w:r>
      <w:r w:rsidR="00175CFC" w:rsidRPr="00175CFC">
        <w:rPr>
          <w:rFonts w:ascii="Century Gothic" w:hAnsi="Century Gothic" w:cs="Arial"/>
          <w:lang w:val="pt"/>
        </w:rPr>
        <w:t>DECLARAÇÃO DE RESPONSABILIDADE TÉCNICA</w:t>
      </w:r>
    </w:p>
    <w:p w14:paraId="47ECEE49" w14:textId="35F6D5CE" w:rsidR="00497C7B" w:rsidRPr="00913910" w:rsidRDefault="00175CFC" w:rsidP="00964774">
      <w:pPr>
        <w:autoSpaceDE w:val="0"/>
        <w:autoSpaceDN w:val="0"/>
        <w:adjustRightInd w:val="0"/>
        <w:spacing w:line="360" w:lineRule="auto"/>
        <w:ind w:firstLine="993"/>
        <w:jc w:val="both"/>
        <w:rPr>
          <w:rFonts w:ascii="Century Gothic" w:hAnsi="Century Gothic" w:cs="Arial"/>
        </w:rPr>
      </w:pPr>
      <w:r w:rsidRPr="00175CFC">
        <w:rPr>
          <w:rFonts w:ascii="Century Gothic" w:hAnsi="Century Gothic" w:cs="Arial"/>
          <w:b/>
          <w:lang w:val="pt"/>
        </w:rPr>
        <w:t>1.2.5.</w:t>
      </w:r>
      <w:r>
        <w:rPr>
          <w:rFonts w:ascii="Century Gothic" w:hAnsi="Century Gothic" w:cs="Arial"/>
          <w:lang w:val="pt"/>
        </w:rPr>
        <w:t xml:space="preserve"> ANEXO 05</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29"/>
        <w:gridCol w:w="3652"/>
      </w:tblGrid>
      <w:tr w:rsidR="000B6321" w:rsidRPr="00913910" w14:paraId="73F5E635" w14:textId="77777777" w:rsidTr="000B6321">
        <w:trPr>
          <w:jc w:val="center"/>
        </w:trPr>
        <w:tc>
          <w:tcPr>
            <w:tcW w:w="1468" w:type="dxa"/>
            <w:tcBorders>
              <w:top w:val="single" w:sz="4" w:space="0" w:color="auto"/>
              <w:left w:val="single" w:sz="4" w:space="0" w:color="auto"/>
              <w:bottom w:val="single" w:sz="4" w:space="0" w:color="auto"/>
              <w:right w:val="single" w:sz="4" w:space="0" w:color="auto"/>
            </w:tcBorders>
            <w:hideMark/>
          </w:tcPr>
          <w:p w14:paraId="4E506E99"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4356" w:type="dxa"/>
            <w:tcBorders>
              <w:top w:val="single" w:sz="4" w:space="0" w:color="auto"/>
              <w:left w:val="single" w:sz="4" w:space="0" w:color="auto"/>
              <w:bottom w:val="single" w:sz="4" w:space="0" w:color="auto"/>
              <w:right w:val="single" w:sz="4" w:space="0" w:color="auto"/>
            </w:tcBorders>
            <w:hideMark/>
          </w:tcPr>
          <w:p w14:paraId="7EAFC36A"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3630" w:type="dxa"/>
            <w:tcBorders>
              <w:top w:val="single" w:sz="4" w:space="0" w:color="auto"/>
              <w:left w:val="single" w:sz="4" w:space="0" w:color="auto"/>
              <w:bottom w:val="single" w:sz="4" w:space="0" w:color="auto"/>
              <w:right w:val="single" w:sz="4" w:space="0" w:color="auto"/>
            </w:tcBorders>
            <w:hideMark/>
          </w:tcPr>
          <w:p w14:paraId="37E8AB06"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0B6321" w:rsidRPr="00913910" w14:paraId="6CC7FBFB" w14:textId="77777777" w:rsidTr="000B6321">
        <w:trPr>
          <w:jc w:val="center"/>
        </w:trPr>
        <w:tc>
          <w:tcPr>
            <w:tcW w:w="1468" w:type="dxa"/>
            <w:tcBorders>
              <w:top w:val="single" w:sz="4" w:space="0" w:color="auto"/>
              <w:left w:val="single" w:sz="4" w:space="0" w:color="auto"/>
              <w:bottom w:val="single" w:sz="4" w:space="0" w:color="auto"/>
              <w:right w:val="single" w:sz="4" w:space="0" w:color="auto"/>
            </w:tcBorders>
          </w:tcPr>
          <w:p w14:paraId="3B8D8813" w14:textId="77777777" w:rsidR="000B6321" w:rsidRPr="00913910" w:rsidRDefault="000B6321" w:rsidP="000B6321">
            <w:pPr>
              <w:autoSpaceDE w:val="0"/>
              <w:adjustRightInd w:val="0"/>
              <w:jc w:val="both"/>
              <w:rPr>
                <w:rFonts w:ascii="Century Gothic" w:hAnsi="Century Gothic" w:cs="Calibri"/>
                <w:bCs/>
                <w:color w:val="000000"/>
                <w:sz w:val="16"/>
                <w:szCs w:val="16"/>
                <w:highlight w:val="yellow"/>
              </w:rPr>
            </w:pPr>
            <w:r w:rsidRPr="00CB1A16">
              <w:rPr>
                <w:rFonts w:ascii="Century Gothic" w:hAnsi="Century Gothic" w:cs="Calibri"/>
                <w:bCs/>
                <w:color w:val="000000"/>
                <w:sz w:val="16"/>
                <w:szCs w:val="16"/>
              </w:rPr>
              <w:t>16.001</w:t>
            </w:r>
          </w:p>
        </w:tc>
        <w:tc>
          <w:tcPr>
            <w:tcW w:w="4356" w:type="dxa"/>
            <w:tcBorders>
              <w:top w:val="single" w:sz="4" w:space="0" w:color="auto"/>
              <w:left w:val="single" w:sz="4" w:space="0" w:color="auto"/>
              <w:bottom w:val="single" w:sz="4" w:space="0" w:color="auto"/>
              <w:right w:val="single" w:sz="4" w:space="0" w:color="auto"/>
            </w:tcBorders>
          </w:tcPr>
          <w:p w14:paraId="3FAA0E74" w14:textId="77777777" w:rsidR="000B6321" w:rsidRPr="00913910" w:rsidRDefault="000B6321" w:rsidP="000B6321">
            <w:pPr>
              <w:autoSpaceDE w:val="0"/>
              <w:adjustRightInd w:val="0"/>
              <w:jc w:val="both"/>
              <w:rPr>
                <w:rFonts w:ascii="Century Gothic" w:eastAsia="Arial" w:hAnsi="Century Gothic" w:cs="Arial"/>
                <w:color w:val="000000"/>
                <w:sz w:val="16"/>
                <w:szCs w:val="16"/>
              </w:rPr>
            </w:pPr>
            <w:r w:rsidRPr="00FC654D">
              <w:rPr>
                <w:rFonts w:ascii="Century Gothic" w:eastAsia="Arial" w:hAnsi="Century Gothic" w:cs="Arial"/>
                <w:color w:val="000000"/>
                <w:sz w:val="16"/>
                <w:szCs w:val="16"/>
              </w:rPr>
              <w:t>Manutenção da Secretaria de Meio Ambiente</w:t>
            </w:r>
          </w:p>
        </w:tc>
        <w:tc>
          <w:tcPr>
            <w:tcW w:w="3630" w:type="dxa"/>
            <w:tcBorders>
              <w:top w:val="single" w:sz="4" w:space="0" w:color="auto"/>
              <w:left w:val="single" w:sz="4" w:space="0" w:color="auto"/>
              <w:bottom w:val="single" w:sz="4" w:space="0" w:color="auto"/>
              <w:right w:val="single" w:sz="4" w:space="0" w:color="auto"/>
            </w:tcBorders>
          </w:tcPr>
          <w:p w14:paraId="79F951E7" w14:textId="77777777" w:rsidR="000B6321" w:rsidRPr="00913910" w:rsidRDefault="000B6321" w:rsidP="000B6321">
            <w:pPr>
              <w:autoSpaceDE w:val="0"/>
              <w:adjustRightInd w:val="0"/>
              <w:rPr>
                <w:rFonts w:ascii="Century Gothic" w:eastAsia="Arial" w:hAnsi="Century Gothic"/>
                <w:highlight w:val="yellow"/>
              </w:rPr>
            </w:pPr>
            <w:r w:rsidRPr="00FC654D">
              <w:rPr>
                <w:rFonts w:ascii="Century Gothic" w:eastAsia="Arial" w:hAnsi="Century Gothic"/>
              </w:rPr>
              <w:t>16.001.18.541.0019.2060.3.3.90.39.00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3</w:t>
      </w:r>
      <w:r w:rsidR="00CA59CD" w:rsidRPr="00913910">
        <w:rPr>
          <w:rFonts w:ascii="Century Gothic" w:hAnsi="Century Gothic" w:cs="Arial"/>
          <w:b/>
          <w:lang w:val="pt"/>
        </w:rPr>
        <w:t>.</w:t>
      </w:r>
      <w:r w:rsidR="00957152" w:rsidRPr="00913910">
        <w:rPr>
          <w:rFonts w:ascii="Century Gothic" w:hAnsi="Century Gothic" w:cs="Arial"/>
          <w:b/>
          <w:lang w:val="pt"/>
        </w:rPr>
        <w:t xml:space="preserve"> DO VALOR ESTIMADO: </w:t>
      </w:r>
    </w:p>
    <w:p w14:paraId="04515DC9" w14:textId="77777777" w:rsidR="00173658" w:rsidRPr="00D908A5" w:rsidRDefault="00957152" w:rsidP="00173658">
      <w:pPr>
        <w:pStyle w:val="SemEspaamento"/>
        <w:ind w:left="-142"/>
        <w:jc w:val="both"/>
        <w:rPr>
          <w:rFonts w:ascii="Century Gothic" w:hAnsi="Century Gothic"/>
          <w:b/>
          <w:bCs/>
          <w:color w:val="220EB2"/>
          <w:sz w:val="20"/>
          <w:szCs w:val="20"/>
        </w:rPr>
      </w:pPr>
      <w:r w:rsidRPr="00913910">
        <w:rPr>
          <w:rFonts w:ascii="Century Gothic" w:hAnsi="Century Gothic" w:cs="Arial"/>
          <w:b/>
          <w:bCs/>
          <w:lang w:val="pt"/>
        </w:rPr>
        <w:t>3.1</w:t>
      </w:r>
      <w:r w:rsidR="00CA59CD" w:rsidRPr="00913910">
        <w:rPr>
          <w:rFonts w:ascii="Century Gothic" w:hAnsi="Century Gothic" w:cs="Arial"/>
          <w:b/>
          <w:bCs/>
          <w:lang w:val="pt"/>
        </w:rPr>
        <w:t>.</w:t>
      </w:r>
      <w:r w:rsidR="00CA59CD" w:rsidRPr="00913910">
        <w:rPr>
          <w:rFonts w:ascii="Century Gothic" w:hAnsi="Century Gothic" w:cs="Arial"/>
          <w:lang w:val="pt"/>
        </w:rPr>
        <w:t xml:space="preserve"> </w:t>
      </w:r>
      <w:r w:rsidRPr="00913910">
        <w:rPr>
          <w:rFonts w:ascii="Century Gothic" w:hAnsi="Century Gothic" w:cs="Arial"/>
          <w:lang w:val="pt"/>
        </w:rPr>
        <w:t xml:space="preserve">O valor estimado para </w:t>
      </w:r>
      <w:r w:rsidR="00CA59CD" w:rsidRPr="00913910">
        <w:rPr>
          <w:rFonts w:ascii="Century Gothic" w:hAnsi="Century Gothic" w:cs="Arial"/>
          <w:lang w:val="pt"/>
        </w:rPr>
        <w:t xml:space="preserve">a </w:t>
      </w:r>
      <w:r w:rsidRPr="00913910">
        <w:rPr>
          <w:rFonts w:ascii="Century Gothic" w:hAnsi="Century Gothic" w:cs="Arial"/>
          <w:lang w:val="pt"/>
        </w:rPr>
        <w:t xml:space="preserve">contratação </w:t>
      </w:r>
      <w:r w:rsidR="00FF436B" w:rsidRPr="00913910">
        <w:rPr>
          <w:rFonts w:ascii="Century Gothic" w:hAnsi="Century Gothic" w:cs="Arial"/>
          <w:lang w:val="pt"/>
        </w:rPr>
        <w:t xml:space="preserve">do objeto pretendido é </w:t>
      </w:r>
      <w:r w:rsidR="00CA59CD" w:rsidRPr="00913910">
        <w:rPr>
          <w:rFonts w:ascii="Century Gothic" w:hAnsi="Century Gothic" w:cs="Arial"/>
          <w:lang w:val="pt"/>
        </w:rPr>
        <w:t xml:space="preserve">de </w:t>
      </w:r>
      <w:r w:rsidR="00173658" w:rsidRPr="00D908A5">
        <w:rPr>
          <w:rFonts w:ascii="Century Gothic" w:hAnsi="Century Gothic"/>
          <w:b/>
          <w:bCs/>
          <w:sz w:val="20"/>
          <w:szCs w:val="20"/>
        </w:rPr>
        <w:t xml:space="preserve">R$ 22.964,04 (Vinte e dois mil novecentos e sessenta e quatro reais e quatro centavos). </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Pr="00122D2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6410F4C9"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D67D97" w:rsidRPr="000B6321">
        <w:rPr>
          <w:rFonts w:ascii="Century Gothic" w:hAnsi="Century Gothic"/>
          <w:b/>
          <w:color w:val="FF0000"/>
          <w:sz w:val="20"/>
          <w:szCs w:val="20"/>
          <w:u w:val="single"/>
        </w:rPr>
        <w:t>21</w:t>
      </w:r>
      <w:r w:rsidR="00C674FA" w:rsidRPr="000B6321">
        <w:rPr>
          <w:rFonts w:ascii="Century Gothic" w:hAnsi="Century Gothic" w:cs="Arial"/>
          <w:b/>
          <w:color w:val="FF0000"/>
          <w:sz w:val="20"/>
          <w:szCs w:val="20"/>
          <w:u w:val="single"/>
        </w:rPr>
        <w:t xml:space="preserve"> de </w:t>
      </w:r>
      <w:r w:rsidR="00305ACC" w:rsidRPr="000B6321">
        <w:rPr>
          <w:rFonts w:ascii="Century Gothic" w:hAnsi="Century Gothic"/>
          <w:b/>
          <w:color w:val="FF0000"/>
          <w:sz w:val="20"/>
          <w:szCs w:val="20"/>
          <w:u w:val="single"/>
        </w:rPr>
        <w:t>março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7E27A58F"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Os resultados das propostas recebidas serão divulgados como “quadro comparativo de preços”</w:t>
      </w:r>
      <w:r w:rsidR="00173658" w:rsidRPr="00122D28">
        <w:rPr>
          <w:rFonts w:ascii="Century Gothic" w:hAnsi="Century Gothic" w:cs="Arial"/>
        </w:rPr>
        <w:t xml:space="preserve"> </w:t>
      </w:r>
      <w:r w:rsidR="00173658" w:rsidRPr="000E3ADC">
        <w:rPr>
          <w:rFonts w:ascii="Century Gothic" w:hAnsi="Century Gothic" w:cs="Arial"/>
          <w:b/>
          <w:u w:val="single"/>
        </w:rPr>
        <w:t xml:space="preserve">após o encerramento do prazo de envio das propostas, ou seja, após as 8h30min </w:t>
      </w:r>
      <w:r w:rsidR="00173658">
        <w:rPr>
          <w:rFonts w:ascii="Century Gothic" w:hAnsi="Century Gothic" w:cs="Arial"/>
          <w:b/>
          <w:u w:val="single"/>
        </w:rPr>
        <w:t xml:space="preserve">do dia </w:t>
      </w:r>
      <w:r w:rsidR="00D67D97">
        <w:rPr>
          <w:rFonts w:ascii="Century Gothic" w:hAnsi="Century Gothic" w:cs="Arial"/>
          <w:b/>
          <w:u w:val="single"/>
        </w:rPr>
        <w:t>21</w:t>
      </w:r>
      <w:r w:rsidR="00173658">
        <w:rPr>
          <w:rFonts w:ascii="Century Gothic" w:hAnsi="Century Gothic" w:cs="Arial"/>
          <w:b/>
          <w:u w:val="single"/>
        </w:rPr>
        <w:t xml:space="preserve"> de março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173658">
        <w:rPr>
          <w:rFonts w:ascii="Century Gothic" w:hAnsi="Century Gothic" w:cs="Arial"/>
          <w:b/>
          <w:u w:val="single"/>
        </w:rPr>
        <w:t>5, 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0B6321">
        <w:rPr>
          <w:rFonts w:ascii="Century Gothic" w:hAnsi="Century Gothic" w:cs="Arial"/>
          <w:b/>
          <w:u w:val="single"/>
        </w:rPr>
        <w:t>26</w:t>
      </w:r>
      <w:r w:rsidR="00173658">
        <w:rPr>
          <w:rFonts w:ascii="Century Gothic" w:hAnsi="Century Gothic" w:cs="Arial"/>
          <w:b/>
          <w:u w:val="single"/>
        </w:rPr>
        <w:t xml:space="preserve"> de março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convocação Dispensa de Licitação nº </w:t>
      </w:r>
      <w:r w:rsidR="00D67D97">
        <w:rPr>
          <w:rFonts w:ascii="Century Gothic" w:hAnsi="Century Gothic" w:cs="Arial"/>
        </w:rPr>
        <w:t>16</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no “quadro comparativo de preços”</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3846F35A" w14:textId="77777777" w:rsidR="00792260" w:rsidRDefault="00B8622F" w:rsidP="00B8622F">
      <w:pPr>
        <w:jc w:val="both"/>
        <w:rPr>
          <w:rFonts w:ascii="Century Gothic" w:hAnsi="Century Gothic" w:cs="Arial"/>
        </w:rPr>
      </w:pPr>
      <w:r w:rsidRPr="00913910">
        <w:rPr>
          <w:rFonts w:ascii="Century Gothic" w:hAnsi="Century Gothic" w:cs="Arial"/>
          <w:b/>
        </w:rPr>
        <w:t>7.1.</w:t>
      </w:r>
      <w:r w:rsidRPr="00913910">
        <w:rPr>
          <w:rFonts w:ascii="Century Gothic" w:hAnsi="Century Gothic" w:cs="Arial"/>
        </w:rPr>
        <w:t xml:space="preserve"> </w:t>
      </w:r>
      <w:r w:rsidR="00792260" w:rsidRPr="00792260">
        <w:rPr>
          <w:rFonts w:ascii="Century Gothic" w:hAnsi="Century Gothic" w:cs="Arial"/>
        </w:rPr>
        <w:t>A execução dos serviços será pelo período de 12 (doze) meses e o pagamento será realizado mensamente, em parcelas iguais e sucessivas, após a apresentação dos documentos comprobatórios de acordo com a legislação aplicável em até 30 dias após a execução dos serviços, com o atesto das notas fiscais dos Serviços pela secretaria demandante.</w:t>
      </w:r>
    </w:p>
    <w:p w14:paraId="5106980C" w14:textId="14F29F8F" w:rsidR="00B8622F" w:rsidRPr="00913910" w:rsidRDefault="00B8622F" w:rsidP="00B8622F">
      <w:pPr>
        <w:jc w:val="both"/>
        <w:rPr>
          <w:rFonts w:ascii="Century Gothic" w:hAnsi="Century Gothic" w:cs="Arial"/>
        </w:rPr>
      </w:pPr>
      <w:r w:rsidRPr="00913910">
        <w:rPr>
          <w:rFonts w:ascii="Century Gothic" w:hAnsi="Century Gothic" w:cs="Arial"/>
          <w:b/>
        </w:rPr>
        <w:t>7.2.</w:t>
      </w:r>
      <w:r w:rsidRPr="00913910">
        <w:rPr>
          <w:rFonts w:ascii="Century Gothic" w:hAnsi="Century Gothic" w:cs="Arial"/>
        </w:rPr>
        <w:t xml:space="preserve"> A Nota Fiscal ou Fatura deverá ser obrigatoriamente acompanhada da comprovação da regularidade fiscal.</w:t>
      </w:r>
    </w:p>
    <w:p w14:paraId="0503EF83" w14:textId="77777777" w:rsidR="00B8622F" w:rsidRPr="00913910" w:rsidRDefault="00B8622F" w:rsidP="00B8622F">
      <w:pPr>
        <w:jc w:val="both"/>
        <w:rPr>
          <w:rFonts w:ascii="Century Gothic" w:hAnsi="Century Gothic" w:cs="Arial"/>
        </w:rPr>
      </w:pPr>
      <w:r w:rsidRPr="00913910">
        <w:rPr>
          <w:rFonts w:ascii="Century Gothic" w:hAnsi="Century Gothic" w:cs="Arial"/>
          <w:b/>
        </w:rPr>
        <w:t>7.3.</w:t>
      </w:r>
      <w:r w:rsidRPr="00913910">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4C000F86"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D67D97">
        <w:rPr>
          <w:rFonts w:ascii="Century Gothic" w:hAnsi="Century Gothic"/>
          <w:sz w:val="20"/>
          <w:szCs w:val="20"/>
        </w:rPr>
        <w:t>12</w:t>
      </w:r>
      <w:r w:rsidR="00305ACC" w:rsidRPr="003568F7">
        <w:rPr>
          <w:rFonts w:ascii="Century Gothic" w:hAnsi="Century Gothic"/>
          <w:sz w:val="20"/>
          <w:szCs w:val="20"/>
        </w:rPr>
        <w:t xml:space="preserve"> </w:t>
      </w:r>
      <w:r w:rsidR="00C674FA" w:rsidRPr="003568F7">
        <w:rPr>
          <w:rFonts w:ascii="Century Gothic" w:hAnsi="Century Gothic" w:cs="Arial"/>
          <w:sz w:val="20"/>
          <w:szCs w:val="20"/>
        </w:rPr>
        <w:t xml:space="preserve">de </w:t>
      </w:r>
      <w:r w:rsidR="00305ACC" w:rsidRPr="003568F7">
        <w:rPr>
          <w:rFonts w:ascii="Century Gothic" w:hAnsi="Century Gothic"/>
          <w:sz w:val="20"/>
          <w:szCs w:val="20"/>
        </w:rPr>
        <w:t>março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Pr="00913910" w:rsidRDefault="005D49EA"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DA09AEA" w14:textId="77777777" w:rsidR="003568F7" w:rsidRDefault="003568F7" w:rsidP="00673196">
      <w:pPr>
        <w:pStyle w:val="SemEspaamento"/>
        <w:rPr>
          <w:rFonts w:ascii="Century Gothic" w:hAnsi="Century Gothic" w:cs="Arial"/>
          <w:b/>
          <w:bCs/>
          <w:sz w:val="20"/>
          <w:szCs w:val="20"/>
          <w:lang w:val="pt"/>
        </w:rPr>
      </w:pPr>
    </w:p>
    <w:p w14:paraId="5563CAB7" w14:textId="77777777" w:rsidR="003568F7" w:rsidRDefault="003568F7" w:rsidP="00673196">
      <w:pPr>
        <w:pStyle w:val="SemEspaamento"/>
        <w:rPr>
          <w:rFonts w:ascii="Century Gothic" w:hAnsi="Century Gothic" w:cs="Arial"/>
          <w:b/>
          <w:bCs/>
          <w:sz w:val="20"/>
          <w:szCs w:val="20"/>
          <w:lang w:val="pt"/>
        </w:rPr>
      </w:pPr>
    </w:p>
    <w:p w14:paraId="7064A1CC" w14:textId="77777777" w:rsidR="003568F7" w:rsidRDefault="003568F7" w:rsidP="00673196">
      <w:pPr>
        <w:pStyle w:val="SemEspaamento"/>
        <w:rPr>
          <w:rFonts w:ascii="Century Gothic" w:hAnsi="Century Gothic" w:cs="Arial"/>
          <w:b/>
          <w:bCs/>
          <w:sz w:val="20"/>
          <w:szCs w:val="20"/>
          <w:lang w:val="pt"/>
        </w:rPr>
      </w:pPr>
    </w:p>
    <w:p w14:paraId="5FA00EB6" w14:textId="77777777" w:rsidR="003568F7" w:rsidRDefault="003568F7" w:rsidP="00673196">
      <w:pPr>
        <w:pStyle w:val="SemEspaamento"/>
        <w:rPr>
          <w:rFonts w:ascii="Century Gothic" w:hAnsi="Century Gothic" w:cs="Arial"/>
          <w:b/>
          <w:bCs/>
          <w:sz w:val="20"/>
          <w:szCs w:val="20"/>
          <w:lang w:val="pt"/>
        </w:rPr>
      </w:pPr>
    </w:p>
    <w:p w14:paraId="1A6142D9" w14:textId="77777777" w:rsidR="003568F7" w:rsidRDefault="003568F7" w:rsidP="00673196">
      <w:pPr>
        <w:pStyle w:val="SemEspaamento"/>
        <w:rPr>
          <w:rFonts w:ascii="Century Gothic" w:hAnsi="Century Gothic" w:cs="Arial"/>
          <w:b/>
          <w:bCs/>
          <w:sz w:val="20"/>
          <w:szCs w:val="20"/>
          <w:lang w:val="pt"/>
        </w:rPr>
      </w:pPr>
    </w:p>
    <w:p w14:paraId="204E336F" w14:textId="77777777" w:rsidR="003568F7" w:rsidRDefault="003568F7" w:rsidP="00673196">
      <w:pPr>
        <w:pStyle w:val="SemEspaamento"/>
        <w:rPr>
          <w:rFonts w:ascii="Century Gothic" w:hAnsi="Century Gothic" w:cs="Arial"/>
          <w:b/>
          <w:bCs/>
          <w:sz w:val="20"/>
          <w:szCs w:val="20"/>
          <w:lang w:val="pt"/>
        </w:rPr>
      </w:pPr>
    </w:p>
    <w:p w14:paraId="7317F06E" w14:textId="77777777" w:rsidR="003568F7" w:rsidRDefault="003568F7" w:rsidP="00673196">
      <w:pPr>
        <w:pStyle w:val="SemEspaamento"/>
        <w:rPr>
          <w:rFonts w:ascii="Century Gothic" w:hAnsi="Century Gothic" w:cs="Arial"/>
          <w:b/>
          <w:bCs/>
          <w:sz w:val="20"/>
          <w:szCs w:val="20"/>
          <w:lang w:val="pt"/>
        </w:rPr>
      </w:pPr>
    </w:p>
    <w:p w14:paraId="786F9442" w14:textId="77777777" w:rsidR="003568F7" w:rsidRDefault="003568F7" w:rsidP="00673196">
      <w:pPr>
        <w:pStyle w:val="SemEspaamento"/>
        <w:rPr>
          <w:rFonts w:ascii="Century Gothic" w:hAnsi="Century Gothic" w:cs="Arial"/>
          <w:b/>
          <w:bCs/>
          <w:sz w:val="20"/>
          <w:szCs w:val="20"/>
          <w:lang w:val="pt"/>
        </w:rPr>
      </w:pPr>
    </w:p>
    <w:p w14:paraId="6B97A22F" w14:textId="77777777" w:rsidR="003568F7" w:rsidRDefault="003568F7" w:rsidP="00673196">
      <w:pPr>
        <w:pStyle w:val="SemEspaamento"/>
        <w:rPr>
          <w:rFonts w:ascii="Century Gothic" w:hAnsi="Century Gothic" w:cs="Arial"/>
          <w:b/>
          <w:bCs/>
          <w:sz w:val="20"/>
          <w:szCs w:val="20"/>
          <w:lang w:val="pt"/>
        </w:rPr>
      </w:pPr>
    </w:p>
    <w:p w14:paraId="3335C8CE" w14:textId="77777777" w:rsidR="003568F7" w:rsidRDefault="003568F7" w:rsidP="00673196">
      <w:pPr>
        <w:pStyle w:val="SemEspaamento"/>
        <w:rPr>
          <w:rFonts w:ascii="Century Gothic" w:hAnsi="Century Gothic" w:cs="Arial"/>
          <w:b/>
          <w:bCs/>
          <w:sz w:val="20"/>
          <w:szCs w:val="20"/>
          <w:lang w:val="pt"/>
        </w:rPr>
      </w:pPr>
    </w:p>
    <w:p w14:paraId="316557AF" w14:textId="77777777" w:rsidR="003568F7" w:rsidRDefault="003568F7" w:rsidP="00673196">
      <w:pPr>
        <w:pStyle w:val="SemEspaamento"/>
        <w:rPr>
          <w:rFonts w:ascii="Century Gothic" w:hAnsi="Century Gothic" w:cs="Arial"/>
          <w:b/>
          <w:bCs/>
          <w:sz w:val="20"/>
          <w:szCs w:val="20"/>
          <w:lang w:val="pt"/>
        </w:rPr>
      </w:pPr>
    </w:p>
    <w:p w14:paraId="17E1AE0B" w14:textId="77777777" w:rsidR="003568F7" w:rsidRDefault="003568F7" w:rsidP="00673196">
      <w:pPr>
        <w:pStyle w:val="SemEspaamento"/>
        <w:rPr>
          <w:rFonts w:ascii="Century Gothic" w:hAnsi="Century Gothic" w:cs="Arial"/>
          <w:b/>
          <w:bCs/>
          <w:sz w:val="20"/>
          <w:szCs w:val="20"/>
          <w:lang w:val="pt"/>
        </w:rPr>
      </w:pPr>
    </w:p>
    <w:p w14:paraId="47DE8AD3"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3DDC2464" w14:textId="77777777" w:rsidR="003568F7" w:rsidRDefault="003568F7" w:rsidP="00673196">
      <w:pPr>
        <w:pStyle w:val="SemEspaamento"/>
        <w:rPr>
          <w:rFonts w:ascii="Century Gothic" w:hAnsi="Century Gothic" w:cs="Arial"/>
          <w:b/>
          <w:bCs/>
          <w:sz w:val="20"/>
          <w:szCs w:val="20"/>
          <w:lang w:val="pt"/>
        </w:rPr>
      </w:pPr>
    </w:p>
    <w:p w14:paraId="416CF69B" w14:textId="77777777" w:rsidR="003568F7" w:rsidRDefault="003568F7" w:rsidP="00673196">
      <w:pPr>
        <w:pStyle w:val="SemEspaamento"/>
        <w:rPr>
          <w:rFonts w:ascii="Century Gothic" w:hAnsi="Century Gothic" w:cs="Arial"/>
          <w:b/>
          <w:bCs/>
          <w:sz w:val="20"/>
          <w:szCs w:val="20"/>
          <w:lang w:val="pt"/>
        </w:rPr>
      </w:pPr>
    </w:p>
    <w:p w14:paraId="0C3D6FD4" w14:textId="77777777" w:rsidR="003568F7" w:rsidRDefault="003568F7" w:rsidP="00673196">
      <w:pPr>
        <w:pStyle w:val="SemEspaamento"/>
        <w:rPr>
          <w:rFonts w:ascii="Century Gothic" w:hAnsi="Century Gothic" w:cs="Arial"/>
          <w:b/>
          <w:bCs/>
          <w:sz w:val="20"/>
          <w:szCs w:val="20"/>
          <w:lang w:val="pt"/>
        </w:rPr>
      </w:pPr>
    </w:p>
    <w:p w14:paraId="2BF7D17D" w14:textId="77777777" w:rsidR="003568F7" w:rsidRDefault="003568F7" w:rsidP="00673196">
      <w:pPr>
        <w:pStyle w:val="SemEspaamento"/>
        <w:rPr>
          <w:rFonts w:ascii="Century Gothic" w:hAnsi="Century Gothic" w:cs="Arial"/>
          <w:b/>
          <w:bCs/>
          <w:sz w:val="20"/>
          <w:szCs w:val="20"/>
          <w:lang w:val="pt"/>
        </w:rPr>
      </w:pPr>
    </w:p>
    <w:p w14:paraId="5D2C6819" w14:textId="77777777" w:rsidR="003568F7" w:rsidRDefault="003568F7" w:rsidP="00673196">
      <w:pPr>
        <w:pStyle w:val="SemEspaamento"/>
        <w:rPr>
          <w:rFonts w:ascii="Century Gothic" w:hAnsi="Century Gothic" w:cs="Arial"/>
          <w:b/>
          <w:bCs/>
          <w:sz w:val="20"/>
          <w:szCs w:val="20"/>
          <w:lang w:val="pt"/>
        </w:rPr>
      </w:pPr>
    </w:p>
    <w:p w14:paraId="0BA2700F" w14:textId="77777777" w:rsidR="003568F7" w:rsidRDefault="003568F7" w:rsidP="00673196">
      <w:pPr>
        <w:pStyle w:val="SemEspaamento"/>
        <w:rPr>
          <w:rFonts w:ascii="Century Gothic" w:hAnsi="Century Gothic" w:cs="Arial"/>
          <w:b/>
          <w:bCs/>
          <w:sz w:val="20"/>
          <w:szCs w:val="20"/>
          <w:lang w:val="pt"/>
        </w:rPr>
      </w:pPr>
    </w:p>
    <w:p w14:paraId="71B1B548" w14:textId="77777777" w:rsidR="003568F7" w:rsidRDefault="003568F7" w:rsidP="00673196">
      <w:pPr>
        <w:pStyle w:val="SemEspaamento"/>
        <w:rPr>
          <w:rFonts w:ascii="Century Gothic" w:hAnsi="Century Gothic" w:cs="Arial"/>
          <w:b/>
          <w:bCs/>
          <w:sz w:val="20"/>
          <w:szCs w:val="20"/>
          <w:lang w:val="pt"/>
        </w:rPr>
      </w:pPr>
    </w:p>
    <w:p w14:paraId="49847016"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FF2FCC" w:rsidRDefault="003568F7" w:rsidP="003568F7">
      <w:pPr>
        <w:ind w:left="142"/>
        <w:jc w:val="center"/>
        <w:rPr>
          <w:rFonts w:ascii="Century Gothic" w:hAnsi="Century Gothic"/>
          <w:b/>
          <w:bCs/>
        </w:rPr>
      </w:pPr>
      <w:r w:rsidRPr="00FF2FCC">
        <w:rPr>
          <w:rFonts w:ascii="Century Gothic" w:hAnsi="Century Gothic"/>
          <w:b/>
          <w:bCs/>
        </w:rPr>
        <w:t>ANEXO 01</w:t>
      </w:r>
    </w:p>
    <w:p w14:paraId="2CD7F964" w14:textId="77777777" w:rsidR="003568F7" w:rsidRPr="00FF2FCC" w:rsidRDefault="003568F7" w:rsidP="003568F7">
      <w:pPr>
        <w:ind w:left="142"/>
        <w:jc w:val="center"/>
        <w:rPr>
          <w:rFonts w:ascii="Century Gothic" w:hAnsi="Century Gothic"/>
          <w:b/>
          <w:bCs/>
        </w:rPr>
      </w:pPr>
    </w:p>
    <w:p w14:paraId="74873F7A" w14:textId="77777777" w:rsidR="003568F7" w:rsidRPr="00FF2FCC" w:rsidRDefault="003568F7" w:rsidP="003568F7">
      <w:pPr>
        <w:ind w:left="142"/>
        <w:jc w:val="center"/>
        <w:rPr>
          <w:rFonts w:ascii="Century Gothic" w:hAnsi="Century Gothic"/>
          <w:b/>
          <w:bCs/>
        </w:rPr>
      </w:pPr>
      <w:r w:rsidRPr="00FF2FCC">
        <w:rPr>
          <w:rFonts w:ascii="Century Gothic" w:hAnsi="Century Gothic"/>
          <w:b/>
          <w:bCs/>
        </w:rPr>
        <w:t>TERMO DE REFERÊNCIA</w:t>
      </w:r>
    </w:p>
    <w:p w14:paraId="039B1679" w14:textId="77777777" w:rsidR="003568F7" w:rsidRPr="00FF2FCC" w:rsidRDefault="003568F7" w:rsidP="003568F7">
      <w:pPr>
        <w:ind w:left="142"/>
        <w:jc w:val="center"/>
        <w:rPr>
          <w:rFonts w:ascii="Century Gothic" w:hAnsi="Century Gothic"/>
          <w:b/>
          <w:bCs/>
        </w:rPr>
      </w:pPr>
    </w:p>
    <w:p w14:paraId="6FB9C9D7" w14:textId="4313CB45" w:rsidR="003568F7" w:rsidRPr="00FF2FCC" w:rsidRDefault="003568F7" w:rsidP="003568F7">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D67D97">
        <w:rPr>
          <w:rFonts w:ascii="Century Gothic" w:hAnsi="Century Gothic"/>
          <w:b/>
          <w:bCs/>
        </w:rPr>
        <w:t>24</w:t>
      </w:r>
      <w:r w:rsidRPr="00FF2FCC">
        <w:rPr>
          <w:rFonts w:ascii="Century Gothic" w:hAnsi="Century Gothic"/>
          <w:b/>
          <w:bCs/>
        </w:rPr>
        <w:t>/202</w:t>
      </w:r>
      <w:r>
        <w:rPr>
          <w:rFonts w:ascii="Century Gothic" w:hAnsi="Century Gothic"/>
          <w:b/>
          <w:bCs/>
        </w:rPr>
        <w:t>5</w:t>
      </w:r>
    </w:p>
    <w:p w14:paraId="45812B8D" w14:textId="21B4F6FB" w:rsidR="003568F7" w:rsidRPr="00FF2FCC" w:rsidRDefault="003568F7" w:rsidP="003568F7">
      <w:pPr>
        <w:jc w:val="center"/>
        <w:rPr>
          <w:rFonts w:ascii="Century Gothic" w:hAnsi="Century Gothic"/>
          <w:b/>
          <w:bCs/>
        </w:rPr>
      </w:pPr>
      <w:r w:rsidRPr="00FF2FCC">
        <w:rPr>
          <w:rFonts w:ascii="Century Gothic" w:hAnsi="Century Gothic"/>
          <w:b/>
          <w:bCs/>
        </w:rPr>
        <w:t xml:space="preserve">DISPENSA DE LICITAÇÃO Nº </w:t>
      </w:r>
      <w:r w:rsidR="00D67D97">
        <w:rPr>
          <w:rFonts w:ascii="Century Gothic" w:hAnsi="Century Gothic"/>
          <w:b/>
          <w:bCs/>
        </w:rPr>
        <w:t>16</w:t>
      </w:r>
      <w:r>
        <w:rPr>
          <w:rFonts w:ascii="Century Gothic" w:hAnsi="Century Gothic"/>
          <w:b/>
          <w:bCs/>
        </w:rPr>
        <w:t>/2025</w:t>
      </w:r>
    </w:p>
    <w:p w14:paraId="40D74423" w14:textId="77777777" w:rsidR="00796A05" w:rsidRPr="00913910" w:rsidRDefault="00796A05" w:rsidP="00796A05">
      <w:pPr>
        <w:jc w:val="center"/>
        <w:rPr>
          <w:rFonts w:ascii="Century Gothic" w:hAnsi="Century Gothic" w:cs="Arial"/>
          <w:b/>
          <w:u w:val="single"/>
          <w:lang w:eastAsia="ar-SA"/>
        </w:rPr>
      </w:pPr>
    </w:p>
    <w:p w14:paraId="1D5DCA75"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1. INTRODUÇÃO</w:t>
      </w:r>
    </w:p>
    <w:p w14:paraId="139EF066" w14:textId="77777777" w:rsidR="003568F7" w:rsidRDefault="003568F7" w:rsidP="003568F7">
      <w:pPr>
        <w:pStyle w:val="PargrafodaLista"/>
        <w:ind w:left="0"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Pr="0024471F">
        <w:rPr>
          <w:rFonts w:ascii="Century Gothic" w:eastAsia="Century Gothic" w:hAnsi="Century Gothic" w:cs="Century Gothic"/>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322CB8E1" w14:textId="69DC5884" w:rsidR="00796A05" w:rsidRPr="003568F7" w:rsidRDefault="003568F7" w:rsidP="003568F7">
      <w:pPr>
        <w:pStyle w:val="PargrafodaLista"/>
        <w:ind w:left="0"/>
        <w:jc w:val="both"/>
        <w:rPr>
          <w:rFonts w:ascii="Century Gothic" w:eastAsia="Century Gothic" w:hAnsi="Century Gothic" w:cs="Century Gothic"/>
          <w:sz w:val="20"/>
        </w:rPr>
      </w:pPr>
      <w:r w:rsidRPr="00821B73">
        <w:rPr>
          <w:rFonts w:ascii="Century Gothic" w:hAnsi="Century Gothic"/>
          <w:b/>
          <w:sz w:val="20"/>
        </w:rPr>
        <w:t>1.2.</w:t>
      </w:r>
      <w:r>
        <w:rPr>
          <w:rFonts w:ascii="Century Gothic" w:hAnsi="Century Gothic"/>
          <w:sz w:val="20"/>
        </w:rPr>
        <w:t xml:space="preserve"> </w:t>
      </w:r>
      <w:r w:rsidRPr="0024471F">
        <w:rPr>
          <w:rFonts w:ascii="Century Gothic" w:hAnsi="Century Gothic"/>
          <w:sz w:val="20"/>
        </w:rPr>
        <w:t>Este estudo foi elaborado com base no Art. 6º do Decreto Municipal Nº 016/2024 de 11 de Janeiro de 2024 e Lei Federal Nº 14.133/2021.</w:t>
      </w:r>
      <w:r w:rsidR="00796A05" w:rsidRPr="00913910">
        <w:rPr>
          <w:rFonts w:ascii="Century Gothic" w:hAnsi="Century Gothic" w:cs="Arial"/>
          <w:bCs/>
          <w:lang w:eastAsia="ar-SA"/>
        </w:rPr>
        <w:cr/>
      </w:r>
    </w:p>
    <w:p w14:paraId="78BD696D" w14:textId="0770902D" w:rsidR="00796A05" w:rsidRPr="00913910" w:rsidRDefault="00796A05" w:rsidP="00796A0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913910">
        <w:rPr>
          <w:rFonts w:ascii="Century Gothic" w:hAnsi="Century Gothic" w:cs="Arial"/>
          <w:b/>
        </w:rPr>
        <w:t xml:space="preserve">2. DEFINIÇÃO DO OBJETO, INCLUÍDOS SUA NATUREZA, OS QUANTITATIVOS, O PRAZO </w:t>
      </w:r>
      <w:r w:rsidRPr="00913910">
        <w:rPr>
          <w:rFonts w:ascii="Century Gothic" w:hAnsi="Century Gothic"/>
          <w:b/>
        </w:rPr>
        <w:t>DO CONTRATO</w:t>
      </w:r>
      <w:r w:rsidRPr="00913910">
        <w:rPr>
          <w:rFonts w:ascii="Century Gothic" w:hAnsi="Century Gothic"/>
        </w:rPr>
        <w:t xml:space="preserve"> </w:t>
      </w:r>
      <w:r w:rsidRPr="00913910">
        <w:rPr>
          <w:rFonts w:ascii="Century Gothic" w:hAnsi="Century Gothic" w:cs="Arial"/>
          <w:b/>
        </w:rPr>
        <w:t xml:space="preserve">E, SE FOR O CASO, A POSSIBILIDADE DE SUA PRORROGAÇÃO. </w:t>
      </w:r>
    </w:p>
    <w:p w14:paraId="40A05F81" w14:textId="77777777" w:rsidR="003568F7" w:rsidRDefault="00796A05" w:rsidP="00796A05">
      <w:pPr>
        <w:pStyle w:val="Default"/>
        <w:jc w:val="both"/>
        <w:rPr>
          <w:rFonts w:ascii="Century Gothic" w:hAnsi="Century Gothic"/>
          <w:b/>
          <w:bCs/>
          <w:sz w:val="20"/>
          <w:szCs w:val="20"/>
        </w:rPr>
      </w:pPr>
      <w:r w:rsidRPr="00913910">
        <w:rPr>
          <w:rFonts w:ascii="Century Gothic" w:hAnsi="Century Gothic"/>
          <w:b/>
          <w:sz w:val="20"/>
          <w:szCs w:val="20"/>
        </w:rPr>
        <w:t xml:space="preserve">2.1. OBJETO: </w:t>
      </w:r>
      <w:r w:rsidR="003568F7" w:rsidRPr="003568F7">
        <w:rPr>
          <w:rFonts w:ascii="Century Gothic" w:hAnsi="Century Gothic"/>
          <w:b/>
          <w:bCs/>
          <w:sz w:val="20"/>
          <w:szCs w:val="20"/>
        </w:rPr>
        <w:t>CONTRATAÇÃO DE EMPRESA PARA PRESTAÇÃO DE SERVIÇOS ESPECIALIZADOS DE RESPONSABILIDADE TÉCNICA NA ÁREA AMBIENTAL.</w:t>
      </w:r>
    </w:p>
    <w:p w14:paraId="2B9CFEB7" w14:textId="77777777" w:rsidR="003568F7" w:rsidRDefault="003568F7" w:rsidP="003568F7">
      <w:pPr>
        <w:widowControl w:val="0"/>
        <w:jc w:val="both"/>
        <w:rPr>
          <w:rFonts w:ascii="Century Gothic" w:hAnsi="Century Gothic"/>
          <w:color w:val="000000"/>
        </w:rPr>
      </w:pPr>
      <w:r>
        <w:rPr>
          <w:rFonts w:ascii="Century Gothic" w:eastAsia="Century Gothic" w:hAnsi="Century Gothic" w:cs="Century Gothic"/>
          <w:b/>
        </w:rPr>
        <w:t xml:space="preserve">2.2. </w:t>
      </w:r>
      <w:r w:rsidRPr="00C02345">
        <w:rPr>
          <w:rFonts w:ascii="Century Gothic" w:hAnsi="Century Gothic"/>
          <w:color w:val="000000"/>
        </w:rPr>
        <w:t xml:space="preserve">Os </w:t>
      </w:r>
      <w:r>
        <w:rPr>
          <w:rFonts w:ascii="Century Gothic" w:hAnsi="Century Gothic"/>
          <w:color w:val="000000"/>
        </w:rPr>
        <w:t>serviços</w:t>
      </w:r>
      <w:r w:rsidRPr="00C02345">
        <w:rPr>
          <w:rFonts w:ascii="Century Gothic" w:hAnsi="Century Gothic"/>
          <w:color w:val="000000"/>
        </w:rPr>
        <w:t xml:space="preserve"> a serem </w:t>
      </w:r>
      <w:r>
        <w:rPr>
          <w:rFonts w:ascii="Century Gothic" w:hAnsi="Century Gothic"/>
          <w:color w:val="000000"/>
        </w:rPr>
        <w:t>adquiridos</w:t>
      </w:r>
      <w:r w:rsidRPr="00C02345">
        <w:rPr>
          <w:rFonts w:ascii="Century Gothic" w:hAnsi="Century Gothic"/>
          <w:color w:val="000000"/>
        </w:rPr>
        <w:t xml:space="preserve"> enquadram-se na definição de </w:t>
      </w:r>
      <w:r w:rsidRPr="003E2E85">
        <w:rPr>
          <w:rFonts w:ascii="Century Gothic" w:hAnsi="Century Gothic"/>
          <w:color w:val="000000"/>
        </w:rPr>
        <w:t>serviço de engenharia</w:t>
      </w:r>
      <w:r>
        <w:rPr>
          <w:rFonts w:ascii="Century Gothic" w:hAnsi="Century Gothic"/>
          <w:color w:val="000000"/>
        </w:rPr>
        <w:t>, nos termos do Artigo 6º, Inciso</w:t>
      </w:r>
      <w:r w:rsidRPr="00C02345">
        <w:rPr>
          <w:rFonts w:ascii="Century Gothic" w:hAnsi="Century Gothic"/>
          <w:color w:val="000000"/>
        </w:rPr>
        <w:t xml:space="preserve"> </w:t>
      </w:r>
      <w:r>
        <w:rPr>
          <w:rFonts w:ascii="Century Gothic" w:hAnsi="Century Gothic"/>
          <w:color w:val="000000"/>
        </w:rPr>
        <w:t>XXI, alínea “a”:</w:t>
      </w:r>
    </w:p>
    <w:p w14:paraId="40E48461" w14:textId="77777777" w:rsidR="003568F7" w:rsidRPr="003E2E85" w:rsidRDefault="003568F7" w:rsidP="003568F7">
      <w:pPr>
        <w:widowControl w:val="0"/>
        <w:ind w:left="2127"/>
        <w:jc w:val="both"/>
        <w:rPr>
          <w:rFonts w:ascii="Century Gothic" w:hAnsi="Century Gothic"/>
          <w:color w:val="000000"/>
        </w:rPr>
      </w:pPr>
      <w:r>
        <w:rPr>
          <w:rFonts w:ascii="Century Gothic" w:hAnsi="Century Gothic"/>
          <w:color w:val="000000"/>
        </w:rPr>
        <w:t>XXI - serviço de engenharia</w:t>
      </w:r>
      <w:r w:rsidRPr="003E2E85">
        <w:rPr>
          <w:rFonts w:ascii="Century Gothic" w:hAnsi="Century Gothic"/>
          <w:color w:val="000000"/>
        </w:rPr>
        <w:t xml:space="preserve">: toda atividade ou conjunto de atividades destinadas a obter determinada utilidade, intelectual ou material, de interesse para a Administração e que, não enquadradas no conceito de obra a que se refere o inciso XII do </w:t>
      </w:r>
      <w:r>
        <w:rPr>
          <w:rFonts w:ascii="Century Gothic" w:hAnsi="Century Gothic"/>
          <w:color w:val="000000"/>
        </w:rPr>
        <w:t>Artigo 6º</w:t>
      </w:r>
      <w:r w:rsidRPr="003E2E85">
        <w:rPr>
          <w:rFonts w:ascii="Century Gothic" w:hAnsi="Century Gothic"/>
          <w:color w:val="000000"/>
        </w:rPr>
        <w:t>, são estabelecidas, por força de lei, como privativas das profissões de arquiteto e engenheiro ou de técnicos especializados, que compreendem:</w:t>
      </w:r>
    </w:p>
    <w:p w14:paraId="19B7452C" w14:textId="77777777" w:rsidR="003568F7" w:rsidRDefault="003568F7" w:rsidP="003568F7">
      <w:pPr>
        <w:widowControl w:val="0"/>
        <w:ind w:left="2127"/>
        <w:jc w:val="both"/>
        <w:rPr>
          <w:rFonts w:ascii="Century Gothic" w:hAnsi="Century Gothic"/>
          <w:color w:val="000000"/>
        </w:rPr>
      </w:pPr>
      <w:r w:rsidRPr="003E2E85">
        <w:rPr>
          <w:rFonts w:ascii="Century Gothic" w:hAnsi="Century Gothic"/>
          <w:color w:val="000000"/>
        </w:rPr>
        <w:t xml:space="preserve">a) serviço comum de engenharia: todo serviço de engenharia que </w:t>
      </w:r>
      <w:proofErr w:type="gramStart"/>
      <w:r w:rsidRPr="003E2E85">
        <w:rPr>
          <w:rFonts w:ascii="Century Gothic" w:hAnsi="Century Gothic"/>
          <w:color w:val="000000"/>
        </w:rPr>
        <w:t>tem por objeto ações, objetivamente padronizáveis</w:t>
      </w:r>
      <w:proofErr w:type="gramEnd"/>
      <w:r w:rsidRPr="003E2E85">
        <w:rPr>
          <w:rFonts w:ascii="Century Gothic" w:hAnsi="Century Gothic"/>
          <w:color w:val="000000"/>
        </w:rPr>
        <w:t xml:space="preserve"> em termos de desempenho e qualidade, de manutenção, de adequação e de adaptação de bens móveis e imóveis, com preservação das características originais dos bens;</w:t>
      </w:r>
      <w:r w:rsidRPr="00C02345">
        <w:rPr>
          <w:rFonts w:ascii="Century Gothic" w:hAnsi="Century Gothic"/>
          <w:color w:val="000000"/>
        </w:rPr>
        <w:t xml:space="preserve"> nos termos, do art. 6°, inciso XIII da lei 14.133/2021.</w:t>
      </w:r>
    </w:p>
    <w:p w14:paraId="26E56AD9" w14:textId="77777777" w:rsidR="003568F7" w:rsidRDefault="003568F7" w:rsidP="003568F7">
      <w:pPr>
        <w:widowControl w:val="0"/>
        <w:ind w:left="2127"/>
        <w:jc w:val="both"/>
        <w:rPr>
          <w:rFonts w:ascii="Century Gothic" w:hAnsi="Century Gothic"/>
          <w:color w:val="000000"/>
        </w:rPr>
      </w:pPr>
    </w:p>
    <w:p w14:paraId="4A40D3B5" w14:textId="77777777" w:rsidR="003568F7" w:rsidRDefault="003568F7" w:rsidP="003568F7">
      <w:pPr>
        <w:pStyle w:val="PargrafodaLista"/>
        <w:widowControl w:val="0"/>
        <w:ind w:left="0"/>
        <w:jc w:val="both"/>
        <w:rPr>
          <w:rFonts w:ascii="Century Gothic" w:hAnsi="Century Gothic" w:cs="Tahoma"/>
          <w:b/>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Pr="007E3937">
        <w:rPr>
          <w:rFonts w:ascii="Century Gothic" w:hAnsi="Century Gothic" w:cs="Tahoma"/>
          <w:b/>
          <w:sz w:val="20"/>
        </w:rPr>
        <w:t>Secretaria Municipal de Agricultura e Meio Ambiente</w:t>
      </w:r>
      <w:r>
        <w:rPr>
          <w:rFonts w:ascii="Century Gothic" w:hAnsi="Century Gothic" w:cs="Tahoma"/>
          <w:b/>
          <w:sz w:val="20"/>
        </w:rPr>
        <w:t>:</w:t>
      </w:r>
    </w:p>
    <w:p w14:paraId="3C267D2D" w14:textId="7B20225F" w:rsidR="003568F7" w:rsidRDefault="003568F7" w:rsidP="003568F7">
      <w:pPr>
        <w:pStyle w:val="Default"/>
        <w:jc w:val="center"/>
        <w:rPr>
          <w:rFonts w:ascii="Century Gothic" w:hAnsi="Century Gothic"/>
          <w:b/>
          <w:sz w:val="20"/>
          <w:szCs w:val="20"/>
        </w:rPr>
      </w:pPr>
    </w:p>
    <w:p w14:paraId="5428BEC1" w14:textId="77777777" w:rsidR="003568F7" w:rsidRDefault="003568F7" w:rsidP="003568F7">
      <w:pPr>
        <w:pStyle w:val="Default"/>
        <w:jc w:val="center"/>
        <w:rPr>
          <w:rFonts w:ascii="Century Gothic" w:hAnsi="Century Gothic"/>
          <w:b/>
          <w:sz w:val="20"/>
          <w:szCs w:val="20"/>
        </w:rPr>
      </w:pPr>
    </w:p>
    <w:tbl>
      <w:tblPr>
        <w:tblpPr w:leftFromText="141" w:rightFromText="141" w:vertAnchor="page" w:horzAnchor="margin" w:tblpXSpec="right" w:tblpY="13321"/>
        <w:tblOverlap w:val="never"/>
        <w:tblW w:w="4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4629"/>
        <w:gridCol w:w="903"/>
        <w:gridCol w:w="1034"/>
      </w:tblGrid>
      <w:tr w:rsidR="003568F7" w:rsidRPr="003568F7" w14:paraId="01FF460C" w14:textId="77777777" w:rsidTr="003568F7">
        <w:tc>
          <w:tcPr>
            <w:tcW w:w="523" w:type="pct"/>
            <w:shd w:val="clear" w:color="auto" w:fill="auto"/>
          </w:tcPr>
          <w:p w14:paraId="0A160EF6" w14:textId="77777777" w:rsidR="003568F7" w:rsidRPr="003568F7" w:rsidRDefault="003568F7" w:rsidP="003568F7">
            <w:pPr>
              <w:rPr>
                <w:rFonts w:ascii="Century Gothic" w:hAnsi="Century Gothic"/>
              </w:rPr>
            </w:pPr>
            <w:r w:rsidRPr="003568F7">
              <w:rPr>
                <w:rFonts w:ascii="Century Gothic" w:hAnsi="Century Gothic"/>
              </w:rPr>
              <w:t>ITEM</w:t>
            </w:r>
          </w:p>
        </w:tc>
        <w:tc>
          <w:tcPr>
            <w:tcW w:w="3156" w:type="pct"/>
            <w:shd w:val="clear" w:color="auto" w:fill="auto"/>
          </w:tcPr>
          <w:p w14:paraId="0B48B5AF" w14:textId="77777777" w:rsidR="003568F7" w:rsidRPr="003568F7" w:rsidRDefault="003568F7" w:rsidP="003568F7">
            <w:pPr>
              <w:jc w:val="both"/>
              <w:rPr>
                <w:rFonts w:ascii="Century Gothic" w:hAnsi="Century Gothic"/>
              </w:rPr>
            </w:pPr>
            <w:r w:rsidRPr="003568F7">
              <w:rPr>
                <w:rFonts w:ascii="Century Gothic" w:hAnsi="Century Gothic"/>
              </w:rPr>
              <w:t>DESCRIÇÃO</w:t>
            </w:r>
          </w:p>
        </w:tc>
        <w:tc>
          <w:tcPr>
            <w:tcW w:w="616" w:type="pct"/>
            <w:shd w:val="clear" w:color="auto" w:fill="auto"/>
          </w:tcPr>
          <w:p w14:paraId="7F6EA488" w14:textId="77777777" w:rsidR="003568F7" w:rsidRPr="003568F7" w:rsidRDefault="003568F7" w:rsidP="003568F7">
            <w:pPr>
              <w:rPr>
                <w:rFonts w:ascii="Century Gothic" w:hAnsi="Century Gothic"/>
              </w:rPr>
            </w:pPr>
            <w:r w:rsidRPr="003568F7">
              <w:rPr>
                <w:rFonts w:ascii="Century Gothic" w:hAnsi="Century Gothic"/>
              </w:rPr>
              <w:t>UN</w:t>
            </w:r>
          </w:p>
        </w:tc>
        <w:tc>
          <w:tcPr>
            <w:tcW w:w="705" w:type="pct"/>
            <w:shd w:val="clear" w:color="auto" w:fill="auto"/>
          </w:tcPr>
          <w:p w14:paraId="52AAEAD1" w14:textId="77777777" w:rsidR="003568F7" w:rsidRPr="003568F7" w:rsidRDefault="003568F7" w:rsidP="003568F7">
            <w:pPr>
              <w:rPr>
                <w:rFonts w:ascii="Century Gothic" w:hAnsi="Century Gothic"/>
              </w:rPr>
            </w:pPr>
            <w:r w:rsidRPr="003568F7">
              <w:rPr>
                <w:rFonts w:ascii="Century Gothic" w:hAnsi="Century Gothic"/>
              </w:rPr>
              <w:t>QUANT</w:t>
            </w:r>
          </w:p>
        </w:tc>
      </w:tr>
      <w:tr w:rsidR="003568F7" w:rsidRPr="003568F7" w14:paraId="4FECE15A" w14:textId="77777777" w:rsidTr="003568F7">
        <w:trPr>
          <w:trHeight w:val="1691"/>
        </w:trPr>
        <w:tc>
          <w:tcPr>
            <w:tcW w:w="523" w:type="pct"/>
            <w:shd w:val="clear" w:color="auto" w:fill="auto"/>
          </w:tcPr>
          <w:p w14:paraId="392EDFF9" w14:textId="77777777" w:rsidR="003568F7" w:rsidRPr="003568F7" w:rsidRDefault="003568F7" w:rsidP="003568F7">
            <w:pPr>
              <w:rPr>
                <w:rFonts w:ascii="Century Gothic" w:hAnsi="Century Gothic"/>
              </w:rPr>
            </w:pPr>
            <w:r w:rsidRPr="003568F7">
              <w:rPr>
                <w:rFonts w:ascii="Century Gothic" w:hAnsi="Century Gothic"/>
              </w:rPr>
              <w:t>01</w:t>
            </w:r>
          </w:p>
        </w:tc>
        <w:tc>
          <w:tcPr>
            <w:tcW w:w="3156" w:type="pct"/>
            <w:shd w:val="clear" w:color="auto" w:fill="auto"/>
          </w:tcPr>
          <w:p w14:paraId="56533457" w14:textId="77777777" w:rsidR="003568F7" w:rsidRPr="003568F7" w:rsidRDefault="003568F7" w:rsidP="003568F7">
            <w:pPr>
              <w:jc w:val="both"/>
              <w:rPr>
                <w:rFonts w:ascii="Century Gothic" w:hAnsi="Century Gothic"/>
                <w:b/>
                <w:bCs/>
                <w:lang w:eastAsia="x-none"/>
              </w:rPr>
            </w:pPr>
            <w:r w:rsidRPr="003568F7">
              <w:rPr>
                <w:rFonts w:ascii="Century Gothic" w:hAnsi="Century Gothic"/>
                <w:b/>
                <w:bCs/>
                <w:lang w:eastAsia="x-none"/>
              </w:rPr>
              <w:t>CONTRATAÇÃO DE EMPRESA PARA PRESTAÇÃO DE SERVIÇOS ESPECIALIZADOS DE RESPONSABILIDADE TÉCNICA NA ÁREA AMBIENTAL.</w:t>
            </w:r>
          </w:p>
          <w:p w14:paraId="510BD920" w14:textId="77777777" w:rsidR="003568F7" w:rsidRPr="003568F7" w:rsidRDefault="003568F7" w:rsidP="003568F7">
            <w:pPr>
              <w:jc w:val="both"/>
              <w:rPr>
                <w:rFonts w:ascii="Century Gothic" w:hAnsi="Century Gothic" w:cs="Calibri Light"/>
                <w:b/>
                <w:bCs/>
              </w:rPr>
            </w:pPr>
            <w:r w:rsidRPr="003568F7">
              <w:rPr>
                <w:rFonts w:ascii="Century Gothic" w:hAnsi="Century Gothic" w:cs="Calibri Light"/>
                <w:b/>
                <w:bCs/>
              </w:rPr>
              <w:t>ESPECIFICAÇÕES DOS SERVIÇOS:</w:t>
            </w:r>
          </w:p>
          <w:p w14:paraId="4E959390" w14:textId="77777777" w:rsidR="003568F7" w:rsidRPr="003568F7" w:rsidRDefault="003568F7" w:rsidP="003568F7">
            <w:pPr>
              <w:jc w:val="both"/>
              <w:rPr>
                <w:rFonts w:ascii="Century Gothic" w:hAnsi="Century Gothic"/>
                <w:bCs/>
                <w:lang w:eastAsia="x-none"/>
              </w:rPr>
            </w:pPr>
            <w:r w:rsidRPr="003568F7">
              <w:rPr>
                <w:rFonts w:ascii="Century Gothic" w:hAnsi="Century Gothic"/>
                <w:bCs/>
                <w:lang w:eastAsia="x-none"/>
              </w:rPr>
              <w:t>1 - Licenciamento ambiental conforme a demanda do município e Legislação vigente: Licença Ambiental Simplificada (LAS); Licença Prévia (LP); Licença de Instalação (LI); Licença de Operação (LO); Autorização Florestal (AF); Autorização Ambiental (AA); Dispensa de Licença Ambiental (DLAE);</w:t>
            </w:r>
          </w:p>
          <w:p w14:paraId="5B4AED94" w14:textId="77777777" w:rsidR="003568F7" w:rsidRPr="003568F7" w:rsidRDefault="003568F7" w:rsidP="003568F7">
            <w:pPr>
              <w:jc w:val="both"/>
              <w:rPr>
                <w:rFonts w:ascii="Century Gothic" w:hAnsi="Century Gothic"/>
                <w:bCs/>
                <w:lang w:eastAsia="x-none"/>
              </w:rPr>
            </w:pPr>
            <w:r w:rsidRPr="003568F7">
              <w:rPr>
                <w:rFonts w:ascii="Century Gothic" w:hAnsi="Century Gothic"/>
                <w:bCs/>
                <w:lang w:eastAsia="x-none"/>
              </w:rPr>
              <w:t xml:space="preserve">2 - Planos e Programas Ambientais, conforme a demanda do município e legislação vigente: Plano de Controle Ambiental (PCA); Plano de Controle de Poluição Ambiental (PCPA); Plano de Gerenciamento de Resíduos Sólidos (PGRS); Capacitação na área Ambiental (Gestão de Resíduos e afins); Auditoria e Perícia Ambiental em Imóveis que possam estar degradando o meio ambiente, trazendo prejuízos ambientais ao município; Plano Básico Ambiental (PBA); Plano Básico de Controle Ambiental (PBCA); Plano de Detalhamento dos Programas Ambientais (RDPA); Inventário de Resíduos Sólidos; Declaração de Carga Poluidora; Plano de Gerenciamento de Resíduos da Construção Civil (PGRCC); Plano de Gerenciamento de Resíduos de Serviço de Saúde (PGRSS); Relatório Ambiental Preliminar (RAP); Relatório Ambiental Simplificado (RAS); Programa de Gerenciamento de Riscos (PGR); </w:t>
            </w:r>
          </w:p>
          <w:p w14:paraId="648920AD" w14:textId="77777777" w:rsidR="003568F7" w:rsidRPr="003568F7" w:rsidRDefault="003568F7" w:rsidP="003568F7">
            <w:pPr>
              <w:jc w:val="both"/>
              <w:rPr>
                <w:rFonts w:ascii="Century Gothic" w:hAnsi="Century Gothic"/>
                <w:bCs/>
                <w:lang w:eastAsia="x-none"/>
              </w:rPr>
            </w:pPr>
            <w:r w:rsidRPr="003568F7">
              <w:rPr>
                <w:rFonts w:ascii="Century Gothic" w:hAnsi="Century Gothic"/>
                <w:bCs/>
                <w:lang w:eastAsia="x-none"/>
              </w:rPr>
              <w:t xml:space="preserve">3 - Consultoria Técnica Ambiental e Responsabilidade Técnica Ambiental: Visitas Técnicas Periódicas, realizando a supervisão ambiental e orientação (estando disponíveis todos os dias para atendimento de urgências ambientais ou reuniões necessárias); Assessoria e Fiscalizações a empreendimentos, buscando os interesses do município; Assessoria técnica, supervisão e orientação em demandas junto ao Ministério Público, Instituto Água e Terra - IAT e IBAMA - Instituto Brasileiro do Meio Ambiente e dos Recursos Naturais Renováveis; Assessoria em Acidentes Ambientais; Projetos de Gestão Ambiental com Educação Ambiental no Município de Lobato-PR; Assessoria em Acidentes Ambientais; Plano Municipal de Saneamento Básico - PMSB, em conformidade com a Lei Federal n° 11.445/2007 e 14.026/2020 - Marco Nacional de Saneamento Básico; Plano Municipal de Arborização Urbana; Supervisão técnica do Centro de Reciclagem Municipal e consultoria estratégica para atendimento às demandas ambientais do município de Lobato. </w:t>
            </w:r>
          </w:p>
          <w:p w14:paraId="7BB78BD9" w14:textId="77777777" w:rsidR="003568F7" w:rsidRPr="003568F7" w:rsidRDefault="003568F7" w:rsidP="003568F7">
            <w:pPr>
              <w:jc w:val="both"/>
              <w:rPr>
                <w:rFonts w:ascii="Century Gothic" w:hAnsi="Century Gothic"/>
                <w:b/>
                <w:bCs/>
                <w:lang w:eastAsia="x-none"/>
              </w:rPr>
            </w:pPr>
            <w:proofErr w:type="gramStart"/>
            <w:r w:rsidRPr="003568F7">
              <w:rPr>
                <w:rFonts w:ascii="Century Gothic" w:hAnsi="Century Gothic"/>
                <w:bCs/>
                <w:lang w:eastAsia="x-none"/>
              </w:rPr>
              <w:t>4 - Acompanhamento</w:t>
            </w:r>
            <w:proofErr w:type="gramEnd"/>
            <w:r w:rsidRPr="003568F7">
              <w:rPr>
                <w:rFonts w:ascii="Century Gothic" w:hAnsi="Century Gothic"/>
                <w:bCs/>
                <w:lang w:eastAsia="x-none"/>
              </w:rPr>
              <w:t>, assessoria e consultoria dos processos ambientais já formalizados e em execução pela Prefeitura Municipal de Lobato junto ao Instituto Brasileiro do Meio Ambiente e dos Recursos Naturais Renováveis - IBAMA e Instituto Água e Terra do Paraná – IAT.</w:t>
            </w:r>
          </w:p>
        </w:tc>
        <w:tc>
          <w:tcPr>
            <w:tcW w:w="616" w:type="pct"/>
            <w:shd w:val="clear" w:color="auto" w:fill="auto"/>
          </w:tcPr>
          <w:p w14:paraId="4B7CFF77" w14:textId="77777777" w:rsidR="003568F7" w:rsidRPr="003568F7" w:rsidRDefault="003568F7" w:rsidP="003568F7">
            <w:pPr>
              <w:rPr>
                <w:rFonts w:ascii="Century Gothic" w:hAnsi="Century Gothic"/>
              </w:rPr>
            </w:pPr>
            <w:r w:rsidRPr="003568F7">
              <w:rPr>
                <w:rFonts w:ascii="Century Gothic" w:hAnsi="Century Gothic"/>
              </w:rPr>
              <w:t>Mês</w:t>
            </w:r>
          </w:p>
        </w:tc>
        <w:tc>
          <w:tcPr>
            <w:tcW w:w="705" w:type="pct"/>
            <w:shd w:val="clear" w:color="auto" w:fill="auto"/>
          </w:tcPr>
          <w:p w14:paraId="156146FC" w14:textId="77777777" w:rsidR="003568F7" w:rsidRPr="003568F7" w:rsidRDefault="003568F7" w:rsidP="003568F7">
            <w:pPr>
              <w:rPr>
                <w:rFonts w:ascii="Century Gothic" w:hAnsi="Century Gothic"/>
              </w:rPr>
            </w:pPr>
            <w:r w:rsidRPr="003568F7">
              <w:rPr>
                <w:rFonts w:ascii="Century Gothic" w:hAnsi="Century Gothic"/>
              </w:rPr>
              <w:t>12,00</w:t>
            </w:r>
          </w:p>
        </w:tc>
      </w:tr>
    </w:tbl>
    <w:p w14:paraId="3A2AC2A9" w14:textId="77777777" w:rsidR="003568F7" w:rsidRDefault="003568F7" w:rsidP="003568F7">
      <w:pPr>
        <w:pStyle w:val="Default"/>
        <w:jc w:val="center"/>
        <w:rPr>
          <w:rFonts w:ascii="Century Gothic" w:hAnsi="Century Gothic"/>
          <w:b/>
          <w:sz w:val="20"/>
          <w:szCs w:val="20"/>
        </w:rPr>
      </w:pPr>
    </w:p>
    <w:p w14:paraId="157AB15A" w14:textId="77777777" w:rsidR="003568F7" w:rsidRDefault="003568F7" w:rsidP="003568F7">
      <w:pPr>
        <w:pStyle w:val="Default"/>
        <w:jc w:val="center"/>
        <w:rPr>
          <w:rFonts w:ascii="Century Gothic" w:hAnsi="Century Gothic"/>
          <w:b/>
          <w:sz w:val="20"/>
          <w:szCs w:val="20"/>
        </w:rPr>
      </w:pPr>
    </w:p>
    <w:p w14:paraId="1EF28903" w14:textId="77777777" w:rsidR="003568F7" w:rsidRDefault="003568F7" w:rsidP="003568F7">
      <w:pPr>
        <w:pStyle w:val="Default"/>
        <w:jc w:val="center"/>
        <w:rPr>
          <w:rFonts w:ascii="Century Gothic" w:hAnsi="Century Gothic"/>
          <w:b/>
          <w:sz w:val="20"/>
          <w:szCs w:val="20"/>
        </w:rPr>
      </w:pPr>
    </w:p>
    <w:p w14:paraId="597EFE39" w14:textId="77777777" w:rsidR="003568F7" w:rsidRPr="00913910" w:rsidRDefault="003568F7" w:rsidP="003568F7">
      <w:pPr>
        <w:pStyle w:val="Default"/>
        <w:jc w:val="center"/>
        <w:rPr>
          <w:rFonts w:ascii="Century Gothic" w:hAnsi="Century Gothic"/>
          <w:b/>
          <w:sz w:val="20"/>
          <w:szCs w:val="20"/>
        </w:rPr>
      </w:pPr>
    </w:p>
    <w:p w14:paraId="40E12EA1" w14:textId="77777777" w:rsidR="003568F7" w:rsidRDefault="003568F7" w:rsidP="00796A05">
      <w:pPr>
        <w:pStyle w:val="Ttulo1"/>
        <w:rPr>
          <w:rFonts w:ascii="Century Gothic" w:hAnsi="Century Gothic" w:cs="Arial"/>
          <w:sz w:val="20"/>
          <w:szCs w:val="20"/>
          <w:lang w:val="pt-BR"/>
        </w:rPr>
      </w:pPr>
    </w:p>
    <w:p w14:paraId="19C69A9A" w14:textId="77777777" w:rsidR="003568F7" w:rsidRDefault="003568F7" w:rsidP="00796A05">
      <w:pPr>
        <w:pStyle w:val="Ttulo1"/>
        <w:rPr>
          <w:rFonts w:ascii="Century Gothic" w:hAnsi="Century Gothic" w:cs="Arial"/>
          <w:sz w:val="20"/>
          <w:szCs w:val="20"/>
          <w:lang w:val="pt-BR"/>
        </w:rPr>
      </w:pPr>
    </w:p>
    <w:p w14:paraId="19997284" w14:textId="77777777" w:rsidR="003568F7" w:rsidRDefault="003568F7" w:rsidP="00796A05">
      <w:pPr>
        <w:pStyle w:val="Ttulo1"/>
        <w:rPr>
          <w:rFonts w:ascii="Century Gothic" w:hAnsi="Century Gothic" w:cs="Arial"/>
          <w:sz w:val="20"/>
          <w:szCs w:val="20"/>
          <w:lang w:val="pt-BR"/>
        </w:rPr>
      </w:pPr>
    </w:p>
    <w:p w14:paraId="7175954F" w14:textId="77777777" w:rsidR="003568F7" w:rsidRDefault="003568F7" w:rsidP="003568F7">
      <w:pPr>
        <w:pStyle w:val="PargrafodaLista"/>
        <w:widowControl w:val="0"/>
        <w:ind w:left="0"/>
        <w:jc w:val="both"/>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DO CONTRATO E SUA PRORROGAÇÃO</w:t>
      </w:r>
    </w:p>
    <w:p w14:paraId="46EDE2FF" w14:textId="77777777" w:rsidR="003568F7" w:rsidRPr="00592367" w:rsidRDefault="003568F7" w:rsidP="003568F7">
      <w:pPr>
        <w:widowControl w:val="0"/>
        <w:suppressAutoHyphens/>
        <w:autoSpaceDN w:val="0"/>
        <w:spacing w:line="276" w:lineRule="auto"/>
        <w:jc w:val="both"/>
        <w:textAlignment w:val="baseline"/>
        <w:rPr>
          <w:rFonts w:ascii="Century Gothic" w:hAnsi="Century Gothic"/>
        </w:rPr>
      </w:pPr>
      <w:r>
        <w:rPr>
          <w:rFonts w:ascii="Century Gothic" w:eastAsia="Century Gothic" w:hAnsi="Century Gothic" w:cs="Century Gothic"/>
          <w:b/>
        </w:rPr>
        <w:t xml:space="preserve">2.4.1. </w:t>
      </w:r>
      <w:r w:rsidRPr="00BB4638">
        <w:rPr>
          <w:rFonts w:ascii="Century Gothic" w:hAnsi="Century Gothic"/>
        </w:rPr>
        <w:t xml:space="preserve">O </w:t>
      </w:r>
      <w:r>
        <w:rPr>
          <w:rFonts w:ascii="Century Gothic" w:hAnsi="Century Gothic"/>
        </w:rPr>
        <w:t>contrato resultante deste</w:t>
      </w:r>
      <w:r w:rsidRPr="00BB4638">
        <w:rPr>
          <w:rFonts w:ascii="Century Gothic" w:hAnsi="Century Gothic"/>
        </w:rPr>
        <w:t xml:space="preserve"> </w:t>
      </w:r>
      <w:r>
        <w:rPr>
          <w:rFonts w:ascii="Century Gothic" w:hAnsi="Century Gothic"/>
        </w:rPr>
        <w:t>procedimento de contratação direta</w:t>
      </w:r>
      <w:r w:rsidRPr="00BB4638">
        <w:rPr>
          <w:rFonts w:ascii="Century Gothic" w:hAnsi="Century Gothic"/>
        </w:rPr>
        <w:t xml:space="preserve"> terá vigência de 12 (doze) meses, </w:t>
      </w:r>
      <w:r>
        <w:rPr>
          <w:rFonts w:ascii="Century Gothic" w:hAnsi="Century Gothic"/>
        </w:rPr>
        <w:t xml:space="preserve">nos termos do Art. 105 da Lei Federal nº 14.133/2021 e deverá ser </w:t>
      </w:r>
      <w:proofErr w:type="gramStart"/>
      <w:r>
        <w:rPr>
          <w:rFonts w:ascii="Century Gothic" w:hAnsi="Century Gothic"/>
        </w:rPr>
        <w:t>observado</w:t>
      </w:r>
      <w:r w:rsidRPr="00592367">
        <w:rPr>
          <w:rFonts w:ascii="Century Gothic" w:hAnsi="Century Gothic"/>
        </w:rPr>
        <w:t>, no momento da contratação e a cada exercício financeiro, a disponibilidade de créditos orçamentários, bem como a previsão no plano plurianual,</w:t>
      </w:r>
      <w:proofErr w:type="gramEnd"/>
      <w:r w:rsidRPr="00592367">
        <w:rPr>
          <w:rFonts w:ascii="Century Gothic" w:hAnsi="Century Gothic"/>
        </w:rPr>
        <w:t xml:space="preserve"> quando ultrapas</w:t>
      </w:r>
      <w:r>
        <w:rPr>
          <w:rFonts w:ascii="Century Gothic" w:hAnsi="Century Gothic"/>
        </w:rPr>
        <w:t>sar 1 (um) exercício financeiro.</w:t>
      </w:r>
    </w:p>
    <w:p w14:paraId="7B76F056" w14:textId="77777777" w:rsidR="00796A05" w:rsidRPr="00913910" w:rsidRDefault="00796A05" w:rsidP="00796A05">
      <w:pPr>
        <w:pStyle w:val="Default"/>
        <w:jc w:val="both"/>
        <w:rPr>
          <w:rFonts w:ascii="Century Gothic" w:hAnsi="Century Gothic" w:cs="Tahoma"/>
          <w:sz w:val="20"/>
          <w:szCs w:val="20"/>
        </w:rPr>
      </w:pPr>
    </w:p>
    <w:p w14:paraId="1CEF0D4E" w14:textId="7334E1D1" w:rsidR="00796A05" w:rsidRPr="00913910" w:rsidRDefault="00796A05" w:rsidP="00796A0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913910">
        <w:rPr>
          <w:rFonts w:ascii="Century Gothic" w:hAnsi="Century Gothic" w:cs="Arial"/>
          <w:b/>
        </w:rPr>
        <w:t>3.</w:t>
      </w:r>
      <w:r w:rsidR="00C63A8F" w:rsidRPr="00913910">
        <w:rPr>
          <w:rFonts w:ascii="Century Gothic" w:hAnsi="Century Gothic" w:cs="Arial"/>
          <w:b/>
        </w:rPr>
        <w:t xml:space="preserve"> </w:t>
      </w:r>
      <w:r w:rsidRPr="00913910">
        <w:rPr>
          <w:rFonts w:ascii="Century Gothic" w:hAnsi="Century Gothic" w:cs="Arial"/>
          <w:b/>
        </w:rPr>
        <w:t>FUNDAMENTAÇÃO DA CONTRATAÇÃO, QUE CONSISTE NA REFERÊNCIA AOS ESTUDOS TÉCNICOS PRELIMINARES CORRESPONDENTES OU, QUANDO NÃO FOR POSSÍVEL DIVULGAR ESSES ESTUDOS, NO EXTRATO DAS PARTES QUE NÃO CONTIVEREM INFORMAÇÕES SIGILOSAS.</w:t>
      </w:r>
    </w:p>
    <w:p w14:paraId="19DE18C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lang w:eastAsia="ar-SA"/>
        </w:rPr>
        <w:t xml:space="preserve">3.1. </w:t>
      </w:r>
      <w:r w:rsidRPr="00913910">
        <w:rPr>
          <w:rFonts w:ascii="Century Gothic" w:hAnsi="Century Gothic"/>
          <w:sz w:val="20"/>
          <w:szCs w:val="20"/>
        </w:rPr>
        <w:t>Conjunto dos diversos elementos que embasaram a decisão de efetuar a contratação:</w:t>
      </w:r>
    </w:p>
    <w:p w14:paraId="672B4A09" w14:textId="77777777" w:rsidR="003568F7" w:rsidRPr="001E0996" w:rsidRDefault="003568F7" w:rsidP="003568F7">
      <w:pPr>
        <w:jc w:val="both"/>
        <w:rPr>
          <w:rFonts w:ascii="Century Gothic" w:eastAsia="Century Gothic" w:hAnsi="Century Gothic" w:cs="Century Gothic"/>
          <w:bCs/>
        </w:rPr>
      </w:pPr>
      <w:r w:rsidRPr="00EE07E6">
        <w:rPr>
          <w:rFonts w:ascii="Century Gothic" w:hAnsi="Century Gothic" w:cs="Arial"/>
          <w:b/>
          <w:lang w:eastAsia="ar-SA"/>
        </w:rPr>
        <w:t>3.1.1.</w:t>
      </w:r>
      <w:r w:rsidRPr="00EE07E6">
        <w:rPr>
          <w:rFonts w:ascii="Century Gothic" w:hAnsi="Century Gothic" w:cs="Arial"/>
          <w:lang w:eastAsia="ar-SA"/>
        </w:rPr>
        <w:t xml:space="preserve"> </w:t>
      </w:r>
      <w:r w:rsidRPr="001E0996">
        <w:rPr>
          <w:rFonts w:ascii="Century Gothic" w:eastAsia="Century Gothic" w:hAnsi="Century Gothic" w:cs="Century Gothic"/>
          <w:bCs/>
        </w:rPr>
        <w:t xml:space="preserve">Atender de forma técnica e eficiente às obrigações legais do município, garantindo conformidade com a legislação ambiental e evitar sanções. Lembrando que a complexidade das demandas ambientais requer profissionais qualificados para elaborar projetos, solicitar licenças, relatórios e </w:t>
      </w:r>
      <w:proofErr w:type="gramStart"/>
      <w:r w:rsidRPr="001E0996">
        <w:rPr>
          <w:rFonts w:ascii="Century Gothic" w:eastAsia="Century Gothic" w:hAnsi="Century Gothic" w:cs="Century Gothic"/>
          <w:bCs/>
        </w:rPr>
        <w:t>implementar</w:t>
      </w:r>
      <w:proofErr w:type="gramEnd"/>
      <w:r w:rsidRPr="001E0996">
        <w:rPr>
          <w:rFonts w:ascii="Century Gothic" w:eastAsia="Century Gothic" w:hAnsi="Century Gothic" w:cs="Century Gothic"/>
          <w:bCs/>
        </w:rPr>
        <w:t xml:space="preserve"> soluções adequadas.</w:t>
      </w:r>
    </w:p>
    <w:p w14:paraId="02C436AE" w14:textId="49676935" w:rsidR="003568F7" w:rsidRPr="001E0996" w:rsidRDefault="001B4820" w:rsidP="003568F7">
      <w:pPr>
        <w:jc w:val="both"/>
        <w:rPr>
          <w:rFonts w:ascii="Century Gothic" w:eastAsia="Century Gothic" w:hAnsi="Century Gothic" w:cs="Century Gothic"/>
          <w:bCs/>
        </w:rPr>
      </w:pPr>
      <w:r w:rsidRPr="001B4820">
        <w:rPr>
          <w:rFonts w:ascii="Century Gothic" w:eastAsia="Century Gothic" w:hAnsi="Century Gothic" w:cs="Century Gothic"/>
          <w:b/>
          <w:bCs/>
        </w:rPr>
        <w:t>3.1.2.</w:t>
      </w:r>
      <w:r>
        <w:rPr>
          <w:rFonts w:ascii="Century Gothic" w:eastAsia="Century Gothic" w:hAnsi="Century Gothic" w:cs="Century Gothic"/>
          <w:bCs/>
        </w:rPr>
        <w:t xml:space="preserve"> </w:t>
      </w:r>
      <w:r w:rsidR="003568F7" w:rsidRPr="001E0996">
        <w:rPr>
          <w:rFonts w:ascii="Century Gothic" w:eastAsia="Century Gothic" w:hAnsi="Century Gothic" w:cs="Century Gothic"/>
          <w:bCs/>
        </w:rPr>
        <w:t>Além disso, a gestão técnica do Centro de Reciclagem Municipal é uma exigência normativa do IAT (Instituto Água e Terra), que visa melhorar os processos de triagem, destinação de resíduos e alinhamento às normas ambientais, promovendo práticas sustentáveis. A elaboração de planos e programas ambientais também se destaca como essencial para o desenvolvimento sustentável do município, assegurando ações alinhadas às necessidades locais e à preservação dos recursos naturais.</w:t>
      </w:r>
    </w:p>
    <w:p w14:paraId="3C726AE8" w14:textId="48733C41" w:rsidR="003568F7" w:rsidRPr="001E0996" w:rsidRDefault="001B4820" w:rsidP="003568F7">
      <w:pPr>
        <w:jc w:val="both"/>
        <w:rPr>
          <w:rFonts w:ascii="Century Gothic" w:eastAsia="Century Gothic" w:hAnsi="Century Gothic" w:cs="Century Gothic"/>
          <w:bCs/>
        </w:rPr>
      </w:pPr>
      <w:r w:rsidRPr="001B4820">
        <w:rPr>
          <w:rFonts w:ascii="Century Gothic" w:eastAsia="Century Gothic" w:hAnsi="Century Gothic" w:cs="Century Gothic"/>
          <w:b/>
          <w:bCs/>
        </w:rPr>
        <w:t>3.1.3.</w:t>
      </w:r>
      <w:r>
        <w:rPr>
          <w:rFonts w:ascii="Century Gothic" w:eastAsia="Century Gothic" w:hAnsi="Century Gothic" w:cs="Century Gothic"/>
          <w:bCs/>
        </w:rPr>
        <w:t xml:space="preserve"> </w:t>
      </w:r>
      <w:r w:rsidR="003568F7" w:rsidRPr="001E0996">
        <w:rPr>
          <w:rFonts w:ascii="Century Gothic" w:eastAsia="Century Gothic" w:hAnsi="Century Gothic" w:cs="Century Gothic"/>
          <w:bCs/>
        </w:rPr>
        <w:t xml:space="preserve">Existe uma demanda de obras que estão em andamentos que necessitam de autorização do órgão regulador IAT.(adequação e pavimentação de estradas rurais). </w:t>
      </w:r>
    </w:p>
    <w:p w14:paraId="0C7C1AE2" w14:textId="77777777" w:rsidR="003568F7" w:rsidRDefault="003568F7" w:rsidP="003568F7">
      <w:pPr>
        <w:jc w:val="both"/>
        <w:rPr>
          <w:rFonts w:ascii="Century Gothic" w:eastAsia="Century Gothic" w:hAnsi="Century Gothic" w:cs="Century Gothic"/>
          <w:bCs/>
        </w:rPr>
      </w:pPr>
      <w:r w:rsidRPr="001E0996">
        <w:rPr>
          <w:rFonts w:ascii="Century Gothic" w:eastAsia="Century Gothic" w:hAnsi="Century Gothic" w:cs="Century Gothic"/>
          <w:bCs/>
        </w:rPr>
        <w:t xml:space="preserve">A contratação permitirá maior agilidade e eficiência nos processos administrativos e operacionais, reduzindo riscos e custos associados a possíveis falhas. Com isso, a assessoria ambiental proporcionará suporte estratégico para a </w:t>
      </w:r>
      <w:proofErr w:type="gramStart"/>
      <w:r w:rsidRPr="001E0996">
        <w:rPr>
          <w:rFonts w:ascii="Century Gothic" w:eastAsia="Century Gothic" w:hAnsi="Century Gothic" w:cs="Century Gothic"/>
          <w:bCs/>
        </w:rPr>
        <w:t>implementação</w:t>
      </w:r>
      <w:proofErr w:type="gramEnd"/>
      <w:r w:rsidRPr="001E0996">
        <w:rPr>
          <w:rFonts w:ascii="Century Gothic" w:eastAsia="Century Gothic" w:hAnsi="Century Gothic" w:cs="Century Gothic"/>
          <w:bCs/>
        </w:rPr>
        <w:t xml:space="preserve"> de práticas inovadoras, beneficiando tanto a administração pública quanto a qualidade de vida da população.</w:t>
      </w:r>
    </w:p>
    <w:p w14:paraId="101FF6FE" w14:textId="07DB5B83" w:rsidR="003568F7" w:rsidRPr="001E0996" w:rsidRDefault="001B4820" w:rsidP="003568F7">
      <w:pPr>
        <w:jc w:val="both"/>
        <w:rPr>
          <w:rFonts w:ascii="Century Gothic" w:eastAsia="Century Gothic" w:hAnsi="Century Gothic" w:cs="Century Gothic"/>
          <w:bCs/>
        </w:rPr>
      </w:pPr>
      <w:r w:rsidRPr="001B4820">
        <w:rPr>
          <w:rFonts w:ascii="Century Gothic" w:eastAsia="Century Gothic" w:hAnsi="Century Gothic" w:cs="Century Gothic"/>
          <w:b/>
          <w:bCs/>
        </w:rPr>
        <w:t>3.1.4.</w:t>
      </w:r>
      <w:r>
        <w:rPr>
          <w:rFonts w:ascii="Century Gothic" w:eastAsia="Century Gothic" w:hAnsi="Century Gothic" w:cs="Century Gothic"/>
          <w:bCs/>
        </w:rPr>
        <w:t xml:space="preserve"> </w:t>
      </w:r>
      <w:r w:rsidR="003568F7" w:rsidRPr="00E55684">
        <w:rPr>
          <w:rFonts w:ascii="Century Gothic" w:eastAsia="Century Gothic" w:hAnsi="Century Gothic" w:cs="Century Gothic"/>
          <w:bCs/>
        </w:rPr>
        <w:t xml:space="preserve">A contratação de uma assessoria e consultoria ambiental é uma medida proativa que demonstra o compromisso da Secretaria Municipal do Meio Ambiente com a proteção do meio ambiente e o bem-estar da comunidade local. É uma ação estratégica para garantir que o município de </w:t>
      </w:r>
      <w:r w:rsidR="003568F7">
        <w:rPr>
          <w:rFonts w:ascii="Century Gothic" w:eastAsia="Century Gothic" w:hAnsi="Century Gothic" w:cs="Century Gothic"/>
          <w:bCs/>
        </w:rPr>
        <w:t>Lobato</w:t>
      </w:r>
      <w:r w:rsidR="003568F7" w:rsidRPr="00E55684">
        <w:rPr>
          <w:rFonts w:ascii="Century Gothic" w:eastAsia="Century Gothic" w:hAnsi="Century Gothic" w:cs="Century Gothic"/>
          <w:bCs/>
        </w:rPr>
        <w:t xml:space="preserve"> cumpra suas responsabilidades ambientais e promova um desenvolvimento sustentável.</w:t>
      </w:r>
    </w:p>
    <w:p w14:paraId="5D2F0A4F" w14:textId="77777777" w:rsidR="00796A05" w:rsidRPr="00913910" w:rsidRDefault="00796A05" w:rsidP="00796A05">
      <w:pPr>
        <w:pStyle w:val="Default"/>
        <w:jc w:val="both"/>
        <w:rPr>
          <w:rFonts w:ascii="Century Gothic" w:hAnsi="Century Gothic"/>
          <w:sz w:val="20"/>
          <w:szCs w:val="20"/>
          <w:lang w:eastAsia="ar-SA"/>
        </w:rPr>
      </w:pPr>
    </w:p>
    <w:p w14:paraId="70AB6844"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4. DESCRIÇÃO DA SOLUÇÃO COMO UM TODO, CONSIDERADO TODO O CICLO DE VIDA DO OBJETO</w:t>
      </w:r>
      <w:r w:rsidRPr="00913910">
        <w:rPr>
          <w:rFonts w:ascii="Century Gothic" w:hAnsi="Century Gothic" w:cs="Arial"/>
          <w:bCs/>
        </w:rPr>
        <w:t>.</w:t>
      </w:r>
    </w:p>
    <w:p w14:paraId="33B18902" w14:textId="77777777" w:rsidR="00116F95" w:rsidRPr="009410BB" w:rsidRDefault="00116F95" w:rsidP="00116F95">
      <w:pPr>
        <w:jc w:val="both"/>
        <w:rPr>
          <w:rFonts w:ascii="Century Gothic" w:hAnsi="Century Gothic"/>
        </w:rPr>
      </w:pPr>
      <w:r w:rsidRPr="00025964">
        <w:rPr>
          <w:rFonts w:ascii="Century Gothic" w:eastAsia="Century Gothic" w:hAnsi="Century Gothic" w:cs="Century Gothic"/>
          <w:b/>
        </w:rPr>
        <w:t>4.1.</w:t>
      </w:r>
      <w:r>
        <w:rPr>
          <w:rFonts w:ascii="Century Gothic" w:eastAsia="Century Gothic" w:hAnsi="Century Gothic" w:cs="Century Gothic"/>
        </w:rPr>
        <w:t xml:space="preserve"> </w:t>
      </w:r>
      <w:r w:rsidRPr="00C032BA">
        <w:rPr>
          <w:rFonts w:ascii="Century Gothic" w:hAnsi="Century Gothic"/>
        </w:rPr>
        <w:t>Para a contratação de u</w:t>
      </w:r>
      <w:r>
        <w:rPr>
          <w:rFonts w:ascii="Century Gothic" w:hAnsi="Century Gothic"/>
        </w:rPr>
        <w:t xml:space="preserve">ma solução completa e integrada, a empresa contratada deverá </w:t>
      </w:r>
      <w:r w:rsidRPr="00202D2E">
        <w:rPr>
          <w:rFonts w:ascii="Century Gothic" w:hAnsi="Century Gothic"/>
        </w:rPr>
        <w:t>gerar os resultados que atendam à nece</w:t>
      </w:r>
      <w:r>
        <w:rPr>
          <w:rFonts w:ascii="Century Gothic" w:hAnsi="Century Gothic"/>
        </w:rPr>
        <w:t>ssidade que gerou a contratação:</w:t>
      </w:r>
    </w:p>
    <w:p w14:paraId="3CE1DCCE" w14:textId="77777777" w:rsidR="00116F95" w:rsidRDefault="00116F95" w:rsidP="00116F95">
      <w:pPr>
        <w:pStyle w:val="PargrafodaLista"/>
        <w:ind w:left="0"/>
        <w:jc w:val="both"/>
        <w:rPr>
          <w:rFonts w:ascii="Century Gothic" w:eastAsia="Century Gothic" w:hAnsi="Century Gothic" w:cs="Century Gothic"/>
          <w:sz w:val="20"/>
        </w:rPr>
      </w:pPr>
      <w:r w:rsidRPr="00025964">
        <w:rPr>
          <w:rFonts w:ascii="Century Gothic" w:eastAsia="Century Gothic" w:hAnsi="Century Gothic" w:cs="Century Gothic"/>
          <w:b/>
          <w:sz w:val="20"/>
        </w:rPr>
        <w:t xml:space="preserve">4.1.1. </w:t>
      </w:r>
      <w:r>
        <w:rPr>
          <w:rFonts w:ascii="Century Gothic" w:eastAsia="Century Gothic" w:hAnsi="Century Gothic" w:cs="Century Gothic"/>
          <w:sz w:val="20"/>
        </w:rPr>
        <w:t>V</w:t>
      </w:r>
      <w:r w:rsidRPr="00592367">
        <w:rPr>
          <w:rFonts w:ascii="Century Gothic" w:eastAsia="Century Gothic" w:hAnsi="Century Gothic" w:cs="Century Gothic"/>
          <w:sz w:val="20"/>
        </w:rPr>
        <w:t>isa</w:t>
      </w:r>
      <w:r>
        <w:rPr>
          <w:rFonts w:ascii="Century Gothic" w:eastAsia="Century Gothic" w:hAnsi="Century Gothic" w:cs="Century Gothic"/>
          <w:sz w:val="20"/>
        </w:rPr>
        <w:t>ndo</w:t>
      </w:r>
      <w:r w:rsidRPr="00592367">
        <w:rPr>
          <w:rFonts w:ascii="Century Gothic" w:eastAsia="Century Gothic" w:hAnsi="Century Gothic" w:cs="Century Gothic"/>
          <w:sz w:val="20"/>
        </w:rPr>
        <w:t xml:space="preserve"> atender às demandas da Secretaria de Agricultura e Meio Ambie</w:t>
      </w:r>
      <w:r>
        <w:rPr>
          <w:rFonts w:ascii="Century Gothic" w:eastAsia="Century Gothic" w:hAnsi="Century Gothic" w:cs="Century Gothic"/>
          <w:sz w:val="20"/>
        </w:rPr>
        <w:t>nte do município de Lobato, a</w:t>
      </w:r>
      <w:r w:rsidRPr="00592367">
        <w:rPr>
          <w:rFonts w:ascii="Century Gothic" w:eastAsia="Century Gothic" w:hAnsi="Century Gothic" w:cs="Century Gothic"/>
          <w:sz w:val="20"/>
        </w:rPr>
        <w:t xml:space="preserve"> empresa contratada será responsável por fornecer suporte técnico qualificado para a análise e elaboração de estudos e projetos relacionados à gestão ambiental, assegurando a </w:t>
      </w:r>
      <w:proofErr w:type="gramStart"/>
      <w:r w:rsidRPr="00592367">
        <w:rPr>
          <w:rFonts w:ascii="Century Gothic" w:eastAsia="Century Gothic" w:hAnsi="Century Gothic" w:cs="Century Gothic"/>
          <w:sz w:val="20"/>
        </w:rPr>
        <w:t>implementação</w:t>
      </w:r>
      <w:proofErr w:type="gramEnd"/>
      <w:r w:rsidRPr="00592367">
        <w:rPr>
          <w:rFonts w:ascii="Century Gothic" w:eastAsia="Century Gothic" w:hAnsi="Century Gothic" w:cs="Century Gothic"/>
          <w:sz w:val="20"/>
        </w:rPr>
        <w:t xml:space="preserve"> de práticas sustentáveis e a conformidade com as normas e regu</w:t>
      </w:r>
      <w:r>
        <w:rPr>
          <w:rFonts w:ascii="Century Gothic" w:eastAsia="Century Gothic" w:hAnsi="Century Gothic" w:cs="Century Gothic"/>
          <w:sz w:val="20"/>
        </w:rPr>
        <w:t>lamentações ambientais vigentes</w:t>
      </w:r>
      <w:r w:rsidRPr="00025964">
        <w:rPr>
          <w:rFonts w:ascii="Century Gothic" w:eastAsia="Century Gothic" w:hAnsi="Century Gothic" w:cs="Century Gothic"/>
          <w:sz w:val="20"/>
        </w:rPr>
        <w:t>;</w:t>
      </w:r>
    </w:p>
    <w:p w14:paraId="3FE0A4D3" w14:textId="77777777" w:rsidR="00116F95" w:rsidRDefault="00116F95" w:rsidP="00116F95">
      <w:pPr>
        <w:pStyle w:val="PargrafodaLista"/>
        <w:ind w:left="0"/>
        <w:jc w:val="both"/>
        <w:rPr>
          <w:rFonts w:ascii="Century Gothic" w:eastAsia="Century Gothic" w:hAnsi="Century Gothic" w:cs="Century Gothic"/>
          <w:b/>
          <w:sz w:val="20"/>
        </w:rPr>
      </w:pPr>
      <w:r w:rsidRPr="00025964">
        <w:rPr>
          <w:rFonts w:ascii="Century Gothic" w:eastAsia="Century Gothic" w:hAnsi="Century Gothic" w:cs="Century Gothic"/>
          <w:b/>
          <w:sz w:val="20"/>
        </w:rPr>
        <w:t xml:space="preserve">4.1.2. </w:t>
      </w:r>
      <w:r>
        <w:rPr>
          <w:rFonts w:ascii="Century Gothic" w:eastAsia="Century Gothic" w:hAnsi="Century Gothic" w:cs="Century Gothic"/>
          <w:sz w:val="20"/>
        </w:rPr>
        <w:t xml:space="preserve">A Contratada deverá realizar </w:t>
      </w:r>
      <w:r w:rsidRPr="00FC24A7">
        <w:rPr>
          <w:rFonts w:ascii="Century Gothic" w:eastAsia="Century Gothic" w:hAnsi="Century Gothic" w:cs="Century Gothic"/>
          <w:sz w:val="20"/>
        </w:rPr>
        <w:t>acompanhamento de todos os projetos municipais que demandem regularização ambiental e suporte técnico, incluindo processos anuais de licenciamento, programas ambientais, e supervisão contínua das operações do</w:t>
      </w:r>
      <w:r>
        <w:rPr>
          <w:rFonts w:ascii="Century Gothic" w:eastAsia="Century Gothic" w:hAnsi="Century Gothic" w:cs="Century Gothic"/>
          <w:sz w:val="20"/>
        </w:rPr>
        <w:t xml:space="preserve"> Centro de Reciclagem Municipal</w:t>
      </w:r>
      <w:r w:rsidRPr="00E110BB">
        <w:rPr>
          <w:rFonts w:ascii="Century Gothic" w:eastAsia="Century Gothic" w:hAnsi="Century Gothic" w:cs="Century Gothic"/>
          <w:sz w:val="20"/>
        </w:rPr>
        <w:t>;</w:t>
      </w:r>
      <w:r>
        <w:rPr>
          <w:rFonts w:ascii="Century Gothic" w:eastAsia="Century Gothic" w:hAnsi="Century Gothic" w:cs="Century Gothic"/>
          <w:b/>
          <w:sz w:val="20"/>
        </w:rPr>
        <w:t xml:space="preserve"> </w:t>
      </w:r>
    </w:p>
    <w:p w14:paraId="73673B62" w14:textId="20A58E53" w:rsidR="00116F95" w:rsidRDefault="00116F95" w:rsidP="00116F95">
      <w:pPr>
        <w:jc w:val="both"/>
        <w:rPr>
          <w:rFonts w:ascii="Century Gothic" w:eastAsia="Century Gothic" w:hAnsi="Century Gothic" w:cs="Century Gothic"/>
        </w:rPr>
      </w:pPr>
      <w:r w:rsidRPr="00B85851">
        <w:rPr>
          <w:rFonts w:ascii="Century Gothic" w:eastAsia="Century Gothic" w:hAnsi="Century Gothic" w:cs="Century Gothic"/>
          <w:b/>
        </w:rPr>
        <w:t xml:space="preserve">4.1.3. </w:t>
      </w:r>
      <w:r>
        <w:rPr>
          <w:rFonts w:ascii="Century Gothic" w:eastAsia="Century Gothic" w:hAnsi="Century Gothic" w:cs="Century Gothic"/>
        </w:rPr>
        <w:t xml:space="preserve">A Contratada deverá realizar </w:t>
      </w:r>
      <w:r w:rsidRPr="00116F95">
        <w:rPr>
          <w:rFonts w:ascii="Century Gothic" w:eastAsia="Century Gothic" w:hAnsi="Century Gothic" w:cs="Century Gothic"/>
        </w:rPr>
        <w:t xml:space="preserve">análises detalhadas e criteriosas de projetos e iniciativas ambientais, garantindo que todas as atividades estejam em conformidade com as regulamentações ambientais locais, estaduais e federais. Além disso, </w:t>
      </w:r>
      <w:r>
        <w:rPr>
          <w:rFonts w:ascii="Century Gothic" w:eastAsia="Century Gothic" w:hAnsi="Century Gothic" w:cs="Century Gothic"/>
        </w:rPr>
        <w:t>deverá</w:t>
      </w:r>
      <w:r w:rsidRPr="00116F95">
        <w:rPr>
          <w:rFonts w:ascii="Century Gothic" w:eastAsia="Century Gothic" w:hAnsi="Century Gothic" w:cs="Century Gothic"/>
        </w:rPr>
        <w:t xml:space="preserve"> desenvolver estudos e projetos específicos voltados para a gestão ambiental do município, contemplando aspectos como conservação de recursos naturais, controle de poluição, gestão de resíduos, entre outros. Também é objetivo da contratação auxiliar na </w:t>
      </w:r>
      <w:proofErr w:type="gramStart"/>
      <w:r w:rsidRPr="00116F95">
        <w:rPr>
          <w:rFonts w:ascii="Century Gothic" w:eastAsia="Century Gothic" w:hAnsi="Century Gothic" w:cs="Century Gothic"/>
        </w:rPr>
        <w:t>implementação</w:t>
      </w:r>
      <w:proofErr w:type="gramEnd"/>
      <w:r w:rsidRPr="00116F95">
        <w:rPr>
          <w:rFonts w:ascii="Century Gothic" w:eastAsia="Century Gothic" w:hAnsi="Century Gothic" w:cs="Century Gothic"/>
        </w:rPr>
        <w:t xml:space="preserve"> de práticas sustentáveis que promovam a preservação do meio ambiente e o uso racional dos recursos naturais, contribuindo para o desenvolvimento sustentável de Lobato.</w:t>
      </w:r>
    </w:p>
    <w:p w14:paraId="5A5E09D3" w14:textId="2DB50F78" w:rsidR="00116F95" w:rsidRDefault="00116F95" w:rsidP="00116F95">
      <w:pPr>
        <w:jc w:val="both"/>
        <w:rPr>
          <w:rFonts w:ascii="Century Gothic" w:eastAsia="Century Gothic" w:hAnsi="Century Gothic" w:cs="Century Gothic"/>
        </w:rPr>
      </w:pPr>
      <w:r w:rsidRPr="00E110BB">
        <w:rPr>
          <w:rFonts w:ascii="Century Gothic" w:eastAsia="Century Gothic" w:hAnsi="Century Gothic" w:cs="Century Gothic"/>
          <w:b/>
        </w:rPr>
        <w:t>4.1.4.</w:t>
      </w:r>
      <w:r>
        <w:rPr>
          <w:rFonts w:ascii="Century Gothic" w:eastAsia="Century Gothic" w:hAnsi="Century Gothic" w:cs="Century Gothic"/>
        </w:rPr>
        <w:t xml:space="preserve"> </w:t>
      </w:r>
      <w:r w:rsidRPr="00116F95">
        <w:rPr>
          <w:rFonts w:ascii="Century Gothic" w:eastAsia="Century Gothic" w:hAnsi="Century Gothic" w:cs="Century Gothic"/>
        </w:rPr>
        <w:t xml:space="preserve">A </w:t>
      </w:r>
      <w:r>
        <w:rPr>
          <w:rFonts w:ascii="Century Gothic" w:eastAsia="Century Gothic" w:hAnsi="Century Gothic" w:cs="Century Gothic"/>
        </w:rPr>
        <w:t>Contratada</w:t>
      </w:r>
      <w:r w:rsidRPr="00116F95">
        <w:rPr>
          <w:rFonts w:ascii="Century Gothic" w:eastAsia="Century Gothic" w:hAnsi="Century Gothic" w:cs="Century Gothic"/>
        </w:rPr>
        <w:t xml:space="preserve"> realizará a elaboração de estudos de impacto ambiental e relatórios técnicos detalhados, diagnosticando e avaliando áreas e empreendimento para identificar e mitigar impactos ambientais. Além disso, desenvolverá planos de gestão ambiental e de sustentabilidade, bem como obterá as licenças, autorizações e certificações ambientais necessárias para assegurar a conformidade legal dos projetos. O monitoramento e controle de impactos ambientais serão conduzidos de forma contínua, com a empresa fornecendo relatórios regulares sobre o desempenho ambiental dos projetos.</w:t>
      </w:r>
    </w:p>
    <w:p w14:paraId="3F0BD256" w14:textId="188FCD60" w:rsidR="00117671" w:rsidRDefault="00117671" w:rsidP="00116F95">
      <w:pPr>
        <w:jc w:val="both"/>
        <w:rPr>
          <w:rFonts w:ascii="Century Gothic" w:eastAsia="Century Gothic" w:hAnsi="Century Gothic" w:cs="Century Gothic"/>
        </w:rPr>
      </w:pPr>
      <w:r w:rsidRPr="00117671">
        <w:rPr>
          <w:rFonts w:ascii="Century Gothic" w:eastAsia="Century Gothic" w:hAnsi="Century Gothic" w:cs="Century Gothic"/>
          <w:b/>
        </w:rPr>
        <w:t>4.1.5.</w:t>
      </w:r>
      <w:r>
        <w:rPr>
          <w:rFonts w:ascii="Century Gothic" w:eastAsia="Century Gothic" w:hAnsi="Century Gothic" w:cs="Century Gothic"/>
        </w:rPr>
        <w:t xml:space="preserve"> A Contratada realizará </w:t>
      </w:r>
      <w:r w:rsidRPr="00117671">
        <w:rPr>
          <w:rFonts w:ascii="Century Gothic" w:eastAsia="Century Gothic" w:hAnsi="Century Gothic" w:cs="Century Gothic"/>
        </w:rPr>
        <w:t>treinamentos e capacitações voltados para a gestão ambiental</w:t>
      </w:r>
      <w:r>
        <w:rPr>
          <w:rFonts w:ascii="Century Gothic" w:eastAsia="Century Gothic" w:hAnsi="Century Gothic" w:cs="Century Gothic"/>
        </w:rPr>
        <w:t xml:space="preserve"> da </w:t>
      </w:r>
      <w:r w:rsidRPr="00117671">
        <w:rPr>
          <w:rFonts w:ascii="Century Gothic" w:eastAsia="Century Gothic" w:hAnsi="Century Gothic" w:cs="Century Gothic"/>
        </w:rPr>
        <w:t xml:space="preserve">equipe técnica da Secretaria de Agricultura e Meio Ambiente, abordando as melhores práticas e atualizações legais. Também fornecerá assessoria na elaboração e </w:t>
      </w:r>
      <w:proofErr w:type="gramStart"/>
      <w:r w:rsidRPr="00117671">
        <w:rPr>
          <w:rFonts w:ascii="Century Gothic" w:eastAsia="Century Gothic" w:hAnsi="Century Gothic" w:cs="Century Gothic"/>
        </w:rPr>
        <w:t>implementação</w:t>
      </w:r>
      <w:proofErr w:type="gramEnd"/>
      <w:r w:rsidRPr="00117671">
        <w:rPr>
          <w:rFonts w:ascii="Century Gothic" w:eastAsia="Century Gothic" w:hAnsi="Century Gothic" w:cs="Century Gothic"/>
        </w:rPr>
        <w:t xml:space="preserve"> de programas de responsabilidade ambiental, auxiliando o município a adotar práticas sustentáveis em suas operações.</w:t>
      </w:r>
    </w:p>
    <w:p w14:paraId="18649E9C" w14:textId="77777777" w:rsidR="00796A05" w:rsidRPr="00913910" w:rsidRDefault="00796A05" w:rsidP="00796A05">
      <w:pPr>
        <w:pStyle w:val="Default"/>
        <w:rPr>
          <w:rFonts w:ascii="Century Gothic" w:hAnsi="Century Gothic"/>
          <w:sz w:val="20"/>
          <w:szCs w:val="20"/>
        </w:rPr>
      </w:pPr>
    </w:p>
    <w:p w14:paraId="672593FF"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rPr>
      </w:pPr>
      <w:r w:rsidRPr="00913910">
        <w:rPr>
          <w:rFonts w:ascii="Century Gothic" w:hAnsi="Century Gothic" w:cs="Arial"/>
          <w:b/>
        </w:rPr>
        <w:t>5. DOS REQUISITOS DA CONTRATAÇÃO</w:t>
      </w:r>
      <w:r w:rsidRPr="00913910">
        <w:rPr>
          <w:rFonts w:ascii="Century Gothic" w:hAnsi="Century Gothic" w:cs="Arial"/>
          <w:bCs/>
        </w:rPr>
        <w:t>.</w:t>
      </w:r>
    </w:p>
    <w:p w14:paraId="27AB88D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bCs/>
          <w:sz w:val="20"/>
          <w:szCs w:val="20"/>
        </w:rPr>
        <w:t xml:space="preserve">5.1. </w:t>
      </w:r>
      <w:r w:rsidRPr="00913910">
        <w:rPr>
          <w:rFonts w:ascii="Century Gothic" w:hAnsi="Century Gothic"/>
          <w:sz w:val="20"/>
          <w:szCs w:val="20"/>
        </w:rPr>
        <w:t>Os requisitos que a solução contratada deverá atender, incluindo os requisitos mínimos de qualidade, de modo a possibilitar a seleção da proposta mais vantajosa mediante competição, são:</w:t>
      </w:r>
    </w:p>
    <w:p w14:paraId="7AAE36F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5.1.1.</w:t>
      </w:r>
      <w:r w:rsidRPr="00913910">
        <w:rPr>
          <w:rFonts w:ascii="Century Gothic" w:hAnsi="Century Gothic"/>
          <w:sz w:val="20"/>
          <w:szCs w:val="20"/>
        </w:rPr>
        <w:t xml:space="preserve"> A Contratada deverá estar regularizada quanto a emissão de nota fiscal de acordo com a legislação vigente.</w:t>
      </w:r>
    </w:p>
    <w:p w14:paraId="0880644D"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5.1.2.</w:t>
      </w:r>
      <w:r w:rsidRPr="00913910">
        <w:rPr>
          <w:rFonts w:ascii="Century Gothic" w:hAnsi="Century Gothic"/>
          <w:sz w:val="20"/>
          <w:szCs w:val="20"/>
        </w:rPr>
        <w:t xml:space="preserve"> A Contratada deverá ter capacidade logística para fornecer o objeto, de acordo com o prazo estabelecido, e em quantidade e qualidade adequada ao solicitado. </w:t>
      </w:r>
    </w:p>
    <w:p w14:paraId="4094901A"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5.1.3. </w:t>
      </w:r>
      <w:r w:rsidRPr="00913910">
        <w:rPr>
          <w:rFonts w:ascii="Century Gothic" w:hAnsi="Century Gothic"/>
          <w:sz w:val="20"/>
          <w:szCs w:val="20"/>
        </w:rPr>
        <w:t>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1E68FCC8"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5.1.4. </w:t>
      </w:r>
      <w:r w:rsidRPr="00913910">
        <w:rPr>
          <w:rFonts w:ascii="Century Gothic" w:hAnsi="Century Gothic"/>
          <w:sz w:val="20"/>
          <w:szCs w:val="20"/>
        </w:rPr>
        <w:t>Poderão participar da licitação as empresas do ramo de atividade compatível e pertinente ao presente objeto.</w:t>
      </w:r>
    </w:p>
    <w:p w14:paraId="5E63F7F2" w14:textId="4719B3CB" w:rsidR="00E72B33" w:rsidRDefault="00796A05" w:rsidP="00116F95">
      <w:pPr>
        <w:jc w:val="both"/>
        <w:rPr>
          <w:rFonts w:ascii="Century Gothic" w:hAnsi="Century Gothic" w:cstheme="minorHAnsi"/>
        </w:rPr>
      </w:pPr>
      <w:r w:rsidRPr="00913910">
        <w:rPr>
          <w:rFonts w:ascii="Century Gothic" w:hAnsi="Century Gothic"/>
          <w:b/>
          <w:bCs/>
        </w:rPr>
        <w:t xml:space="preserve">5.2. </w:t>
      </w:r>
      <w:r w:rsidRPr="00913910">
        <w:rPr>
          <w:rFonts w:ascii="Century Gothic" w:hAnsi="Century Gothic" w:cstheme="minorHAnsi"/>
        </w:rPr>
        <w:t xml:space="preserve">A participação nesta licitação será restrita às Microempresas, Empresas de Pequeno Porte e Equiparados (cooperativas enquadradas no art. 34 da Lei nº 11.488/07 e </w:t>
      </w:r>
      <w:proofErr w:type="gramStart"/>
      <w:r w:rsidRPr="00913910">
        <w:rPr>
          <w:rFonts w:ascii="Century Gothic" w:hAnsi="Century Gothic" w:cstheme="minorHAnsi"/>
        </w:rPr>
        <w:t>pessoa física ou empresário individual enquadrados nas situações previstas no art. 3º da Lei Complementar</w:t>
      </w:r>
      <w:proofErr w:type="gramEnd"/>
      <w:r w:rsidRPr="00913910">
        <w:rPr>
          <w:rFonts w:ascii="Century Gothic" w:hAnsi="Century Gothic" w:cstheme="minorHAnsi"/>
        </w:rPr>
        <w:t xml:space="preserve"> nº 123/06). </w:t>
      </w:r>
    </w:p>
    <w:p w14:paraId="2877EA4A" w14:textId="488E4D44" w:rsidR="004C1D98" w:rsidRDefault="004C1D98" w:rsidP="00116F95">
      <w:pPr>
        <w:jc w:val="both"/>
        <w:rPr>
          <w:rFonts w:ascii="Century Gothic" w:hAnsi="Century Gothic" w:cstheme="minorHAnsi"/>
        </w:rPr>
      </w:pPr>
      <w:r w:rsidRPr="004C1D98">
        <w:rPr>
          <w:rFonts w:ascii="Century Gothic" w:hAnsi="Century Gothic" w:cstheme="minorHAnsi"/>
          <w:b/>
        </w:rPr>
        <w:t>5.3.</w:t>
      </w:r>
      <w:r>
        <w:rPr>
          <w:rFonts w:ascii="Century Gothic" w:hAnsi="Century Gothic" w:cstheme="minorHAnsi"/>
        </w:rPr>
        <w:t xml:space="preserve"> </w:t>
      </w:r>
      <w:r w:rsidRPr="004C1D98">
        <w:rPr>
          <w:rFonts w:ascii="Century Gothic" w:hAnsi="Century Gothic" w:cstheme="minorHAnsi"/>
        </w:rPr>
        <w:t>A CONTRATADA não poderá ceder o presente Contrato, a nenhuma pessoa física ou jurídica, sem autorização prévia, por escrito, do CONTRATANTE.</w:t>
      </w:r>
    </w:p>
    <w:p w14:paraId="16370F89" w14:textId="762D5FDD" w:rsidR="004C1D98" w:rsidRPr="004C1D98" w:rsidRDefault="004C1D98" w:rsidP="00116F95">
      <w:pPr>
        <w:jc w:val="both"/>
        <w:rPr>
          <w:rFonts w:ascii="Century Gothic" w:hAnsi="Century Gothic"/>
          <w:b/>
          <w:i/>
          <w:iCs/>
          <w:highlight w:val="yellow"/>
          <w:lang w:eastAsia="pt-PT" w:bidi="pt-PT"/>
        </w:rPr>
      </w:pPr>
      <w:r w:rsidRPr="004C1D98">
        <w:rPr>
          <w:rFonts w:ascii="Century Gothic" w:hAnsi="Century Gothic" w:cstheme="minorHAnsi"/>
          <w:b/>
        </w:rPr>
        <w:t>5.4.</w:t>
      </w:r>
      <w:r>
        <w:rPr>
          <w:rFonts w:ascii="Century Gothic" w:hAnsi="Century Gothic" w:cstheme="minorHAnsi"/>
        </w:rPr>
        <w:t xml:space="preserve"> </w:t>
      </w:r>
      <w:r w:rsidRPr="004C1D98">
        <w:rPr>
          <w:rFonts w:ascii="Century Gothic" w:hAnsi="Century Gothic" w:cstheme="minorHAnsi"/>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r>
        <w:rPr>
          <w:rFonts w:ascii="Century Gothic" w:hAnsi="Century Gothic" w:cstheme="minorHAnsi"/>
        </w:rPr>
        <w:t>nos termos do Art. 48, parágrafo único, da Lei Federal nº 14.133/2021</w:t>
      </w:r>
      <w:r w:rsidR="00741630">
        <w:rPr>
          <w:rFonts w:ascii="Century Gothic" w:hAnsi="Century Gothic" w:cstheme="minorHAnsi"/>
        </w:rPr>
        <w:t>.</w:t>
      </w:r>
    </w:p>
    <w:p w14:paraId="5FA29C62" w14:textId="77777777" w:rsidR="00796A05" w:rsidRPr="00913910" w:rsidRDefault="00796A05" w:rsidP="00796A05">
      <w:pPr>
        <w:pStyle w:val="PargrafodaLista"/>
        <w:ind w:left="709"/>
        <w:jc w:val="both"/>
        <w:rPr>
          <w:rFonts w:ascii="Century Gothic" w:eastAsia="Arial Unicode MS" w:hAnsi="Century Gothic" w:cs="Arial"/>
          <w:b/>
          <w:bCs/>
          <w:sz w:val="20"/>
        </w:rPr>
      </w:pPr>
    </w:p>
    <w:p w14:paraId="7C5647CB"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 xml:space="preserve">6. MODELO DE EXECUÇÃO DO OBJETO, QUE CONSISTE NA DEFINIÇÃO DE COMO O CONTRATO DEVERÁ PRODUZIR OS RESULTADOS PRETENDIDOS DESDE O SEU INÍCIO ATÉ O SEU ENCERRAMENTO </w:t>
      </w:r>
    </w:p>
    <w:p w14:paraId="150D420A" w14:textId="33FBD9BD"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6.1. </w:t>
      </w:r>
      <w:r w:rsidRPr="00913910">
        <w:rPr>
          <w:rFonts w:ascii="Century Gothic" w:hAnsi="Century Gothic"/>
          <w:sz w:val="20"/>
          <w:szCs w:val="20"/>
        </w:rPr>
        <w:t>A execução da cont</w:t>
      </w:r>
      <w:r w:rsidR="00741630">
        <w:rPr>
          <w:rFonts w:ascii="Century Gothic" w:hAnsi="Century Gothic"/>
          <w:sz w:val="20"/>
          <w:szCs w:val="20"/>
        </w:rPr>
        <w:t>ratação será de forma indireta.</w:t>
      </w:r>
    </w:p>
    <w:p w14:paraId="1DCB305C" w14:textId="3B95486C"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6.2.</w:t>
      </w:r>
      <w:r w:rsidRPr="00913910">
        <w:rPr>
          <w:rFonts w:ascii="Century Gothic" w:hAnsi="Century Gothic"/>
          <w:sz w:val="20"/>
          <w:szCs w:val="20"/>
        </w:rPr>
        <w:t xml:space="preserve"> Todos os custos com deslocamento, impostos, taxas, pedágios, fretes</w:t>
      </w:r>
      <w:r w:rsidR="00741630">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sidR="00117671">
        <w:rPr>
          <w:rFonts w:ascii="Century Gothic" w:hAnsi="Century Gothic"/>
          <w:sz w:val="20"/>
          <w:szCs w:val="20"/>
        </w:rPr>
        <w:t>á de responsabilidade da Contratada</w:t>
      </w:r>
      <w:r w:rsidRPr="00913910">
        <w:rPr>
          <w:rFonts w:ascii="Century Gothic" w:hAnsi="Century Gothic"/>
          <w:sz w:val="20"/>
          <w:szCs w:val="20"/>
        </w:rPr>
        <w:t>.</w:t>
      </w:r>
    </w:p>
    <w:p w14:paraId="170AEE40" w14:textId="271DE1A6" w:rsidR="00796A05" w:rsidRPr="00913910" w:rsidRDefault="00116F95" w:rsidP="00796A05">
      <w:pPr>
        <w:pStyle w:val="Default"/>
        <w:jc w:val="both"/>
        <w:rPr>
          <w:rFonts w:ascii="Century Gothic" w:hAnsi="Century Gothic"/>
          <w:sz w:val="20"/>
          <w:szCs w:val="20"/>
        </w:rPr>
      </w:pPr>
      <w:r>
        <w:rPr>
          <w:rFonts w:ascii="Century Gothic" w:hAnsi="Century Gothic"/>
          <w:b/>
          <w:sz w:val="20"/>
          <w:szCs w:val="20"/>
        </w:rPr>
        <w:t>6.2.1</w:t>
      </w:r>
      <w:r w:rsidR="00796A05" w:rsidRPr="00913910">
        <w:rPr>
          <w:rFonts w:ascii="Century Gothic" w:hAnsi="Century Gothic"/>
          <w:b/>
          <w:sz w:val="20"/>
          <w:szCs w:val="20"/>
        </w:rPr>
        <w:t>.</w:t>
      </w:r>
      <w:r w:rsidR="00796A05" w:rsidRPr="00913910">
        <w:rPr>
          <w:rFonts w:ascii="Century Gothic" w:hAnsi="Century Gothic"/>
          <w:sz w:val="20"/>
          <w:szCs w:val="20"/>
        </w:rPr>
        <w:t xml:space="preserve"> Em relação </w:t>
      </w:r>
      <w:r>
        <w:rPr>
          <w:rFonts w:ascii="Century Gothic" w:hAnsi="Century Gothic"/>
          <w:sz w:val="20"/>
          <w:szCs w:val="20"/>
        </w:rPr>
        <w:t>à execução dos serviços</w:t>
      </w:r>
      <w:r w:rsidR="00796A05"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00796A05" w:rsidRPr="00913910">
        <w:rPr>
          <w:rFonts w:ascii="Century Gothic" w:hAnsi="Century Gothic"/>
          <w:sz w:val="20"/>
          <w:szCs w:val="20"/>
        </w:rPr>
        <w:t>, redução de pessoal, e outros.</w:t>
      </w:r>
    </w:p>
    <w:p w14:paraId="7CDBCD7D" w14:textId="3E5EA7E4" w:rsidR="00796A05" w:rsidRDefault="003D3C88" w:rsidP="00796A05">
      <w:pPr>
        <w:pStyle w:val="Default"/>
        <w:jc w:val="both"/>
        <w:rPr>
          <w:rFonts w:ascii="Century Gothic" w:hAnsi="Century Gothic"/>
          <w:sz w:val="20"/>
          <w:szCs w:val="20"/>
        </w:rPr>
      </w:pPr>
      <w:r>
        <w:rPr>
          <w:rFonts w:ascii="Century Gothic" w:hAnsi="Century Gothic"/>
          <w:b/>
          <w:sz w:val="20"/>
          <w:szCs w:val="20"/>
        </w:rPr>
        <w:t>6.3</w:t>
      </w:r>
      <w:r w:rsidR="00796A05" w:rsidRPr="00913910">
        <w:rPr>
          <w:rFonts w:ascii="Century Gothic" w:hAnsi="Century Gothic"/>
          <w:b/>
          <w:sz w:val="20"/>
          <w:szCs w:val="20"/>
        </w:rPr>
        <w:t xml:space="preserve">. </w:t>
      </w:r>
      <w:r w:rsidR="00796A05" w:rsidRPr="00913910">
        <w:rPr>
          <w:rFonts w:ascii="Century Gothic" w:hAnsi="Century Gothic"/>
          <w:sz w:val="20"/>
          <w:szCs w:val="20"/>
        </w:rPr>
        <w:t xml:space="preserve">Caso </w:t>
      </w:r>
      <w:r w:rsidR="00116F95" w:rsidRPr="00913910">
        <w:rPr>
          <w:rFonts w:ascii="Century Gothic" w:hAnsi="Century Gothic"/>
          <w:sz w:val="20"/>
          <w:szCs w:val="20"/>
        </w:rPr>
        <w:t>algum desses aspectos não seja</w:t>
      </w:r>
      <w:r w:rsidR="00796A05" w:rsidRPr="00913910">
        <w:rPr>
          <w:rFonts w:ascii="Century Gothic" w:hAnsi="Century Gothic"/>
          <w:sz w:val="20"/>
          <w:szCs w:val="20"/>
        </w:rPr>
        <w:t xml:space="preserve"> </w:t>
      </w:r>
      <w:r w:rsidR="00116F95" w:rsidRPr="00913910">
        <w:rPr>
          <w:rFonts w:ascii="Century Gothic" w:hAnsi="Century Gothic"/>
          <w:sz w:val="20"/>
          <w:szCs w:val="20"/>
        </w:rPr>
        <w:t>atendido</w:t>
      </w:r>
      <w:r w:rsidR="00796A05" w:rsidRPr="00913910">
        <w:rPr>
          <w:rFonts w:ascii="Century Gothic" w:hAnsi="Century Gothic"/>
          <w:sz w:val="20"/>
          <w:szCs w:val="20"/>
        </w:rPr>
        <w:t>, deverão ser tomadas as devidas providências por parte da fiscalização.</w:t>
      </w:r>
    </w:p>
    <w:p w14:paraId="7422ADF1" w14:textId="31C20725" w:rsidR="00116F95" w:rsidRDefault="003D3C88" w:rsidP="00796A05">
      <w:pPr>
        <w:pStyle w:val="Default"/>
        <w:jc w:val="both"/>
        <w:rPr>
          <w:rFonts w:ascii="Century Gothic" w:hAnsi="Century Gothic"/>
          <w:sz w:val="20"/>
          <w:szCs w:val="20"/>
        </w:rPr>
      </w:pPr>
      <w:r>
        <w:rPr>
          <w:rFonts w:ascii="Century Gothic" w:hAnsi="Century Gothic"/>
          <w:b/>
          <w:sz w:val="20"/>
          <w:szCs w:val="20"/>
        </w:rPr>
        <w:t>6.4</w:t>
      </w:r>
      <w:r w:rsidR="00116F95" w:rsidRPr="00116F95">
        <w:rPr>
          <w:rFonts w:ascii="Century Gothic" w:hAnsi="Century Gothic"/>
          <w:b/>
          <w:sz w:val="20"/>
          <w:szCs w:val="20"/>
        </w:rPr>
        <w:t>.</w:t>
      </w:r>
      <w:r w:rsidR="00116F95">
        <w:rPr>
          <w:rFonts w:ascii="Century Gothic" w:hAnsi="Century Gothic"/>
          <w:sz w:val="20"/>
          <w:szCs w:val="20"/>
        </w:rPr>
        <w:t xml:space="preserve"> Dinâmica da execução dos serviços:</w:t>
      </w:r>
    </w:p>
    <w:p w14:paraId="4EA0355F" w14:textId="77777777" w:rsidR="00116F95" w:rsidRDefault="00116F95" w:rsidP="00796A05">
      <w:pPr>
        <w:pStyle w:val="Default"/>
        <w:jc w:val="both"/>
        <w:rPr>
          <w:rFonts w:ascii="Century Gothic" w:hAnsi="Century Gothic"/>
          <w:sz w:val="20"/>
          <w:szCs w:val="20"/>
        </w:rPr>
      </w:pPr>
      <w:r>
        <w:rPr>
          <w:rFonts w:ascii="Century Gothic" w:hAnsi="Century Gothic"/>
          <w:sz w:val="20"/>
          <w:szCs w:val="20"/>
        </w:rPr>
        <w:t xml:space="preserve">a) O </w:t>
      </w:r>
      <w:r w:rsidRPr="00116F95">
        <w:rPr>
          <w:rFonts w:ascii="Century Gothic" w:hAnsi="Century Gothic"/>
          <w:sz w:val="20"/>
          <w:szCs w:val="20"/>
        </w:rPr>
        <w:t>prazo para início da execução</w:t>
      </w:r>
      <w:r>
        <w:rPr>
          <w:rFonts w:ascii="Century Gothic" w:hAnsi="Century Gothic"/>
          <w:sz w:val="20"/>
          <w:szCs w:val="20"/>
        </w:rPr>
        <w:t xml:space="preserve"> dos serviços será imediatamente após a solicitação da Secretaria demandante;</w:t>
      </w:r>
    </w:p>
    <w:p w14:paraId="5EA25673" w14:textId="7EB3D717" w:rsidR="0053727E" w:rsidRDefault="00116F95" w:rsidP="00796A05">
      <w:pPr>
        <w:pStyle w:val="Default"/>
        <w:jc w:val="both"/>
        <w:rPr>
          <w:rFonts w:ascii="Century Gothic" w:hAnsi="Century Gothic"/>
          <w:sz w:val="20"/>
          <w:szCs w:val="20"/>
        </w:rPr>
      </w:pPr>
      <w:r>
        <w:rPr>
          <w:rFonts w:ascii="Century Gothic" w:hAnsi="Century Gothic"/>
          <w:sz w:val="20"/>
          <w:szCs w:val="20"/>
        </w:rPr>
        <w:t xml:space="preserve">b) O </w:t>
      </w:r>
      <w:r w:rsidRPr="00116F95">
        <w:rPr>
          <w:rFonts w:ascii="Century Gothic" w:hAnsi="Century Gothic"/>
          <w:sz w:val="20"/>
          <w:szCs w:val="20"/>
        </w:rPr>
        <w:t>cronograma da execução</w:t>
      </w:r>
      <w:r>
        <w:rPr>
          <w:rFonts w:ascii="Century Gothic" w:hAnsi="Century Gothic"/>
          <w:sz w:val="20"/>
          <w:szCs w:val="20"/>
        </w:rPr>
        <w:t xml:space="preserve"> </w:t>
      </w:r>
      <w:r w:rsidR="00117671">
        <w:rPr>
          <w:rFonts w:ascii="Century Gothic" w:hAnsi="Century Gothic"/>
          <w:sz w:val="20"/>
          <w:szCs w:val="20"/>
        </w:rPr>
        <w:t xml:space="preserve">dos serviços </w:t>
      </w:r>
      <w:r>
        <w:rPr>
          <w:rFonts w:ascii="Century Gothic" w:hAnsi="Century Gothic"/>
          <w:sz w:val="20"/>
          <w:szCs w:val="20"/>
        </w:rPr>
        <w:t>será definido pela Secretaria demandan</w:t>
      </w:r>
      <w:r w:rsidR="0053727E">
        <w:rPr>
          <w:rFonts w:ascii="Century Gothic" w:hAnsi="Century Gothic"/>
          <w:sz w:val="20"/>
          <w:szCs w:val="20"/>
        </w:rPr>
        <w:t xml:space="preserve">te </w:t>
      </w:r>
      <w:r w:rsidR="00741630">
        <w:rPr>
          <w:rFonts w:ascii="Century Gothic" w:hAnsi="Century Gothic"/>
          <w:b/>
          <w:sz w:val="20"/>
          <w:szCs w:val="20"/>
          <w:u w:val="single"/>
        </w:rPr>
        <w:t>e não poderá ser inferior a 10</w:t>
      </w:r>
      <w:r w:rsidRPr="0053727E">
        <w:rPr>
          <w:rFonts w:ascii="Century Gothic" w:hAnsi="Century Gothic"/>
          <w:b/>
          <w:sz w:val="20"/>
          <w:szCs w:val="20"/>
          <w:u w:val="single"/>
        </w:rPr>
        <w:t xml:space="preserve"> horas semanais</w:t>
      </w:r>
      <w:r w:rsidRPr="00116F95">
        <w:rPr>
          <w:rFonts w:ascii="Century Gothic" w:hAnsi="Century Gothic"/>
          <w:sz w:val="20"/>
          <w:szCs w:val="20"/>
        </w:rPr>
        <w:t xml:space="preserve">; </w:t>
      </w:r>
    </w:p>
    <w:p w14:paraId="3046B9DE" w14:textId="77777777" w:rsidR="00117671" w:rsidRDefault="0053727E" w:rsidP="00796A05">
      <w:pPr>
        <w:pStyle w:val="Default"/>
        <w:jc w:val="both"/>
        <w:rPr>
          <w:rFonts w:ascii="Century Gothic" w:hAnsi="Century Gothic"/>
          <w:sz w:val="20"/>
          <w:szCs w:val="20"/>
        </w:rPr>
      </w:pPr>
      <w:r>
        <w:rPr>
          <w:rFonts w:ascii="Century Gothic" w:hAnsi="Century Gothic"/>
          <w:sz w:val="20"/>
          <w:szCs w:val="20"/>
        </w:rPr>
        <w:t xml:space="preserve">c) Os </w:t>
      </w:r>
      <w:r w:rsidR="00116F95" w:rsidRPr="00116F95">
        <w:rPr>
          <w:rFonts w:ascii="Century Gothic" w:hAnsi="Century Gothic"/>
          <w:sz w:val="20"/>
          <w:szCs w:val="20"/>
        </w:rPr>
        <w:t xml:space="preserve">horários </w:t>
      </w:r>
      <w:r>
        <w:rPr>
          <w:rFonts w:ascii="Century Gothic" w:hAnsi="Century Gothic"/>
          <w:sz w:val="20"/>
          <w:szCs w:val="20"/>
        </w:rPr>
        <w:t>de execução dos serviços</w:t>
      </w:r>
      <w:r w:rsidR="00117671">
        <w:rPr>
          <w:rFonts w:ascii="Century Gothic" w:hAnsi="Century Gothic"/>
          <w:sz w:val="20"/>
          <w:szCs w:val="20"/>
        </w:rPr>
        <w:t xml:space="preserve"> serão àqueles definidos pela Secretaria demandante</w:t>
      </w:r>
      <w:r w:rsidR="00116F95" w:rsidRPr="00116F95">
        <w:rPr>
          <w:rFonts w:ascii="Century Gothic" w:hAnsi="Century Gothic"/>
          <w:sz w:val="20"/>
          <w:szCs w:val="20"/>
        </w:rPr>
        <w:t xml:space="preserve">; </w:t>
      </w:r>
    </w:p>
    <w:p w14:paraId="78C40C70" w14:textId="275F5670"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741630" w:rsidRPr="00741630">
        <w:rPr>
          <w:rFonts w:ascii="Century Gothic" w:hAnsi="Century Gothic"/>
          <w:b/>
          <w:sz w:val="20"/>
          <w:szCs w:val="20"/>
        </w:rPr>
        <w:t>.</w:t>
      </w:r>
      <w:r w:rsidR="00741630" w:rsidRPr="00741630">
        <w:rPr>
          <w:rFonts w:ascii="Century Gothic" w:hAnsi="Century Gothic"/>
          <w:sz w:val="20"/>
          <w:szCs w:val="20"/>
        </w:rPr>
        <w:t xml:space="preserve"> A</w:t>
      </w:r>
      <w:r w:rsidR="00117671" w:rsidRPr="00741630">
        <w:rPr>
          <w:rFonts w:ascii="Century Gothic" w:hAnsi="Century Gothic"/>
          <w:sz w:val="20"/>
          <w:szCs w:val="20"/>
        </w:rPr>
        <w:t xml:space="preserve"> </w:t>
      </w:r>
      <w:r w:rsidR="00741630" w:rsidRPr="00741630">
        <w:rPr>
          <w:rFonts w:ascii="Century Gothic" w:hAnsi="Century Gothic"/>
          <w:sz w:val="20"/>
          <w:szCs w:val="20"/>
        </w:rPr>
        <w:t xml:space="preserve">forma de execução do objeto, no contexto da prestação de serviço de assessoria e consultoria ambiental para o </w:t>
      </w:r>
      <w:r w:rsidR="002A698F">
        <w:rPr>
          <w:rFonts w:ascii="Century Gothic" w:hAnsi="Century Gothic"/>
          <w:sz w:val="20"/>
          <w:szCs w:val="20"/>
        </w:rPr>
        <w:t>município de Lobato</w:t>
      </w:r>
      <w:r w:rsidR="00741630" w:rsidRPr="00741630">
        <w:rPr>
          <w:rFonts w:ascii="Century Gothic" w:hAnsi="Century Gothic"/>
          <w:sz w:val="20"/>
          <w:szCs w:val="20"/>
        </w:rPr>
        <w:t xml:space="preserve">, envolve uma abordagem metodológica e organizacional detalhada. Abaixo estão os passos-chave que delineiam como o contrato deverá produzir os resultados pretendidos desde o início até o encerramento: </w:t>
      </w:r>
    </w:p>
    <w:p w14:paraId="141E245E" w14:textId="30F741F7"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.1.</w:t>
      </w:r>
      <w:r w:rsidR="00741630" w:rsidRPr="00741630">
        <w:rPr>
          <w:rFonts w:ascii="Century Gothic" w:hAnsi="Century Gothic"/>
          <w:sz w:val="20"/>
          <w:szCs w:val="20"/>
        </w:rPr>
        <w:t xml:space="preserve"> </w:t>
      </w:r>
      <w:r w:rsidR="00741630" w:rsidRPr="002A698F">
        <w:rPr>
          <w:rFonts w:ascii="Century Gothic" w:hAnsi="Century Gothic"/>
          <w:b/>
          <w:sz w:val="20"/>
          <w:szCs w:val="20"/>
        </w:rPr>
        <w:t>Reunião Inicial e Alinhamento:</w:t>
      </w:r>
      <w:r w:rsidR="00741630" w:rsidRPr="00741630">
        <w:rPr>
          <w:rFonts w:ascii="Century Gothic" w:hAnsi="Century Gothic"/>
          <w:sz w:val="20"/>
          <w:szCs w:val="20"/>
        </w:rPr>
        <w:t xml:space="preserve"> Inicia-se com uma reunião entre a empresa </w:t>
      </w:r>
      <w:proofErr w:type="gramStart"/>
      <w:r w:rsidR="00741630" w:rsidRPr="00741630">
        <w:rPr>
          <w:rFonts w:ascii="Century Gothic" w:hAnsi="Century Gothic"/>
          <w:sz w:val="20"/>
          <w:szCs w:val="20"/>
        </w:rPr>
        <w:t xml:space="preserve">contratada e representantes do </w:t>
      </w:r>
      <w:r w:rsidR="002A698F">
        <w:rPr>
          <w:rFonts w:ascii="Century Gothic" w:hAnsi="Century Gothic"/>
          <w:sz w:val="20"/>
          <w:szCs w:val="20"/>
        </w:rPr>
        <w:t>município de Lobato</w:t>
      </w:r>
      <w:proofErr w:type="gramEnd"/>
      <w:r w:rsidR="00741630" w:rsidRPr="00741630">
        <w:rPr>
          <w:rFonts w:ascii="Century Gothic" w:hAnsi="Century Gothic"/>
          <w:sz w:val="20"/>
          <w:szCs w:val="20"/>
        </w:rPr>
        <w:t xml:space="preserve"> para alinhar expectativas, entender os objetivos específicos e estabelecer metas claras. </w:t>
      </w:r>
    </w:p>
    <w:p w14:paraId="6365F167" w14:textId="144D5702"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.2.</w:t>
      </w:r>
      <w:r w:rsidR="00741630" w:rsidRPr="00741630">
        <w:rPr>
          <w:rFonts w:ascii="Century Gothic" w:hAnsi="Century Gothic"/>
          <w:sz w:val="20"/>
          <w:szCs w:val="20"/>
        </w:rPr>
        <w:t xml:space="preserve"> </w:t>
      </w:r>
      <w:r w:rsidR="00741630" w:rsidRPr="002A698F">
        <w:rPr>
          <w:rFonts w:ascii="Century Gothic" w:hAnsi="Century Gothic"/>
          <w:b/>
          <w:sz w:val="20"/>
          <w:szCs w:val="20"/>
        </w:rPr>
        <w:t>Diagnóstico e Levantamento de Necessidades:</w:t>
      </w:r>
      <w:r w:rsidR="00741630" w:rsidRPr="00741630">
        <w:rPr>
          <w:rFonts w:ascii="Century Gothic" w:hAnsi="Century Gothic"/>
          <w:sz w:val="20"/>
          <w:szCs w:val="20"/>
        </w:rPr>
        <w:t xml:space="preserve"> Realização de um diagnóstico inicial detalhado para compreender as necessidades específicas do </w:t>
      </w:r>
      <w:r w:rsidR="002A698F">
        <w:rPr>
          <w:rFonts w:ascii="Century Gothic" w:hAnsi="Century Gothic"/>
          <w:sz w:val="20"/>
          <w:szCs w:val="20"/>
        </w:rPr>
        <w:t>município de Lobato</w:t>
      </w:r>
      <w:r w:rsidR="00741630" w:rsidRPr="00741630">
        <w:rPr>
          <w:rFonts w:ascii="Century Gothic" w:hAnsi="Century Gothic"/>
          <w:sz w:val="20"/>
          <w:szCs w:val="20"/>
        </w:rPr>
        <w:t xml:space="preserve">. Identificação de áreas críticas, desafios ambientais e oportunidades para aprimoramento. </w:t>
      </w:r>
    </w:p>
    <w:p w14:paraId="58EAF2A7" w14:textId="39A6493D"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.3.</w:t>
      </w:r>
      <w:r w:rsidR="00741630" w:rsidRPr="00741630">
        <w:rPr>
          <w:rFonts w:ascii="Century Gothic" w:hAnsi="Century Gothic"/>
          <w:sz w:val="20"/>
          <w:szCs w:val="20"/>
        </w:rPr>
        <w:t xml:space="preserve"> </w:t>
      </w:r>
      <w:r w:rsidR="00741630" w:rsidRPr="002A698F">
        <w:rPr>
          <w:rFonts w:ascii="Century Gothic" w:hAnsi="Century Gothic"/>
          <w:b/>
          <w:sz w:val="20"/>
          <w:szCs w:val="20"/>
        </w:rPr>
        <w:t>Desenvolvimento do Plano de Trabalho:</w:t>
      </w:r>
      <w:r w:rsidR="00741630" w:rsidRPr="00741630">
        <w:rPr>
          <w:rFonts w:ascii="Century Gothic" w:hAnsi="Century Gothic"/>
          <w:sz w:val="20"/>
          <w:szCs w:val="20"/>
        </w:rPr>
        <w:t xml:space="preserve"> Com base no diagnóstico, elaboração de um plano de trabalho detalhado, incluindo cronograma, recursos necessários, métodos de avaliação de desempenho e indicadores-chave de sucesso. </w:t>
      </w:r>
    </w:p>
    <w:p w14:paraId="486BE2A2" w14:textId="0B1EA0EC"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.4.</w:t>
      </w:r>
      <w:r w:rsidR="00741630" w:rsidRPr="00741630">
        <w:rPr>
          <w:rFonts w:ascii="Century Gothic" w:hAnsi="Century Gothic"/>
          <w:sz w:val="20"/>
          <w:szCs w:val="20"/>
        </w:rPr>
        <w:t xml:space="preserve"> </w:t>
      </w:r>
      <w:r w:rsidR="00741630" w:rsidRPr="002A698F">
        <w:rPr>
          <w:rFonts w:ascii="Century Gothic" w:hAnsi="Century Gothic"/>
          <w:b/>
          <w:sz w:val="20"/>
          <w:szCs w:val="20"/>
        </w:rPr>
        <w:t>Mobilização de Recursos e Equipe:</w:t>
      </w:r>
      <w:r w:rsidR="00741630" w:rsidRPr="00741630">
        <w:rPr>
          <w:rFonts w:ascii="Century Gothic" w:hAnsi="Century Gothic"/>
          <w:sz w:val="20"/>
          <w:szCs w:val="20"/>
        </w:rPr>
        <w:t xml:space="preserve"> Alocação de recursos humanos e técnicos necessários para a execução do plano de trabalho. Definição de responsabilidades e formação de equipes multidisciplinares</w:t>
      </w:r>
      <w:r w:rsidR="002A698F">
        <w:rPr>
          <w:rFonts w:ascii="Century Gothic" w:hAnsi="Century Gothic"/>
          <w:sz w:val="20"/>
          <w:szCs w:val="20"/>
        </w:rPr>
        <w:t>.</w:t>
      </w:r>
      <w:r w:rsidR="00741630" w:rsidRPr="00741630">
        <w:rPr>
          <w:rFonts w:ascii="Century Gothic" w:hAnsi="Century Gothic"/>
          <w:sz w:val="20"/>
          <w:szCs w:val="20"/>
        </w:rPr>
        <w:t xml:space="preserve"> </w:t>
      </w:r>
    </w:p>
    <w:p w14:paraId="6DE24541" w14:textId="5474D674"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.5.</w:t>
      </w:r>
      <w:r w:rsidR="00741630" w:rsidRPr="00741630">
        <w:rPr>
          <w:rFonts w:ascii="Century Gothic" w:hAnsi="Century Gothic"/>
          <w:sz w:val="20"/>
          <w:szCs w:val="20"/>
        </w:rPr>
        <w:t xml:space="preserve"> </w:t>
      </w:r>
      <w:proofErr w:type="gramStart"/>
      <w:r w:rsidR="00741630" w:rsidRPr="002A698F">
        <w:rPr>
          <w:rFonts w:ascii="Century Gothic" w:hAnsi="Century Gothic"/>
          <w:b/>
          <w:sz w:val="20"/>
          <w:szCs w:val="20"/>
        </w:rPr>
        <w:t>Implementação</w:t>
      </w:r>
      <w:proofErr w:type="gramEnd"/>
      <w:r w:rsidR="00741630" w:rsidRPr="002A698F">
        <w:rPr>
          <w:rFonts w:ascii="Century Gothic" w:hAnsi="Century Gothic"/>
          <w:b/>
          <w:sz w:val="20"/>
          <w:szCs w:val="20"/>
        </w:rPr>
        <w:t xml:space="preserve"> das Estratégias:</w:t>
      </w:r>
      <w:r w:rsidR="00741630" w:rsidRPr="00741630">
        <w:rPr>
          <w:rFonts w:ascii="Century Gothic" w:hAnsi="Century Gothic"/>
          <w:sz w:val="20"/>
          <w:szCs w:val="20"/>
        </w:rPr>
        <w:t xml:space="preserve"> Execução das estratégias delineadas no plano de trabalho, abrangendo atividades como consultoria jurídica, análise de licenciamentos, elaboração de projetos ambientais, entre outras. Acompanhamento próximo para garantir a conformidade com os prazos estabelecidos.</w:t>
      </w:r>
    </w:p>
    <w:p w14:paraId="1C87B7BD" w14:textId="7B127DD7"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.6.</w:t>
      </w:r>
      <w:r w:rsidR="00741630" w:rsidRPr="00741630">
        <w:rPr>
          <w:rFonts w:ascii="Century Gothic" w:hAnsi="Century Gothic"/>
          <w:sz w:val="20"/>
          <w:szCs w:val="20"/>
        </w:rPr>
        <w:t xml:space="preserve"> </w:t>
      </w:r>
      <w:r w:rsidR="00741630" w:rsidRPr="002A698F">
        <w:rPr>
          <w:rFonts w:ascii="Century Gothic" w:hAnsi="Century Gothic"/>
          <w:b/>
          <w:sz w:val="20"/>
          <w:szCs w:val="20"/>
        </w:rPr>
        <w:t>Monitoramento Contínuo:</w:t>
      </w:r>
      <w:r w:rsidR="00741630" w:rsidRPr="00741630">
        <w:rPr>
          <w:rFonts w:ascii="Century Gothic" w:hAnsi="Century Gothic"/>
          <w:sz w:val="20"/>
          <w:szCs w:val="20"/>
        </w:rPr>
        <w:t xml:space="preserve"> Estabelecimento de sistemas de monitoramento contínuo para avaliar o progresso em relação aos indicadores de desempenho. Realização de reuniões periódicas para revisar o andamento, identificar desafios e ajustar estratégias conforme necessário. </w:t>
      </w:r>
    </w:p>
    <w:p w14:paraId="1DA0A182" w14:textId="02D34D2E"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.7.</w:t>
      </w:r>
      <w:r w:rsidR="00741630" w:rsidRPr="00741630">
        <w:rPr>
          <w:rFonts w:ascii="Century Gothic" w:hAnsi="Century Gothic"/>
          <w:sz w:val="20"/>
          <w:szCs w:val="20"/>
        </w:rPr>
        <w:t xml:space="preserve"> </w:t>
      </w:r>
      <w:r w:rsidR="00741630" w:rsidRPr="002A698F">
        <w:rPr>
          <w:rFonts w:ascii="Century Gothic" w:hAnsi="Century Gothic"/>
          <w:b/>
          <w:sz w:val="20"/>
          <w:szCs w:val="20"/>
        </w:rPr>
        <w:t>Relatórios e Comunicação:</w:t>
      </w:r>
      <w:r w:rsidR="00741630" w:rsidRPr="00741630">
        <w:rPr>
          <w:rFonts w:ascii="Century Gothic" w:hAnsi="Century Gothic"/>
          <w:sz w:val="20"/>
          <w:szCs w:val="20"/>
        </w:rPr>
        <w:t xml:space="preserve"> Elaboração de relatórios regulares que destacam as realizações, desafios enfrentados e recomendações para melhorias. Comunicação aberta e transparente com a equipe do </w:t>
      </w:r>
      <w:r w:rsidR="002A698F">
        <w:rPr>
          <w:rFonts w:ascii="Century Gothic" w:hAnsi="Century Gothic"/>
          <w:sz w:val="20"/>
          <w:szCs w:val="20"/>
        </w:rPr>
        <w:t>município de Lobato</w:t>
      </w:r>
      <w:r w:rsidR="00741630" w:rsidRPr="00741630">
        <w:rPr>
          <w:rFonts w:ascii="Century Gothic" w:hAnsi="Century Gothic"/>
          <w:sz w:val="20"/>
          <w:szCs w:val="20"/>
        </w:rPr>
        <w:t xml:space="preserve">, mantendo-os informados sobre o status e eventuais ajustes no plano. </w:t>
      </w:r>
    </w:p>
    <w:p w14:paraId="3660B585" w14:textId="597A7DA5"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.8.</w:t>
      </w:r>
      <w:r w:rsidR="00741630" w:rsidRPr="00741630">
        <w:rPr>
          <w:rFonts w:ascii="Century Gothic" w:hAnsi="Century Gothic"/>
          <w:sz w:val="20"/>
          <w:szCs w:val="20"/>
        </w:rPr>
        <w:t xml:space="preserve"> </w:t>
      </w:r>
      <w:r w:rsidR="00741630" w:rsidRPr="002A698F">
        <w:rPr>
          <w:rFonts w:ascii="Century Gothic" w:hAnsi="Century Gothic"/>
          <w:b/>
          <w:sz w:val="20"/>
          <w:szCs w:val="20"/>
        </w:rPr>
        <w:t>Avaliação de Resultados:</w:t>
      </w:r>
      <w:r w:rsidR="00741630" w:rsidRPr="00741630">
        <w:rPr>
          <w:rFonts w:ascii="Century Gothic" w:hAnsi="Century Gothic"/>
          <w:sz w:val="20"/>
          <w:szCs w:val="20"/>
        </w:rPr>
        <w:t xml:space="preserve"> Realização de avaliação final para medir o sucesso em relação às metas estabelecidas. Identificação de lições aprendidas e áreas para aprimoramento futuro. </w:t>
      </w:r>
    </w:p>
    <w:p w14:paraId="3720791F" w14:textId="2D984AEF" w:rsidR="00741630" w:rsidRPr="00741630" w:rsidRDefault="003D3C88" w:rsidP="00741630">
      <w:pPr>
        <w:pStyle w:val="Default"/>
        <w:jc w:val="both"/>
        <w:rPr>
          <w:rFonts w:ascii="Century Gothic" w:hAnsi="Century Gothic"/>
          <w:sz w:val="20"/>
          <w:szCs w:val="20"/>
        </w:rPr>
      </w:pPr>
      <w:r>
        <w:rPr>
          <w:rFonts w:ascii="Century Gothic" w:hAnsi="Century Gothic"/>
          <w:b/>
          <w:sz w:val="20"/>
          <w:szCs w:val="20"/>
        </w:rPr>
        <w:t>6.5</w:t>
      </w:r>
      <w:r w:rsidR="002A698F" w:rsidRPr="002A698F">
        <w:rPr>
          <w:rFonts w:ascii="Century Gothic" w:hAnsi="Century Gothic"/>
          <w:b/>
          <w:sz w:val="20"/>
          <w:szCs w:val="20"/>
        </w:rPr>
        <w:t>.9.</w:t>
      </w:r>
      <w:r w:rsidR="00741630" w:rsidRPr="00741630">
        <w:rPr>
          <w:rFonts w:ascii="Century Gothic" w:hAnsi="Century Gothic"/>
          <w:sz w:val="20"/>
          <w:szCs w:val="20"/>
        </w:rPr>
        <w:t xml:space="preserve"> </w:t>
      </w:r>
      <w:r w:rsidR="00741630" w:rsidRPr="00730967">
        <w:rPr>
          <w:rFonts w:ascii="Century Gothic" w:hAnsi="Century Gothic"/>
          <w:b/>
          <w:sz w:val="20"/>
          <w:szCs w:val="20"/>
        </w:rPr>
        <w:t>Encerramento e Entrega Final</w:t>
      </w:r>
      <w:r w:rsidR="00741630" w:rsidRPr="00741630">
        <w:rPr>
          <w:rFonts w:ascii="Century Gothic" w:hAnsi="Century Gothic"/>
          <w:sz w:val="20"/>
          <w:szCs w:val="20"/>
        </w:rPr>
        <w:t xml:space="preserve">: Documentação de todos os resultados obtidos, bem como a entrega de relatórios finais e materiais produzidos. Encerramento formal do contrato, incluindo a transição de conhecimento e recomendações para a gestão contínua das iniciativas ambientais. </w:t>
      </w:r>
    </w:p>
    <w:p w14:paraId="17672FBF" w14:textId="78B7587A" w:rsidR="00796A05" w:rsidRDefault="003D3C88" w:rsidP="00741630">
      <w:pPr>
        <w:pStyle w:val="Default"/>
        <w:jc w:val="both"/>
        <w:rPr>
          <w:rFonts w:ascii="Century Gothic" w:hAnsi="Century Gothic"/>
          <w:sz w:val="20"/>
          <w:szCs w:val="20"/>
        </w:rPr>
      </w:pPr>
      <w:r>
        <w:rPr>
          <w:rFonts w:ascii="Century Gothic" w:hAnsi="Century Gothic"/>
          <w:b/>
          <w:sz w:val="20"/>
          <w:szCs w:val="20"/>
        </w:rPr>
        <w:t>6.6</w:t>
      </w:r>
      <w:r w:rsidR="002A698F" w:rsidRPr="002A698F">
        <w:rPr>
          <w:rFonts w:ascii="Century Gothic" w:hAnsi="Century Gothic"/>
          <w:b/>
          <w:sz w:val="20"/>
          <w:szCs w:val="20"/>
        </w:rPr>
        <w:t>.</w:t>
      </w:r>
      <w:r w:rsidR="00741630" w:rsidRPr="00741630">
        <w:rPr>
          <w:rFonts w:ascii="Century Gothic" w:hAnsi="Century Gothic"/>
          <w:sz w:val="20"/>
          <w:szCs w:val="20"/>
        </w:rPr>
        <w:t xml:space="preserve"> Ao seguir essa abordagem sistemática, a execução do objeto de prestação de serviço de assessoria e consultoria ambiental para o </w:t>
      </w:r>
      <w:r w:rsidR="002A698F">
        <w:rPr>
          <w:rFonts w:ascii="Century Gothic" w:hAnsi="Century Gothic"/>
          <w:sz w:val="20"/>
          <w:szCs w:val="20"/>
        </w:rPr>
        <w:t xml:space="preserve">município de Lobato </w:t>
      </w:r>
      <w:r w:rsidR="00741630" w:rsidRPr="00741630">
        <w:rPr>
          <w:rFonts w:ascii="Century Gothic" w:hAnsi="Century Gothic"/>
          <w:sz w:val="20"/>
          <w:szCs w:val="20"/>
        </w:rPr>
        <w:t>será guiada por uma estrutura organizada, promovendo a eficiência, transparência e alcançando os resultados desejados.</w:t>
      </w:r>
    </w:p>
    <w:p w14:paraId="119E40AE" w14:textId="77777777" w:rsidR="00741630" w:rsidRPr="00913910" w:rsidRDefault="00741630" w:rsidP="00741630">
      <w:pPr>
        <w:pStyle w:val="Default"/>
        <w:jc w:val="both"/>
        <w:rPr>
          <w:rFonts w:ascii="Century Gothic" w:hAnsi="Century Gothic" w:cs="Arial"/>
        </w:rPr>
      </w:pPr>
    </w:p>
    <w:p w14:paraId="6C9F6543"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7. MODELO DE GESTÃO DO CONTRATO, QUE DESCREVE COMO A EXECUÇÃO DO OBJETO SERÁ ACOMPANHADA E FISCALIZADA PELO ÓRGÃO OU ENTIDADE</w:t>
      </w:r>
    </w:p>
    <w:p w14:paraId="39FCA1F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w:t>
      </w:r>
      <w:r w:rsidRPr="00913910">
        <w:rPr>
          <w:rFonts w:ascii="Century Gothic" w:hAnsi="Century Gothic"/>
          <w:sz w:val="20"/>
          <w:szCs w:val="20"/>
        </w:rPr>
        <w:t xml:space="preserve"> O modelo de gestão do Contrato deve contemplar as seguintes definições básicas:</w:t>
      </w:r>
    </w:p>
    <w:p w14:paraId="2BDF616B" w14:textId="0612D8FF"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a) A fiscalização do Contrato será realizada pel</w:t>
      </w:r>
      <w:r w:rsidR="008C3CA5" w:rsidRPr="00913910">
        <w:rPr>
          <w:rFonts w:ascii="Century Gothic" w:hAnsi="Century Gothic"/>
          <w:sz w:val="20"/>
          <w:szCs w:val="20"/>
        </w:rPr>
        <w:t>o</w:t>
      </w:r>
      <w:r w:rsidRPr="00913910">
        <w:rPr>
          <w:rFonts w:ascii="Century Gothic" w:hAnsi="Century Gothic"/>
          <w:sz w:val="20"/>
          <w:szCs w:val="20"/>
        </w:rPr>
        <w:t xml:space="preserve"> servidor </w:t>
      </w:r>
      <w:proofErr w:type="spellStart"/>
      <w:r w:rsidR="00C7067F" w:rsidRPr="00C7067F">
        <w:rPr>
          <w:rFonts w:ascii="Century Gothic" w:hAnsi="Century Gothic"/>
          <w:b/>
          <w:sz w:val="20"/>
          <w:szCs w:val="20"/>
        </w:rPr>
        <w:t>Givaldo</w:t>
      </w:r>
      <w:proofErr w:type="spellEnd"/>
      <w:r w:rsidR="00C7067F" w:rsidRPr="00C7067F">
        <w:rPr>
          <w:rFonts w:ascii="Century Gothic" w:hAnsi="Century Gothic"/>
          <w:b/>
          <w:sz w:val="20"/>
          <w:szCs w:val="20"/>
        </w:rPr>
        <w:t xml:space="preserve"> Cordeiro Ribeiro</w:t>
      </w:r>
      <w:r w:rsidR="008C3CA5" w:rsidRPr="00913910">
        <w:rPr>
          <w:rFonts w:ascii="Century Gothic" w:hAnsi="Century Gothic"/>
          <w:b/>
          <w:sz w:val="20"/>
          <w:szCs w:val="20"/>
        </w:rPr>
        <w:t>,</w:t>
      </w:r>
      <w:r w:rsidR="00117671">
        <w:rPr>
          <w:rFonts w:ascii="Century Gothic" w:hAnsi="Century Gothic"/>
          <w:sz w:val="20"/>
          <w:szCs w:val="20"/>
        </w:rPr>
        <w:t xml:space="preserve"> nomeado</w:t>
      </w:r>
      <w:r w:rsidRPr="00913910">
        <w:rPr>
          <w:rFonts w:ascii="Century Gothic" w:hAnsi="Century Gothic"/>
          <w:sz w:val="20"/>
          <w:szCs w:val="20"/>
        </w:rPr>
        <w:t xml:space="preserve"> por meio do Decreto</w:t>
      </w:r>
      <w:r w:rsidR="00C7067F">
        <w:rPr>
          <w:rFonts w:ascii="Century Gothic" w:hAnsi="Century Gothic"/>
          <w:sz w:val="20"/>
          <w:szCs w:val="20"/>
        </w:rPr>
        <w:t xml:space="preserve"> Municipal</w:t>
      </w:r>
      <w:r w:rsidRPr="00913910">
        <w:rPr>
          <w:rFonts w:ascii="Century Gothic" w:hAnsi="Century Gothic"/>
          <w:sz w:val="20"/>
          <w:szCs w:val="20"/>
        </w:rPr>
        <w:t xml:space="preserve"> nº </w:t>
      </w:r>
      <w:r w:rsidR="003E16CF" w:rsidRPr="00913910">
        <w:rPr>
          <w:rFonts w:ascii="Century Gothic" w:hAnsi="Century Gothic"/>
          <w:sz w:val="20"/>
          <w:szCs w:val="20"/>
        </w:rPr>
        <w:t>065</w:t>
      </w:r>
      <w:r w:rsidRPr="00913910">
        <w:rPr>
          <w:rFonts w:ascii="Century Gothic" w:hAnsi="Century Gothic"/>
          <w:sz w:val="20"/>
          <w:szCs w:val="20"/>
        </w:rPr>
        <w:t>/202</w:t>
      </w:r>
      <w:r w:rsidR="003E16CF" w:rsidRPr="00913910">
        <w:rPr>
          <w:rFonts w:ascii="Century Gothic" w:hAnsi="Century Gothic"/>
          <w:sz w:val="20"/>
          <w:szCs w:val="20"/>
        </w:rPr>
        <w:t>5</w:t>
      </w:r>
      <w:r w:rsidRPr="00913910">
        <w:rPr>
          <w:rFonts w:ascii="Century Gothic" w:hAnsi="Century Gothic"/>
          <w:sz w:val="20"/>
          <w:szCs w:val="20"/>
        </w:rPr>
        <w:t xml:space="preserve"> de </w:t>
      </w:r>
      <w:r w:rsidR="003E16CF" w:rsidRPr="00913910">
        <w:rPr>
          <w:rFonts w:ascii="Century Gothic" w:hAnsi="Century Gothic"/>
          <w:sz w:val="20"/>
          <w:szCs w:val="20"/>
        </w:rPr>
        <w:t>20 de fevereiro de 2025</w:t>
      </w:r>
      <w:r w:rsidRPr="00913910">
        <w:rPr>
          <w:rFonts w:ascii="Century Gothic" w:hAnsi="Century Gothic"/>
          <w:sz w:val="20"/>
          <w:szCs w:val="20"/>
        </w:rPr>
        <w:t xml:space="preserve">, como fiscal do Contrato da </w:t>
      </w:r>
      <w:r w:rsidR="00C7067F" w:rsidRPr="00C7067F">
        <w:rPr>
          <w:rFonts w:ascii="Century Gothic" w:hAnsi="Century Gothic"/>
          <w:sz w:val="20"/>
          <w:szCs w:val="20"/>
        </w:rPr>
        <w:t>Secretaria Municipal de Agricultura e Meio Ambiente</w:t>
      </w:r>
      <w:r w:rsidRPr="00913910">
        <w:rPr>
          <w:rFonts w:ascii="Century Gothic" w:hAnsi="Century Gothic"/>
          <w:sz w:val="20"/>
          <w:szCs w:val="20"/>
        </w:rPr>
        <w:t>, que deverá atestar a correta execução dos fornecimentos solicitados.</w:t>
      </w:r>
    </w:p>
    <w:p w14:paraId="33A91F0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b) O protocolo de comunicação entre contratante e contratada ao longo do Contrato será o e-mail, preposto e telefone informados pela Contratada;</w:t>
      </w:r>
      <w:proofErr w:type="gramStart"/>
      <w:r w:rsidRPr="00913910">
        <w:rPr>
          <w:rFonts w:ascii="Century Gothic" w:hAnsi="Century Gothic"/>
          <w:sz w:val="20"/>
          <w:szCs w:val="20"/>
        </w:rPr>
        <w:t xml:space="preserve">  </w:t>
      </w:r>
    </w:p>
    <w:p w14:paraId="7A187BF3" w14:textId="77777777" w:rsidR="00796A05" w:rsidRPr="00913910" w:rsidRDefault="00796A05" w:rsidP="00796A05">
      <w:pPr>
        <w:pStyle w:val="Default"/>
        <w:jc w:val="both"/>
        <w:rPr>
          <w:rFonts w:ascii="Century Gothic" w:hAnsi="Century Gothic"/>
          <w:sz w:val="20"/>
          <w:szCs w:val="20"/>
        </w:rPr>
      </w:pPr>
      <w:proofErr w:type="gramEnd"/>
      <w:r w:rsidRPr="00913910">
        <w:rPr>
          <w:rFonts w:ascii="Century Gothic" w:hAnsi="Century Gothic"/>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185817C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d) O fiscal do Contrato informará a seus superiores, em tempo hábil para a adoção das medidas convenientes, a situação demandar decisão ou providência que ultrapasse sua competência (Lei n° 14.133/2021, art. 117, § 2º)</w:t>
      </w:r>
    </w:p>
    <w:p w14:paraId="0694385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e) 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7F41D9F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f) O detentor do Contrato será responsável pelos danos causados diretamente à Administração ou a terceiros em razão da execução do Contrato, e não excluirá nem reduzirá essa responsabilidade a fiscalização ou o acompanhamento pelo contratante (Lei n°14.133/2021, art. 120).</w:t>
      </w:r>
    </w:p>
    <w:p w14:paraId="1C539E57"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g) As comunicações entre o órgão ou entidade e a contratada devem ser realizadas por escrito sempre que o ato exigir tal formalidade, admitindo-se, excepcionalmente, o uso de mensagem eletrônica para esse fim (IN 5/2017, art. 44, §2°).</w:t>
      </w:r>
    </w:p>
    <w:p w14:paraId="4EEE3FB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h) O órgão ou entidade poderá convocar representante da empresa para adoção de providências que devam ser cumpridas de imediato (IN 5/2017, art. 44, §3°).</w:t>
      </w:r>
    </w:p>
    <w:p w14:paraId="250EBCE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i) A Contratada deve cumprir todas as obrigações constantes neste termo de referência, seus anexos e sua proposta, assumindo como exclusivamente seus os riscos e as despesas decorrentes da boa e perfeita execução do objeto.</w:t>
      </w:r>
    </w:p>
    <w:p w14:paraId="41719B98" w14:textId="77777777" w:rsidR="00796A05" w:rsidRPr="00913910" w:rsidRDefault="00796A05" w:rsidP="00796A05">
      <w:pPr>
        <w:pStyle w:val="Standard"/>
        <w:shd w:val="clear" w:color="auto" w:fill="FFFFFF"/>
        <w:tabs>
          <w:tab w:val="left" w:pos="9781"/>
        </w:tabs>
        <w:jc w:val="both"/>
        <w:rPr>
          <w:rFonts w:ascii="Century Gothic" w:hAnsi="Century Gothic" w:cs="Arial"/>
          <w:b/>
          <w:sz w:val="20"/>
          <w:szCs w:val="20"/>
        </w:rPr>
      </w:pPr>
      <w:r w:rsidRPr="00913910">
        <w:rPr>
          <w:rFonts w:ascii="Century Gothic" w:hAnsi="Century Gothic" w:cs="Arial"/>
          <w:b/>
          <w:sz w:val="20"/>
          <w:szCs w:val="20"/>
        </w:rPr>
        <w:t>7.2. OBRIGAÇÕES DAS PARTES</w:t>
      </w:r>
    </w:p>
    <w:p w14:paraId="3E6B0078" w14:textId="77777777" w:rsidR="00796A05" w:rsidRPr="00913910" w:rsidRDefault="00796A05" w:rsidP="00796A05">
      <w:pPr>
        <w:pStyle w:val="Standard"/>
        <w:shd w:val="clear" w:color="auto" w:fill="FFFFFF"/>
        <w:tabs>
          <w:tab w:val="left" w:pos="9781"/>
        </w:tabs>
        <w:jc w:val="both"/>
        <w:rPr>
          <w:rFonts w:ascii="Century Gothic" w:hAnsi="Century Gothic" w:cs="Arial"/>
          <w:b/>
          <w:sz w:val="20"/>
          <w:szCs w:val="20"/>
        </w:rPr>
      </w:pPr>
      <w:r w:rsidRPr="00913910">
        <w:rPr>
          <w:rFonts w:ascii="Century Gothic" w:hAnsi="Century Gothic" w:cs="Arial"/>
          <w:b/>
          <w:sz w:val="20"/>
          <w:szCs w:val="20"/>
        </w:rPr>
        <w:t>7.2.1. OBRIGAÇÕES DO CONTRATANTE</w:t>
      </w:r>
    </w:p>
    <w:p w14:paraId="29FDC4CD"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rPr>
        <w:t xml:space="preserve">7.2.1.1. </w:t>
      </w:r>
      <w:r w:rsidRPr="00913910">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0773B1B6"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rPr>
        <w:t>7.</w:t>
      </w:r>
      <w:r w:rsidRPr="00913910">
        <w:rPr>
          <w:rFonts w:ascii="Century Gothic" w:hAnsi="Century Gothic" w:cs="Arial"/>
          <w:b/>
          <w:kern w:val="0"/>
          <w:sz w:val="20"/>
          <w:szCs w:val="20"/>
          <w:lang w:eastAsia="en-US"/>
        </w:rPr>
        <w:t xml:space="preserve">2.1.2. </w:t>
      </w:r>
      <w:r w:rsidRPr="00913910">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Pr="00913910">
        <w:rPr>
          <w:rFonts w:ascii="Century Gothic" w:hAnsi="Century Gothic"/>
          <w:sz w:val="20"/>
          <w:szCs w:val="20"/>
        </w:rPr>
        <w:t>do Contrato</w:t>
      </w:r>
      <w:r w:rsidRPr="00913910">
        <w:rPr>
          <w:rFonts w:ascii="Century Gothic" w:hAnsi="Century Gothic" w:cs="Arial"/>
          <w:kern w:val="0"/>
          <w:sz w:val="20"/>
          <w:szCs w:val="20"/>
          <w:lang w:val="pt-PT" w:eastAsia="en-US"/>
        </w:rPr>
        <w:t>;</w:t>
      </w:r>
    </w:p>
    <w:p w14:paraId="7C75404C"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lang w:val="pt-PT"/>
        </w:rPr>
        <w:t>7.</w:t>
      </w:r>
      <w:r w:rsidRPr="00913910">
        <w:rPr>
          <w:rFonts w:ascii="Century Gothic" w:hAnsi="Century Gothic" w:cs="Arial"/>
          <w:b/>
          <w:kern w:val="0"/>
          <w:sz w:val="20"/>
          <w:szCs w:val="20"/>
          <w:lang w:val="pt-PT" w:eastAsia="en-US"/>
        </w:rPr>
        <w:t xml:space="preserve">2.1.3. </w:t>
      </w:r>
      <w:r w:rsidRPr="00913910">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393091C1"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7.2.1.4.  </w:t>
      </w:r>
      <w:r w:rsidRPr="00913910">
        <w:rPr>
          <w:rFonts w:ascii="Century Gothic" w:hAnsi="Century Gothic" w:cs="Arial"/>
          <w:kern w:val="0"/>
          <w:sz w:val="20"/>
          <w:szCs w:val="20"/>
          <w:lang w:val="pt-PT" w:eastAsia="en-US"/>
        </w:rPr>
        <w:t>Solicitar a entrega do (s) material (is);</w:t>
      </w:r>
    </w:p>
    <w:p w14:paraId="1754738E"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7.2.1.5.  </w:t>
      </w:r>
      <w:r w:rsidRPr="00913910">
        <w:rPr>
          <w:rFonts w:ascii="Century Gothic" w:hAnsi="Century Gothic" w:cs="Arial"/>
          <w:kern w:val="0"/>
          <w:sz w:val="20"/>
          <w:szCs w:val="20"/>
          <w:lang w:val="pt-PT" w:eastAsia="en-US"/>
        </w:rPr>
        <w:t>Verificação das quantidades e qualidade do (s) produto/serviço (s) entregues;</w:t>
      </w:r>
    </w:p>
    <w:p w14:paraId="1DE1CB48"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7.2.1.6.  </w:t>
      </w:r>
      <w:r w:rsidRPr="00913910">
        <w:rPr>
          <w:rFonts w:ascii="Century Gothic" w:hAnsi="Century Gothic" w:cs="Arial"/>
          <w:kern w:val="0"/>
          <w:sz w:val="20"/>
          <w:szCs w:val="20"/>
          <w:lang w:val="pt-PT" w:eastAsia="en-US"/>
        </w:rPr>
        <w:t>Fiscalizar a correta execução do cumprimento do objeto.</w:t>
      </w:r>
    </w:p>
    <w:p w14:paraId="7A404193"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7.2.2. OBRIGAÇÕES DO </w:t>
      </w:r>
      <w:r w:rsidRPr="00913910">
        <w:rPr>
          <w:rFonts w:ascii="Century Gothic" w:hAnsi="Century Gothic"/>
          <w:b/>
          <w:sz w:val="20"/>
          <w:szCs w:val="20"/>
        </w:rPr>
        <w:t>DETENTOR DO CONTRATO</w:t>
      </w:r>
    </w:p>
    <w:p w14:paraId="0E209BFE"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730967">
        <w:rPr>
          <w:rFonts w:ascii="Century Gothic" w:hAnsi="Century Gothic" w:cs="Arial"/>
          <w:b/>
          <w:kern w:val="0"/>
          <w:sz w:val="20"/>
          <w:szCs w:val="20"/>
          <w:lang w:val="pt-PT" w:eastAsia="en-US"/>
        </w:rPr>
        <w:t xml:space="preserve">7.2.2.1. </w:t>
      </w:r>
      <w:r w:rsidRPr="00730967">
        <w:rPr>
          <w:rFonts w:ascii="Century Gothic" w:hAnsi="Century Gothic" w:cs="Arial"/>
          <w:kern w:val="0"/>
          <w:sz w:val="20"/>
          <w:szCs w:val="20"/>
          <w:lang w:val="pt-PT" w:eastAsia="en-US"/>
        </w:rPr>
        <w:t xml:space="preserve">Ser responsável, em relação aos seus empregados, por todas as despesas decorrentes da execução </w:t>
      </w:r>
      <w:r w:rsidRPr="00730967">
        <w:rPr>
          <w:rFonts w:ascii="Century Gothic" w:hAnsi="Century Gothic"/>
          <w:sz w:val="20"/>
          <w:szCs w:val="20"/>
        </w:rPr>
        <w:t>do Contrato</w:t>
      </w:r>
      <w:r w:rsidRPr="00730967">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140D0EDB" w14:textId="4EED26E6"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7.2.2.2.</w:t>
      </w:r>
      <w:r w:rsidRPr="00913910">
        <w:rPr>
          <w:rFonts w:ascii="Century Gothic" w:hAnsi="Century Gothic" w:cs="Arial"/>
          <w:kern w:val="0"/>
          <w:sz w:val="20"/>
          <w:szCs w:val="20"/>
          <w:lang w:val="pt-PT" w:eastAsia="en-US"/>
        </w:rPr>
        <w:t xml:space="preserve"> Dispor da quantidade suficiente </w:t>
      </w:r>
      <w:r w:rsidR="00730967">
        <w:rPr>
          <w:rFonts w:ascii="Century Gothic" w:hAnsi="Century Gothic" w:cs="Arial"/>
          <w:kern w:val="0"/>
          <w:sz w:val="20"/>
          <w:szCs w:val="20"/>
          <w:lang w:val="pt-PT" w:eastAsia="en-US"/>
        </w:rPr>
        <w:t>de equipe</w:t>
      </w:r>
      <w:r w:rsidRPr="00913910">
        <w:rPr>
          <w:rFonts w:ascii="Century Gothic" w:hAnsi="Century Gothic" w:cs="Arial"/>
          <w:kern w:val="0"/>
          <w:sz w:val="20"/>
          <w:szCs w:val="20"/>
          <w:lang w:val="pt-PT" w:eastAsia="en-US"/>
        </w:rPr>
        <w:t xml:space="preserve"> </w:t>
      </w:r>
      <w:r w:rsidR="00730967">
        <w:rPr>
          <w:rFonts w:ascii="Century Gothic" w:hAnsi="Century Gothic" w:cs="Arial"/>
          <w:kern w:val="0"/>
          <w:sz w:val="20"/>
          <w:szCs w:val="20"/>
          <w:lang w:val="pt-PT" w:eastAsia="en-US"/>
        </w:rPr>
        <w:t>com qualificação técnica à execução dos serviços,</w:t>
      </w:r>
      <w:r w:rsidRPr="00913910">
        <w:rPr>
          <w:rFonts w:ascii="Century Gothic" w:hAnsi="Century Gothic" w:cs="Arial"/>
          <w:kern w:val="0"/>
          <w:sz w:val="20"/>
          <w:szCs w:val="20"/>
          <w:lang w:val="pt-PT" w:eastAsia="en-US"/>
        </w:rPr>
        <w:t xml:space="preserve"> sem que nenhum ônus seja debitado à Prefeitura Municipal de Lobato pelo armazenamento;</w:t>
      </w:r>
    </w:p>
    <w:p w14:paraId="53FFA825"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7.2.2.3.</w:t>
      </w:r>
      <w:r w:rsidRPr="00913910">
        <w:rPr>
          <w:rFonts w:ascii="Century Gothic" w:hAnsi="Century Gothic" w:cs="Arial"/>
          <w:kern w:val="0"/>
          <w:sz w:val="20"/>
          <w:szCs w:val="20"/>
          <w:lang w:val="pt-PT" w:eastAsia="en-US"/>
        </w:rPr>
        <w:t xml:space="preserve"> Manter durante toda a execução </w:t>
      </w:r>
      <w:r w:rsidRPr="00913910">
        <w:rPr>
          <w:rFonts w:ascii="Century Gothic" w:hAnsi="Century Gothic"/>
          <w:sz w:val="20"/>
          <w:szCs w:val="20"/>
        </w:rPr>
        <w:t>do Contrato</w:t>
      </w:r>
      <w:r w:rsidRPr="00913910">
        <w:rPr>
          <w:rFonts w:ascii="Century Gothic" w:hAnsi="Century Gothic" w:cs="Arial"/>
          <w:kern w:val="0"/>
          <w:sz w:val="20"/>
          <w:szCs w:val="20"/>
          <w:lang w:val="pt-PT" w:eastAsia="en-US"/>
        </w:rPr>
        <w:t>, em compatibilidade com as obrigações assumidas, todas as condições de habilitação e qualificação exigidas na licitação;</w:t>
      </w:r>
    </w:p>
    <w:p w14:paraId="39D44ECF"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7.2.2.5.</w:t>
      </w:r>
      <w:r w:rsidRPr="00913910">
        <w:rPr>
          <w:rFonts w:ascii="Century Gothic" w:hAnsi="Century Gothic" w:cs="Arial"/>
          <w:kern w:val="0"/>
          <w:sz w:val="20"/>
          <w:szCs w:val="20"/>
          <w:lang w:val="pt-PT" w:eastAsia="en-US"/>
        </w:rPr>
        <w:t xml:space="preserve"> Comunicar a Administração qualquer anormalidade de caráter urgente e prestar os esclarecimentos que julgar necessário;</w:t>
      </w:r>
    </w:p>
    <w:p w14:paraId="20E01E43" w14:textId="68627090"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7.2.2.6.</w:t>
      </w:r>
      <w:r w:rsidRPr="00913910">
        <w:rPr>
          <w:rFonts w:ascii="Century Gothic" w:hAnsi="Century Gothic" w:cs="Arial"/>
          <w:kern w:val="0"/>
          <w:sz w:val="20"/>
          <w:szCs w:val="20"/>
          <w:lang w:val="pt-PT" w:eastAsia="en-US"/>
        </w:rPr>
        <w:t xml:space="preserve"> Entregar </w:t>
      </w:r>
      <w:proofErr w:type="gramStart"/>
      <w:r w:rsidRPr="00913910">
        <w:rPr>
          <w:rFonts w:ascii="Century Gothic" w:hAnsi="Century Gothic" w:cs="Arial"/>
          <w:kern w:val="0"/>
          <w:sz w:val="20"/>
          <w:szCs w:val="20"/>
          <w:lang w:val="pt-PT" w:eastAsia="en-US"/>
        </w:rPr>
        <w:t xml:space="preserve">o </w:t>
      </w:r>
      <w:r w:rsidR="00730967">
        <w:rPr>
          <w:rFonts w:ascii="Century Gothic" w:hAnsi="Century Gothic" w:cs="Arial"/>
          <w:kern w:val="0"/>
          <w:sz w:val="20"/>
          <w:szCs w:val="20"/>
          <w:lang w:val="pt-PT" w:eastAsia="en-US"/>
        </w:rPr>
        <w:t>serviços</w:t>
      </w:r>
      <w:proofErr w:type="gramEnd"/>
      <w:r w:rsidRPr="00913910">
        <w:rPr>
          <w:rFonts w:ascii="Century Gothic" w:hAnsi="Century Gothic" w:cs="Arial"/>
          <w:kern w:val="0"/>
          <w:sz w:val="20"/>
          <w:szCs w:val="20"/>
          <w:lang w:val="pt-PT" w:eastAsia="en-US"/>
        </w:rPr>
        <w:t xml:space="preserve"> no prazo e formas ajustados;</w:t>
      </w:r>
    </w:p>
    <w:p w14:paraId="50F5B99E"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7.2.2.7.</w:t>
      </w:r>
      <w:r w:rsidRPr="00913910">
        <w:rPr>
          <w:rFonts w:ascii="Century Gothic" w:hAnsi="Century Gothic" w:cs="Arial"/>
          <w:kern w:val="0"/>
          <w:sz w:val="20"/>
          <w:szCs w:val="20"/>
          <w:lang w:val="pt-PT" w:eastAsia="en-US"/>
        </w:rPr>
        <w:t xml:space="preserve"> Indicar o responsável por representá-la na execução </w:t>
      </w:r>
      <w:r w:rsidRPr="00913910">
        <w:rPr>
          <w:rFonts w:ascii="Century Gothic" w:hAnsi="Century Gothic"/>
          <w:sz w:val="20"/>
          <w:szCs w:val="20"/>
        </w:rPr>
        <w:t>do Contrato</w:t>
      </w:r>
      <w:r w:rsidRPr="00913910">
        <w:rPr>
          <w:rFonts w:ascii="Century Gothic" w:hAnsi="Century Gothic" w:cs="Arial"/>
          <w:kern w:val="0"/>
          <w:sz w:val="20"/>
          <w:szCs w:val="20"/>
          <w:lang w:val="pt-PT" w:eastAsia="en-US"/>
        </w:rPr>
        <w:t>, assim como a (s) pessoa (s) que, na ausência do responsável, poderá (ao) substituí-lo (s);</w:t>
      </w:r>
    </w:p>
    <w:p w14:paraId="7DDED4F6" w14:textId="441F7422"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7.2.2.8.</w:t>
      </w:r>
      <w:r w:rsidRPr="00913910">
        <w:rPr>
          <w:rFonts w:ascii="Century Gothic" w:hAnsi="Century Gothic" w:cs="Arial"/>
          <w:kern w:val="0"/>
          <w:sz w:val="20"/>
          <w:szCs w:val="20"/>
          <w:lang w:val="pt-PT" w:eastAsia="en-US"/>
        </w:rPr>
        <w:t xml:space="preserve"> Efetuar a </w:t>
      </w:r>
      <w:r w:rsidR="00730967">
        <w:rPr>
          <w:rFonts w:ascii="Century Gothic" w:hAnsi="Century Gothic" w:cs="Arial"/>
          <w:kern w:val="0"/>
          <w:sz w:val="20"/>
          <w:szCs w:val="20"/>
          <w:lang w:val="pt-PT" w:eastAsia="en-US"/>
        </w:rPr>
        <w:t>execução dos serviços</w:t>
      </w:r>
      <w:r w:rsidRPr="00913910">
        <w:rPr>
          <w:rFonts w:ascii="Century Gothic" w:hAnsi="Century Gothic" w:cs="Arial"/>
          <w:kern w:val="0"/>
          <w:sz w:val="20"/>
          <w:szCs w:val="20"/>
          <w:lang w:val="pt-PT" w:eastAsia="en-US"/>
        </w:rPr>
        <w:t xml:space="preserve"> dentro das especificações e/ou condições constantes neste Edital o e em seus Anexos;</w:t>
      </w:r>
    </w:p>
    <w:p w14:paraId="689CD727"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7.2.2.9.</w:t>
      </w:r>
      <w:r w:rsidRPr="00913910">
        <w:rPr>
          <w:rFonts w:ascii="Century Gothic" w:hAnsi="Century Gothic" w:cs="Arial"/>
          <w:kern w:val="0"/>
          <w:sz w:val="20"/>
          <w:szCs w:val="20"/>
          <w:lang w:val="pt-PT" w:eastAsia="en-US"/>
        </w:rPr>
        <w:t xml:space="preserve"> Executar diretamente </w:t>
      </w:r>
      <w:r w:rsidRPr="00913910">
        <w:rPr>
          <w:rFonts w:ascii="Century Gothic" w:hAnsi="Century Gothic"/>
          <w:sz w:val="20"/>
          <w:szCs w:val="20"/>
        </w:rPr>
        <w:t>o Contrato</w:t>
      </w:r>
      <w:r w:rsidRPr="00913910">
        <w:rPr>
          <w:rFonts w:ascii="Century Gothic" w:hAnsi="Century Gothic" w:cs="Arial"/>
          <w:kern w:val="0"/>
          <w:sz w:val="20"/>
          <w:szCs w:val="20"/>
          <w:lang w:val="pt-PT" w:eastAsia="en-US"/>
        </w:rPr>
        <w:t>, sem transferência de responsabilidades ou subcontratações não autorizadas pela Prefeitura Municipal de Lobato/PR;</w:t>
      </w:r>
    </w:p>
    <w:p w14:paraId="63F6E1AF"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7.2.2.10</w:t>
      </w:r>
      <w:r w:rsidRPr="00913910">
        <w:rPr>
          <w:rFonts w:ascii="Century Gothic" w:hAnsi="Century Gothic" w:cs="Arial"/>
          <w:kern w:val="0"/>
          <w:sz w:val="20"/>
          <w:szCs w:val="20"/>
          <w:lang w:val="pt-PT" w:eastAsia="en-US"/>
        </w:rPr>
        <w:t>. Ser responsável por danos causados diretamente ao Município ou a terceiros, decorrentes de sua culpa ou dolo, quando da execução do objeto;</w:t>
      </w:r>
    </w:p>
    <w:p w14:paraId="113CF3B5"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7.2.2.11.</w:t>
      </w:r>
      <w:r w:rsidRPr="00913910">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6A5E2744"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7.2.2.12.</w:t>
      </w:r>
      <w:r w:rsidRPr="00913910">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3915449A"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7.2.2.13.</w:t>
      </w:r>
      <w:r w:rsidRPr="00913910">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7FF5AD2B"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w:t>
      </w:r>
      <w:r w:rsidRPr="00913910">
        <w:rPr>
          <w:rFonts w:ascii="Century Gothic" w:hAnsi="Century Gothic" w:cs="Arial"/>
          <w:kern w:val="0"/>
          <w:sz w:val="20"/>
          <w:szCs w:val="20"/>
          <w:lang w:val="pt-PT" w:eastAsia="en-US"/>
        </w:rPr>
        <w:t xml:space="preserve"> Adicionalmente, o fornecedor deverá:</w:t>
      </w:r>
    </w:p>
    <w:p w14:paraId="0F015A0A"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7.3.1.</w:t>
      </w:r>
      <w:r w:rsidRPr="00913910">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41E7D839"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7.3.2.</w:t>
      </w:r>
      <w:r w:rsidRPr="00913910">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765ECB16"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7.3.3.</w:t>
      </w:r>
      <w:r w:rsidRPr="00913910">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2DA1F6AA"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7.3.4</w:t>
      </w:r>
      <w:r w:rsidRPr="00913910">
        <w:rPr>
          <w:rFonts w:ascii="Century Gothic" w:hAnsi="Century Gothic" w:cs="Arial"/>
          <w:kern w:val="0"/>
          <w:sz w:val="20"/>
          <w:szCs w:val="20"/>
          <w:lang w:val="pt-PT" w:eastAsia="en-US"/>
        </w:rPr>
        <w:t>. Assumir, ainda, a responsabilidade pelos encargos fiscais e comerciais resultantes da adjudicação do objeto desta Dispensa de Licitação.</w:t>
      </w:r>
    </w:p>
    <w:p w14:paraId="3980B259"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7.4.</w:t>
      </w:r>
      <w:r w:rsidRPr="00913910">
        <w:rPr>
          <w:rFonts w:ascii="Century Gothic" w:hAnsi="Century Gothic"/>
          <w:sz w:val="20"/>
          <w:szCs w:val="20"/>
          <w:lang w:val="pt-PT"/>
        </w:rPr>
        <w:t xml:space="preserve"> A inadimplência do fornecedor, com referência aos encargos estabelecidos no subitem 7.3, não transfere a responsabilidade por seu pagamento à Prefeitura Municipal de Lobato/PR, nem poderá onerar o objeto deste Edital, razão pela qual o fornecedor signatário </w:t>
      </w:r>
      <w:r w:rsidRPr="00913910">
        <w:rPr>
          <w:rFonts w:ascii="Century Gothic" w:hAnsi="Century Gothic"/>
          <w:sz w:val="20"/>
          <w:szCs w:val="20"/>
        </w:rPr>
        <w:t>do Contrato</w:t>
      </w:r>
      <w:r w:rsidRPr="00913910">
        <w:rPr>
          <w:rFonts w:ascii="Century Gothic" w:hAnsi="Century Gothic"/>
          <w:sz w:val="20"/>
          <w:szCs w:val="20"/>
          <w:lang w:val="pt-PT"/>
        </w:rPr>
        <w:t xml:space="preserve"> renuncia expressamente a qualquer vínculo de solidariedade, ativa ou passiva, com a Prefeitura Municipal de Lobato.</w:t>
      </w:r>
    </w:p>
    <w:p w14:paraId="1946CAF7"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7.5.</w:t>
      </w:r>
      <w:r w:rsidRPr="00913910">
        <w:rPr>
          <w:rFonts w:ascii="Century Gothic" w:hAnsi="Century Gothic"/>
          <w:sz w:val="20"/>
          <w:szCs w:val="20"/>
        </w:rPr>
        <w:t xml:space="preserve"> Manter durante toda a vigência do Contrato, em compatibilidade com as obrigações assumidas, todas as condições exigidas para habilitação na licitação;</w:t>
      </w:r>
    </w:p>
    <w:p w14:paraId="4BE515E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7.6. </w:t>
      </w:r>
      <w:r w:rsidRPr="00913910">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E865D9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7.7. </w:t>
      </w:r>
      <w:r w:rsidRPr="00913910">
        <w:rPr>
          <w:rFonts w:ascii="Century Gothic" w:hAnsi="Century Gothic"/>
          <w:sz w:val="20"/>
          <w:szCs w:val="20"/>
        </w:rPr>
        <w:t>Comprovar a reserva de cargos a que se refere o item acima, no prazo fixado pelo fiscal do Contrato, com a indicação dos empregados que preencheram as referidas vagas (art. 116, parágrafo único, da Lei n.º 14.133, de 2021);</w:t>
      </w:r>
    </w:p>
    <w:p w14:paraId="73C2454C"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rPr>
        <w:t xml:space="preserve">7.8. </w:t>
      </w:r>
      <w:r w:rsidRPr="00913910">
        <w:rPr>
          <w:rFonts w:ascii="Century Gothic" w:hAnsi="Century Gothic"/>
          <w:sz w:val="20"/>
          <w:szCs w:val="20"/>
        </w:rPr>
        <w:t>Guardar sigilo sobre todas as informações obtidas em decorrência do cumprimento do Contrato;</w:t>
      </w:r>
    </w:p>
    <w:p w14:paraId="7EE958B6"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w:t>
      </w:r>
      <w:r w:rsidRPr="00913910">
        <w:rPr>
          <w:rFonts w:ascii="Century Gothic" w:hAnsi="Century Gothic"/>
          <w:sz w:val="20"/>
          <w:szCs w:val="20"/>
          <w:lang w:val="pt-PT"/>
        </w:rPr>
        <w:t xml:space="preserve"> Deverá o fornecedor observar, ainda, o seguinte:</w:t>
      </w:r>
    </w:p>
    <w:p w14:paraId="58FD31BB"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7.9.1.</w:t>
      </w:r>
      <w:r w:rsidRPr="00913910">
        <w:rPr>
          <w:rFonts w:ascii="Century Gothic" w:hAnsi="Century Gothic"/>
          <w:sz w:val="20"/>
          <w:szCs w:val="20"/>
          <w:lang w:val="pt-PT"/>
        </w:rPr>
        <w:t xml:space="preserve"> É expressamente proibida a contratação de servidor pertencente ao quadro de pessoal da Prefeitura Municipal de Lobato, ou que nela ocupe cargo de confiança, durante a vigência </w:t>
      </w:r>
      <w:r w:rsidRPr="00913910">
        <w:rPr>
          <w:rFonts w:ascii="Century Gothic" w:hAnsi="Century Gothic"/>
          <w:sz w:val="20"/>
          <w:szCs w:val="20"/>
        </w:rPr>
        <w:t>do Contrato</w:t>
      </w:r>
      <w:r w:rsidRPr="00913910">
        <w:rPr>
          <w:rFonts w:ascii="Century Gothic" w:hAnsi="Century Gothic"/>
          <w:sz w:val="20"/>
          <w:szCs w:val="20"/>
          <w:lang w:val="pt-PT"/>
        </w:rPr>
        <w:t>;</w:t>
      </w:r>
    </w:p>
    <w:p w14:paraId="0469B744"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7.9.2.</w:t>
      </w:r>
      <w:r w:rsidRPr="00913910">
        <w:rPr>
          <w:rFonts w:ascii="Century Gothic" w:hAnsi="Century Gothic"/>
          <w:sz w:val="20"/>
          <w:szCs w:val="20"/>
          <w:lang w:val="pt-PT"/>
        </w:rPr>
        <w:t xml:space="preserve"> É expressamente proibida, também, a veiculação de publicidade acerca </w:t>
      </w:r>
      <w:r w:rsidRPr="00913910">
        <w:rPr>
          <w:rFonts w:ascii="Century Gothic" w:hAnsi="Century Gothic"/>
          <w:sz w:val="20"/>
          <w:szCs w:val="20"/>
        </w:rPr>
        <w:t>do Contrato</w:t>
      </w:r>
      <w:r w:rsidRPr="00913910">
        <w:rPr>
          <w:rFonts w:ascii="Century Gothic" w:hAnsi="Century Gothic"/>
          <w:sz w:val="20"/>
          <w:szCs w:val="20"/>
          <w:lang w:val="pt-PT"/>
        </w:rPr>
        <w:t>, salvo se houver prévia autorização da Prefeitura Municipal de Lobato.</w:t>
      </w:r>
    </w:p>
    <w:p w14:paraId="66A8677E"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7.9.3.</w:t>
      </w:r>
      <w:r w:rsidRPr="00913910">
        <w:rPr>
          <w:rFonts w:ascii="Century Gothic" w:hAnsi="Century Gothic"/>
          <w:sz w:val="20"/>
          <w:szCs w:val="20"/>
          <w:lang w:val="pt-PT"/>
        </w:rPr>
        <w:t xml:space="preserve"> É vedada a subcontratação de outra empresa para a execução do objeto deste Edital.</w:t>
      </w:r>
    </w:p>
    <w:p w14:paraId="65974B07" w14:textId="77777777" w:rsidR="00796A05" w:rsidRPr="00913910" w:rsidRDefault="00796A05" w:rsidP="00796A05">
      <w:pPr>
        <w:pStyle w:val="Default"/>
        <w:jc w:val="both"/>
        <w:rPr>
          <w:rFonts w:ascii="Century Gothic" w:hAnsi="Century Gothic"/>
          <w:b/>
          <w:sz w:val="20"/>
          <w:szCs w:val="20"/>
        </w:rPr>
      </w:pPr>
      <w:r w:rsidRPr="00913910">
        <w:rPr>
          <w:rFonts w:ascii="Century Gothic" w:hAnsi="Century Gothic"/>
          <w:b/>
          <w:sz w:val="20"/>
          <w:szCs w:val="20"/>
          <w:lang w:val="pt-PT"/>
        </w:rPr>
        <w:t xml:space="preserve">7.10. </w:t>
      </w:r>
      <w:r w:rsidRPr="00913910">
        <w:rPr>
          <w:rFonts w:ascii="Century Gothic" w:hAnsi="Century Gothic"/>
          <w:b/>
          <w:sz w:val="20"/>
          <w:szCs w:val="20"/>
        </w:rPr>
        <w:t xml:space="preserve">DAS INFRAÇÕES E SANÇÕES ADMINISTRATIVAS </w:t>
      </w:r>
    </w:p>
    <w:p w14:paraId="782627DA" w14:textId="77777777" w:rsidR="00796A05" w:rsidRPr="00913910" w:rsidRDefault="00796A05" w:rsidP="00796A05">
      <w:pPr>
        <w:pStyle w:val="Default"/>
        <w:jc w:val="both"/>
        <w:rPr>
          <w:rFonts w:ascii="Century Gothic" w:hAnsi="Century Gothic"/>
          <w:b/>
          <w:sz w:val="20"/>
          <w:szCs w:val="20"/>
        </w:rPr>
      </w:pPr>
      <w:r w:rsidRPr="00913910">
        <w:rPr>
          <w:rFonts w:ascii="Century Gothic" w:hAnsi="Century Gothic"/>
          <w:b/>
          <w:sz w:val="20"/>
          <w:szCs w:val="20"/>
        </w:rPr>
        <w:t>7.10.1. Comete infração administrativa o fornecedor que cometer quaisquer das infrações previstas no art. 155 da Lei nº 14.133/2021.</w:t>
      </w:r>
    </w:p>
    <w:p w14:paraId="6AD3CE01" w14:textId="77777777" w:rsidR="00796A05" w:rsidRPr="00913910" w:rsidRDefault="00796A05" w:rsidP="00796A05">
      <w:pPr>
        <w:pStyle w:val="Default"/>
        <w:jc w:val="both"/>
        <w:rPr>
          <w:rFonts w:ascii="Century Gothic" w:hAnsi="Century Gothic"/>
          <w:vanish/>
          <w:sz w:val="20"/>
          <w:szCs w:val="20"/>
        </w:rPr>
      </w:pPr>
    </w:p>
    <w:p w14:paraId="5A92E749" w14:textId="77777777" w:rsidR="00796A05" w:rsidRPr="00913910" w:rsidRDefault="00796A05" w:rsidP="00796A05">
      <w:pPr>
        <w:pStyle w:val="Default"/>
        <w:jc w:val="both"/>
        <w:rPr>
          <w:rFonts w:ascii="Century Gothic" w:hAnsi="Century Gothic"/>
          <w:vanish/>
          <w:sz w:val="20"/>
          <w:szCs w:val="20"/>
        </w:rPr>
      </w:pPr>
    </w:p>
    <w:p w14:paraId="50BFBD27" w14:textId="77777777" w:rsidR="00796A05" w:rsidRPr="00913910" w:rsidRDefault="00796A05" w:rsidP="00796A05">
      <w:pPr>
        <w:pStyle w:val="Default"/>
        <w:jc w:val="both"/>
        <w:rPr>
          <w:rFonts w:ascii="Century Gothic" w:hAnsi="Century Gothic"/>
          <w:vanish/>
          <w:sz w:val="20"/>
          <w:szCs w:val="20"/>
        </w:rPr>
      </w:pPr>
    </w:p>
    <w:p w14:paraId="66C84EA4" w14:textId="77777777" w:rsidR="00796A05" w:rsidRPr="00913910" w:rsidRDefault="00796A05" w:rsidP="00796A05">
      <w:pPr>
        <w:pStyle w:val="Default"/>
        <w:jc w:val="both"/>
        <w:rPr>
          <w:rFonts w:ascii="Century Gothic" w:hAnsi="Century Gothic"/>
          <w:vanish/>
          <w:sz w:val="20"/>
          <w:szCs w:val="20"/>
        </w:rPr>
      </w:pPr>
    </w:p>
    <w:p w14:paraId="2D7DE2BD" w14:textId="77777777" w:rsidR="00796A05" w:rsidRPr="00913910" w:rsidRDefault="00796A05" w:rsidP="00796A05">
      <w:pPr>
        <w:pStyle w:val="Default"/>
        <w:jc w:val="both"/>
        <w:rPr>
          <w:rFonts w:ascii="Century Gothic" w:hAnsi="Century Gothic"/>
          <w:vanish/>
          <w:sz w:val="20"/>
          <w:szCs w:val="20"/>
        </w:rPr>
      </w:pPr>
    </w:p>
    <w:p w14:paraId="51703B7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7.10.1.1.</w:t>
      </w:r>
      <w:r w:rsidRPr="00913910">
        <w:rPr>
          <w:rFonts w:ascii="Century Gothic" w:hAnsi="Century Gothic"/>
          <w:sz w:val="20"/>
          <w:szCs w:val="20"/>
        </w:rPr>
        <w:t xml:space="preserve"> A Administração poderá, garantida a prévia defesa, aplicar aos licitantes e/ou adjudicatários as sanções previstas no art. 156 da Lei nº 14.133/2021, sem prejuízo das responsabilidades civil e criminal.</w:t>
      </w:r>
    </w:p>
    <w:p w14:paraId="59A6E12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w:t>
      </w:r>
      <w:r w:rsidRPr="00913910">
        <w:rPr>
          <w:rFonts w:ascii="Century Gothic" w:hAnsi="Century Gothic"/>
          <w:sz w:val="20"/>
          <w:szCs w:val="20"/>
        </w:rPr>
        <w:t xml:space="preserve"> Na aplicação das sanções serão considerados:</w:t>
      </w:r>
    </w:p>
    <w:p w14:paraId="7219997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7.10.1.2.1.</w:t>
      </w:r>
      <w:r w:rsidRPr="00913910">
        <w:rPr>
          <w:rFonts w:ascii="Century Gothic" w:hAnsi="Century Gothic"/>
          <w:sz w:val="20"/>
          <w:szCs w:val="20"/>
        </w:rPr>
        <w:t xml:space="preserve"> A natureza e a gravidade da infração cometida;</w:t>
      </w:r>
    </w:p>
    <w:p w14:paraId="5B208E4B"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7.10.1.2.2.</w:t>
      </w:r>
      <w:r w:rsidRPr="00913910">
        <w:rPr>
          <w:rFonts w:ascii="Century Gothic" w:hAnsi="Century Gothic"/>
          <w:sz w:val="20"/>
          <w:szCs w:val="20"/>
        </w:rPr>
        <w:t xml:space="preserve"> As peculiaridades do caso concreto;</w:t>
      </w:r>
    </w:p>
    <w:p w14:paraId="0AFFB20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7.10.1.2.3.</w:t>
      </w:r>
      <w:r w:rsidRPr="00913910">
        <w:rPr>
          <w:rFonts w:ascii="Century Gothic" w:hAnsi="Century Gothic"/>
          <w:sz w:val="20"/>
          <w:szCs w:val="20"/>
        </w:rPr>
        <w:t xml:space="preserve"> As circunstâncias agravantes ou atenuantes;</w:t>
      </w:r>
    </w:p>
    <w:p w14:paraId="0E5DAE2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7.10.1.2.4.</w:t>
      </w:r>
      <w:r w:rsidRPr="00913910">
        <w:rPr>
          <w:rFonts w:ascii="Century Gothic" w:hAnsi="Century Gothic"/>
          <w:sz w:val="20"/>
          <w:szCs w:val="20"/>
        </w:rPr>
        <w:t xml:space="preserve"> Os danos que dela provierem para a Administração Pública;</w:t>
      </w:r>
    </w:p>
    <w:p w14:paraId="3AEDFDEF"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7.10.1.2.5.</w:t>
      </w:r>
      <w:r w:rsidRPr="00913910">
        <w:rPr>
          <w:rFonts w:ascii="Century Gothic" w:hAnsi="Century Gothic"/>
          <w:sz w:val="20"/>
          <w:szCs w:val="20"/>
        </w:rPr>
        <w:t xml:space="preserve"> A implantação ou o aperfeiçoamento de programa de integridade, conforme normas e orientações dos órgãos de controle.</w:t>
      </w:r>
    </w:p>
    <w:p w14:paraId="57337A6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w:t>
      </w:r>
      <w:r w:rsidRPr="00913910">
        <w:rPr>
          <w:rFonts w:ascii="Century Gothic" w:hAnsi="Century Gothic"/>
          <w:sz w:val="20"/>
          <w:szCs w:val="20"/>
        </w:rPr>
        <w:t xml:space="preserve"> Quando aplicada multa, esta será:</w:t>
      </w:r>
    </w:p>
    <w:p w14:paraId="6CEBFE0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7.10.2.1</w:t>
      </w:r>
      <w:r w:rsidRPr="00913910">
        <w:rPr>
          <w:rFonts w:ascii="Century Gothic" w:hAnsi="Century Gothic"/>
          <w:sz w:val="20"/>
          <w:szCs w:val="20"/>
        </w:rPr>
        <w:t>. Moratória: de 0,5% (cinco décimos por cento) por dia de atraso injustificado sobre o valor da parcela inadimplida, até o limite de 30(trinta) dias.</w:t>
      </w:r>
    </w:p>
    <w:p w14:paraId="347C9A3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7.10.2.2.</w:t>
      </w:r>
      <w:r w:rsidRPr="00913910">
        <w:rPr>
          <w:rFonts w:ascii="Century Gothic" w:hAnsi="Century Gothic"/>
          <w:sz w:val="20"/>
          <w:szCs w:val="20"/>
        </w:rPr>
        <w:t xml:space="preserve"> Compensatória: de 20% (vinte por cento) sobre o valor total do Contrato, no caso de inexecução total do objeto e demais transgressões previstas no art.155 desta Lei 14.133/2021.</w:t>
      </w:r>
    </w:p>
    <w:p w14:paraId="2B345997" w14:textId="77777777" w:rsidR="00796A05" w:rsidRPr="00913910" w:rsidRDefault="00796A05" w:rsidP="00796A05">
      <w:pPr>
        <w:pStyle w:val="Default"/>
        <w:jc w:val="both"/>
        <w:rPr>
          <w:rFonts w:ascii="Century Gothic" w:hAnsi="Century Gothic"/>
          <w:b/>
          <w:sz w:val="20"/>
          <w:szCs w:val="20"/>
        </w:rPr>
      </w:pPr>
      <w:r w:rsidRPr="00913910">
        <w:rPr>
          <w:rFonts w:ascii="Century Gothic" w:hAnsi="Century Gothic"/>
          <w:b/>
          <w:sz w:val="20"/>
          <w:szCs w:val="20"/>
        </w:rPr>
        <w:t xml:space="preserve">7.11. DA EXTINÇÃO CONTRATUAL </w:t>
      </w:r>
    </w:p>
    <w:p w14:paraId="125DBF2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7.11.1.</w:t>
      </w:r>
      <w:r w:rsidRPr="00913910">
        <w:rPr>
          <w:rFonts w:ascii="Century Gothic" w:hAnsi="Century Gothic"/>
          <w:sz w:val="20"/>
          <w:szCs w:val="20"/>
        </w:rPr>
        <w:t xml:space="preserve"> O Contrato será extinto quando cumpridas as obrigações de ambas as partes, ainda que isso ocorra antes do prazo estipulado para tanto.</w:t>
      </w:r>
    </w:p>
    <w:p w14:paraId="317A6DEB"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7.11.2. </w:t>
      </w:r>
      <w:r w:rsidRPr="00913910">
        <w:rPr>
          <w:rFonts w:ascii="Century Gothic" w:hAnsi="Century Gothic"/>
          <w:sz w:val="20"/>
          <w:szCs w:val="20"/>
        </w:rPr>
        <w:t>Se as obrigações não forem cumpridas no prazo estipulado, a vigência ficará prorrogada até a conclusão do objeto, caso em que deverá a Administração providenciar a readequação do cronograma fixado para o Contrato.</w:t>
      </w:r>
    </w:p>
    <w:p w14:paraId="40D79FC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7.11.3. </w:t>
      </w:r>
      <w:r w:rsidRPr="00913910">
        <w:rPr>
          <w:rFonts w:ascii="Century Gothic" w:hAnsi="Century Gothic"/>
          <w:sz w:val="20"/>
          <w:szCs w:val="20"/>
        </w:rPr>
        <w:t>Quando a não conclusão do Contrato referida no item anterior decorrer de culpa do detentor do Contrato:</w:t>
      </w:r>
    </w:p>
    <w:p w14:paraId="2B1A1D4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a) ficará ele constituído em mora, sendo-lhe aplicáveis as respectivas sanções administrativas; e</w:t>
      </w:r>
    </w:p>
    <w:p w14:paraId="23E1907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b) poderá a Administração optar pela extinção do Contrato e, nesse caso, adotará as medidas admitidas em lei para a continuidade da execução contratual</w:t>
      </w:r>
    </w:p>
    <w:p w14:paraId="1F70327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7.11.4.</w:t>
      </w:r>
      <w:r w:rsidRPr="00913910">
        <w:rPr>
          <w:rFonts w:ascii="Century Gothic" w:hAnsi="Century Gothic"/>
          <w:sz w:val="20"/>
          <w:szCs w:val="20"/>
        </w:rPr>
        <w:t xml:space="preserve"> O Contrato de Preço poderá ser extinto antes de cumpridas as obrigações nele estipuladas, ou antes do prazo nele fixado, por algum dos motivos previstos no artigo 137 da Lei nº 14.133/21, bem como amigavelmente, assegurados o contraditório e a ampla defesa.</w:t>
      </w:r>
    </w:p>
    <w:p w14:paraId="2E4D0E7F"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7.11.4.1. </w:t>
      </w:r>
      <w:r w:rsidRPr="00913910">
        <w:rPr>
          <w:rFonts w:ascii="Century Gothic" w:hAnsi="Century Gothic"/>
          <w:sz w:val="20"/>
          <w:szCs w:val="20"/>
        </w:rPr>
        <w:t xml:space="preserve"> Nesta hipótese, aplicam-se também os artigos 138 e 139 da mesma Lei.</w:t>
      </w:r>
    </w:p>
    <w:p w14:paraId="5D31DD00"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7.11.4.2. </w:t>
      </w:r>
      <w:r w:rsidRPr="0091391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5CF8320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7.11.4.3.</w:t>
      </w:r>
      <w:r w:rsidRPr="00913910">
        <w:rPr>
          <w:rFonts w:ascii="Century Gothic" w:hAnsi="Century Gothic"/>
          <w:sz w:val="20"/>
          <w:szCs w:val="20"/>
        </w:rPr>
        <w:t xml:space="preserve"> Se a operação implicar mudança da pessoa jurídica contratada, deverá ser formalizado termo aditivo para alteração subjetiva.</w:t>
      </w:r>
    </w:p>
    <w:p w14:paraId="38A4E98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w:t>
      </w:r>
      <w:r w:rsidRPr="00913910">
        <w:rPr>
          <w:rFonts w:ascii="Century Gothic" w:hAnsi="Century Gothic"/>
          <w:sz w:val="20"/>
          <w:szCs w:val="20"/>
        </w:rPr>
        <w:t xml:space="preserve"> O termo de extinção, sempre que possível, será precedido:</w:t>
      </w:r>
    </w:p>
    <w:p w14:paraId="299F9A7D"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7.11.5.1.</w:t>
      </w:r>
      <w:r w:rsidRPr="00913910">
        <w:rPr>
          <w:rFonts w:ascii="Century Gothic" w:hAnsi="Century Gothic"/>
          <w:sz w:val="20"/>
          <w:szCs w:val="20"/>
        </w:rPr>
        <w:t xml:space="preserve"> Balanço dos eventos contratuais já cumpridos ou parcialmente cumpridos;</w:t>
      </w:r>
    </w:p>
    <w:p w14:paraId="6AF67AF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7.11.5.2.</w:t>
      </w:r>
      <w:r w:rsidRPr="00913910">
        <w:rPr>
          <w:rFonts w:ascii="Century Gothic" w:hAnsi="Century Gothic"/>
          <w:sz w:val="20"/>
          <w:szCs w:val="20"/>
        </w:rPr>
        <w:t xml:space="preserve"> Relação dos pagamentos já efetuados e ainda devidos;</w:t>
      </w:r>
    </w:p>
    <w:p w14:paraId="0CD8092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7.11.5.3.</w:t>
      </w:r>
      <w:r w:rsidRPr="00913910">
        <w:rPr>
          <w:rFonts w:ascii="Century Gothic" w:hAnsi="Century Gothic"/>
          <w:sz w:val="20"/>
          <w:szCs w:val="20"/>
        </w:rPr>
        <w:t xml:space="preserve"> Indenizações e multas.</w:t>
      </w:r>
    </w:p>
    <w:p w14:paraId="56E3283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7.11.6.</w:t>
      </w:r>
      <w:r w:rsidRPr="0091391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638A3E5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7.11.7.</w:t>
      </w:r>
      <w:r w:rsidRPr="00913910">
        <w:rPr>
          <w:rFonts w:ascii="Century Gothic" w:hAnsi="Century Gothic"/>
          <w:sz w:val="20"/>
          <w:szCs w:val="20"/>
        </w:rPr>
        <w:t xml:space="preserve"> O Contrato de Preço poderá ser extinto caso se constate que o detentor do Contrato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9865537" w14:textId="77777777" w:rsidR="00796A05" w:rsidRPr="00913910" w:rsidRDefault="00796A05" w:rsidP="00796A05">
      <w:pPr>
        <w:ind w:left="284"/>
        <w:jc w:val="both"/>
        <w:rPr>
          <w:rFonts w:ascii="Century Gothic" w:hAnsi="Century Gothic" w:cs="Arial"/>
        </w:rPr>
      </w:pPr>
    </w:p>
    <w:p w14:paraId="417FEF01"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8. CRITÉRIOS DE MEDIÇÃO E DE PAGAMENTO</w:t>
      </w:r>
    </w:p>
    <w:p w14:paraId="25037CBA" w14:textId="7778CD84" w:rsidR="00796A05" w:rsidRDefault="00796A05" w:rsidP="00247088">
      <w:pPr>
        <w:pStyle w:val="Default"/>
        <w:jc w:val="both"/>
        <w:rPr>
          <w:rFonts w:ascii="Century Gothic" w:hAnsi="Century Gothic"/>
          <w:sz w:val="20"/>
          <w:szCs w:val="20"/>
        </w:rPr>
      </w:pPr>
      <w:r w:rsidRPr="00247088">
        <w:rPr>
          <w:rFonts w:ascii="Century Gothic" w:hAnsi="Century Gothic"/>
          <w:b/>
          <w:sz w:val="20"/>
          <w:szCs w:val="20"/>
        </w:rPr>
        <w:t>8.1.</w:t>
      </w:r>
      <w:r w:rsidRPr="00247088">
        <w:rPr>
          <w:rFonts w:ascii="Century Gothic" w:hAnsi="Century Gothic"/>
          <w:sz w:val="20"/>
          <w:szCs w:val="20"/>
        </w:rPr>
        <w:t xml:space="preserve"> </w:t>
      </w:r>
      <w:r w:rsidR="00247088" w:rsidRPr="00247088">
        <w:rPr>
          <w:rFonts w:ascii="Century Gothic" w:hAnsi="Century Gothic"/>
          <w:sz w:val="20"/>
          <w:szCs w:val="20"/>
        </w:rPr>
        <w:t>O pagamento</w:t>
      </w:r>
      <w:r w:rsidR="00247088">
        <w:rPr>
          <w:rFonts w:ascii="Century Gothic" w:hAnsi="Century Gothic"/>
          <w:sz w:val="20"/>
          <w:szCs w:val="20"/>
        </w:rPr>
        <w:t xml:space="preserve"> será mensalmente, </w:t>
      </w:r>
      <w:r w:rsidR="00AC7A0E">
        <w:rPr>
          <w:rFonts w:ascii="Century Gothic" w:hAnsi="Century Gothic"/>
          <w:sz w:val="20"/>
          <w:szCs w:val="20"/>
        </w:rPr>
        <w:t xml:space="preserve">em parcelas iguais e sucessivas, </w:t>
      </w:r>
      <w:r w:rsidR="00247088">
        <w:rPr>
          <w:rFonts w:ascii="Century Gothic" w:hAnsi="Century Gothic"/>
          <w:sz w:val="20"/>
          <w:szCs w:val="20"/>
        </w:rPr>
        <w:t>em até 30</w:t>
      </w:r>
      <w:r w:rsidR="00AC7A0E">
        <w:rPr>
          <w:rFonts w:ascii="Century Gothic" w:hAnsi="Century Gothic"/>
          <w:sz w:val="20"/>
          <w:szCs w:val="20"/>
        </w:rPr>
        <w:t xml:space="preserve"> </w:t>
      </w:r>
      <w:r w:rsidR="00247088">
        <w:rPr>
          <w:rFonts w:ascii="Century Gothic" w:hAnsi="Century Gothic"/>
          <w:sz w:val="20"/>
          <w:szCs w:val="20"/>
        </w:rPr>
        <w:t>(trinta) dias, após o início do Contrato, pelo período de 12 (doze) meses, desde que</w:t>
      </w:r>
      <w:r w:rsidR="00247088" w:rsidRPr="00247088">
        <w:rPr>
          <w:rFonts w:ascii="Century Gothic" w:hAnsi="Century Gothic"/>
          <w:sz w:val="20"/>
          <w:szCs w:val="20"/>
        </w:rPr>
        <w:t xml:space="preserve"> </w:t>
      </w:r>
      <w:r w:rsidR="00247088">
        <w:rPr>
          <w:rFonts w:ascii="Century Gothic" w:hAnsi="Century Gothic"/>
          <w:sz w:val="20"/>
          <w:szCs w:val="20"/>
        </w:rPr>
        <w:t xml:space="preserve">haja </w:t>
      </w:r>
      <w:r w:rsidR="00247088" w:rsidRPr="00247088">
        <w:rPr>
          <w:rFonts w:ascii="Century Gothic" w:hAnsi="Century Gothic"/>
          <w:sz w:val="20"/>
          <w:szCs w:val="20"/>
        </w:rPr>
        <w:t>conformidade dos serviços prestados e aos resultados efetivamente obtidos.</w:t>
      </w:r>
    </w:p>
    <w:p w14:paraId="4ECE1EA1" w14:textId="714DF514" w:rsidR="00247088" w:rsidRDefault="00247088" w:rsidP="00247088">
      <w:pPr>
        <w:pStyle w:val="Default"/>
        <w:jc w:val="both"/>
        <w:rPr>
          <w:rFonts w:ascii="Century Gothic" w:hAnsi="Century Gothic"/>
          <w:sz w:val="20"/>
          <w:szCs w:val="20"/>
        </w:rPr>
      </w:pPr>
      <w:r w:rsidRPr="00247088">
        <w:rPr>
          <w:rFonts w:ascii="Century Gothic" w:hAnsi="Century Gothic"/>
          <w:b/>
          <w:sz w:val="20"/>
          <w:szCs w:val="20"/>
        </w:rPr>
        <w:t>8.2.</w:t>
      </w:r>
      <w:r>
        <w:rPr>
          <w:rFonts w:ascii="Century Gothic" w:hAnsi="Century Gothic"/>
          <w:sz w:val="20"/>
          <w:szCs w:val="20"/>
        </w:rPr>
        <w:t xml:space="preserve"> A Secretaria demandante será responsável pelo aceite dos serviços.</w:t>
      </w:r>
    </w:p>
    <w:p w14:paraId="79D9BADD" w14:textId="77777777" w:rsidR="00614CEE" w:rsidRDefault="00247088" w:rsidP="00614CEE">
      <w:pPr>
        <w:pStyle w:val="Default"/>
        <w:jc w:val="both"/>
        <w:rPr>
          <w:rFonts w:ascii="Century Gothic" w:hAnsi="Century Gothic"/>
          <w:b/>
          <w:sz w:val="20"/>
          <w:szCs w:val="20"/>
        </w:rPr>
      </w:pPr>
      <w:r w:rsidRPr="00247088">
        <w:rPr>
          <w:rFonts w:ascii="Century Gothic" w:hAnsi="Century Gothic"/>
          <w:b/>
          <w:sz w:val="20"/>
          <w:szCs w:val="20"/>
        </w:rPr>
        <w:t xml:space="preserve">8.3. </w:t>
      </w:r>
      <w:r w:rsidR="00614CEE">
        <w:rPr>
          <w:rFonts w:ascii="Century Gothic" w:hAnsi="Century Gothic"/>
          <w:b/>
          <w:sz w:val="20"/>
          <w:szCs w:val="20"/>
        </w:rPr>
        <w:t>REAJUSTE:</w:t>
      </w:r>
    </w:p>
    <w:p w14:paraId="16AE6B73" w14:textId="00894751" w:rsidR="00614CEE" w:rsidRPr="00614CEE" w:rsidRDefault="00614CEE" w:rsidP="00614CEE">
      <w:pPr>
        <w:pStyle w:val="Default"/>
        <w:jc w:val="both"/>
        <w:rPr>
          <w:rFonts w:ascii="Century Gothic" w:hAnsi="Century Gothic"/>
          <w:b/>
          <w:sz w:val="20"/>
          <w:szCs w:val="20"/>
        </w:rPr>
      </w:pPr>
      <w:r>
        <w:rPr>
          <w:rFonts w:ascii="Century Gothic" w:hAnsi="Century Gothic"/>
          <w:b/>
          <w:sz w:val="20"/>
          <w:szCs w:val="20"/>
        </w:rPr>
        <w:t xml:space="preserve">8.3.1. </w:t>
      </w:r>
      <w:r w:rsidRPr="00614CEE">
        <w:rPr>
          <w:rFonts w:ascii="Century Gothic" w:hAnsi="Century Gothic"/>
          <w:b/>
          <w:sz w:val="20"/>
          <w:szCs w:val="20"/>
        </w:rPr>
        <w:t>Os preços inicialmente contratados são fixos e irreajustáveis no prazo de um ano contad</w:t>
      </w:r>
      <w:r>
        <w:rPr>
          <w:rFonts w:ascii="Century Gothic" w:hAnsi="Century Gothic"/>
          <w:b/>
          <w:sz w:val="20"/>
          <w:szCs w:val="20"/>
        </w:rPr>
        <w:t xml:space="preserve">o da data do orçamento estimado, ou seja, </w:t>
      </w:r>
      <w:r w:rsidRPr="00614CEE">
        <w:rPr>
          <w:rFonts w:ascii="Century Gothic" w:hAnsi="Century Gothic"/>
          <w:b/>
          <w:color w:val="FF0000"/>
          <w:sz w:val="20"/>
          <w:szCs w:val="20"/>
        </w:rPr>
        <w:t xml:space="preserve">05/02/2025. </w:t>
      </w:r>
    </w:p>
    <w:p w14:paraId="56BFE8B7" w14:textId="2106AEA4" w:rsidR="00247088" w:rsidRDefault="00614CEE" w:rsidP="00614CEE">
      <w:pPr>
        <w:pStyle w:val="Default"/>
        <w:jc w:val="both"/>
        <w:rPr>
          <w:rFonts w:ascii="Century Gothic" w:hAnsi="Century Gothic"/>
          <w:b/>
          <w:sz w:val="20"/>
          <w:szCs w:val="20"/>
        </w:rPr>
      </w:pPr>
      <w:r w:rsidRPr="00614CEE">
        <w:rPr>
          <w:rFonts w:ascii="Century Gothic" w:hAnsi="Century Gothic"/>
          <w:b/>
          <w:sz w:val="20"/>
          <w:szCs w:val="20"/>
        </w:rPr>
        <w:t>8.</w:t>
      </w:r>
      <w:r>
        <w:rPr>
          <w:rFonts w:ascii="Century Gothic" w:hAnsi="Century Gothic"/>
          <w:b/>
          <w:sz w:val="20"/>
          <w:szCs w:val="20"/>
        </w:rPr>
        <w:t>3.2.</w:t>
      </w:r>
      <w:r w:rsidRPr="00614CEE">
        <w:rPr>
          <w:rFonts w:ascii="Century Gothic" w:hAnsi="Century Gothic"/>
          <w:b/>
          <w:sz w:val="20"/>
          <w:szCs w:val="20"/>
        </w:rPr>
        <w:t xml:space="preserve"> Após o interregno de um ano, os preços iniciais serão reajustados, mediante a aplicação, pelo contratante, do IPCA - Índice Nacional de Preços ao Consumidor Amplo</w:t>
      </w:r>
      <w:r>
        <w:rPr>
          <w:rFonts w:ascii="Century Gothic" w:hAnsi="Century Gothic"/>
          <w:b/>
          <w:sz w:val="20"/>
          <w:szCs w:val="20"/>
        </w:rPr>
        <w:t>, ou outro índice mais vantajoso ao município de Lobato,</w:t>
      </w:r>
      <w:r w:rsidRPr="00614CEE">
        <w:rPr>
          <w:rFonts w:ascii="Century Gothic" w:hAnsi="Century Gothic"/>
          <w:b/>
          <w:sz w:val="20"/>
          <w:szCs w:val="20"/>
        </w:rPr>
        <w:t xml:space="preserve"> acumulado dos últimos doze meses, exclusivamente para as obrigações iniciadas e concluídas após a ocorrência da anualidade.</w:t>
      </w:r>
    </w:p>
    <w:p w14:paraId="0E8DCA86" w14:textId="534CEA8F" w:rsidR="00614CEE" w:rsidRPr="00673196" w:rsidRDefault="00706454" w:rsidP="00614CEE">
      <w:pPr>
        <w:pStyle w:val="Nivel2"/>
        <w:spacing w:before="0" w:after="0" w:line="240" w:lineRule="auto"/>
        <w:rPr>
          <w:rFonts w:ascii="Century Gothic" w:hAnsi="Century Gothic"/>
        </w:rPr>
      </w:pPr>
      <w:r>
        <w:rPr>
          <w:rFonts w:ascii="Century Gothic" w:hAnsi="Century Gothic"/>
          <w:b/>
        </w:rPr>
        <w:t>8.3.3.</w:t>
      </w:r>
      <w:r w:rsidR="00614CEE" w:rsidRPr="00673196">
        <w:rPr>
          <w:rFonts w:ascii="Century Gothic" w:hAnsi="Century Gothic"/>
        </w:rPr>
        <w:t xml:space="preserve"> No caso d</w:t>
      </w:r>
      <w:r w:rsidR="00614CEE">
        <w:rPr>
          <w:rFonts w:ascii="Century Gothic" w:hAnsi="Century Gothic"/>
        </w:rPr>
        <w:t xml:space="preserve">e atraso ou não divulgação do índice </w:t>
      </w:r>
      <w:r w:rsidR="00614CEE" w:rsidRPr="00673196">
        <w:rPr>
          <w:rFonts w:ascii="Century Gothic" w:hAnsi="Century Gothic"/>
        </w:rPr>
        <w:t>de reajustamento, o contratante pagará ao contratado a importância calculada pela última variação conhecida, liquidando a diferença</w:t>
      </w:r>
      <w:r w:rsidR="00614CEE">
        <w:rPr>
          <w:rFonts w:ascii="Century Gothic" w:hAnsi="Century Gothic"/>
        </w:rPr>
        <w:t xml:space="preserve"> correspondente tão logo seja divulgada o índice definitivo</w:t>
      </w:r>
      <w:r w:rsidR="00614CEE" w:rsidRPr="00673196">
        <w:rPr>
          <w:rFonts w:ascii="Century Gothic" w:hAnsi="Century Gothic"/>
        </w:rPr>
        <w:t xml:space="preserve">. </w:t>
      </w:r>
    </w:p>
    <w:p w14:paraId="709F2309" w14:textId="7DA19773" w:rsidR="00614CEE" w:rsidRPr="00673196" w:rsidRDefault="00706454" w:rsidP="00614CEE">
      <w:pPr>
        <w:pStyle w:val="Nivel2"/>
        <w:spacing w:before="0" w:after="0" w:line="240" w:lineRule="auto"/>
        <w:rPr>
          <w:rFonts w:ascii="Century Gothic" w:hAnsi="Century Gothic"/>
        </w:rPr>
      </w:pPr>
      <w:r>
        <w:rPr>
          <w:rFonts w:ascii="Century Gothic" w:hAnsi="Century Gothic"/>
          <w:b/>
        </w:rPr>
        <w:t>8.3</w:t>
      </w:r>
      <w:r w:rsidR="00614CEE" w:rsidRPr="00673196">
        <w:rPr>
          <w:rFonts w:ascii="Century Gothic" w:hAnsi="Century Gothic"/>
          <w:b/>
        </w:rPr>
        <w:t>.4.</w:t>
      </w:r>
      <w:r w:rsidR="00614CEE">
        <w:rPr>
          <w:rFonts w:ascii="Century Gothic" w:hAnsi="Century Gothic"/>
        </w:rPr>
        <w:t xml:space="preserve"> Nas aferições finais, o índice utilizado para reajuste será</w:t>
      </w:r>
      <w:r w:rsidR="00614CEE" w:rsidRPr="00673196">
        <w:rPr>
          <w:rFonts w:ascii="Century Gothic" w:hAnsi="Century Gothic"/>
        </w:rPr>
        <w:t>, obrigatori</w:t>
      </w:r>
      <w:r w:rsidR="00614CEE">
        <w:rPr>
          <w:rFonts w:ascii="Century Gothic" w:hAnsi="Century Gothic"/>
        </w:rPr>
        <w:t>amente, o definitivo</w:t>
      </w:r>
      <w:r w:rsidR="00614CEE" w:rsidRPr="00673196">
        <w:rPr>
          <w:rFonts w:ascii="Century Gothic" w:hAnsi="Century Gothic"/>
        </w:rPr>
        <w:t>.</w:t>
      </w:r>
    </w:p>
    <w:p w14:paraId="240FFE7E" w14:textId="2646D67A" w:rsidR="00614CEE" w:rsidRPr="00673196" w:rsidRDefault="00706454" w:rsidP="00614CEE">
      <w:pPr>
        <w:pStyle w:val="Nivel2"/>
        <w:spacing w:before="0" w:after="0" w:line="240" w:lineRule="auto"/>
        <w:rPr>
          <w:rFonts w:ascii="Century Gothic" w:hAnsi="Century Gothic"/>
        </w:rPr>
      </w:pPr>
      <w:r>
        <w:rPr>
          <w:rFonts w:ascii="Century Gothic" w:hAnsi="Century Gothic"/>
          <w:b/>
        </w:rPr>
        <w:t>8.3</w:t>
      </w:r>
      <w:r w:rsidR="00614CEE" w:rsidRPr="00673196">
        <w:rPr>
          <w:rFonts w:ascii="Century Gothic" w:hAnsi="Century Gothic"/>
          <w:b/>
        </w:rPr>
        <w:t>.5.</w:t>
      </w:r>
      <w:r w:rsidR="00614CEE">
        <w:rPr>
          <w:rFonts w:ascii="Century Gothic" w:hAnsi="Century Gothic"/>
        </w:rPr>
        <w:t xml:space="preserve"> Caso o índice estabelecido para reajustamento venha a ser extinto</w:t>
      </w:r>
      <w:r w:rsidR="00614CEE" w:rsidRPr="00673196">
        <w:rPr>
          <w:rFonts w:ascii="Century Gothic" w:hAnsi="Century Gothic"/>
        </w:rPr>
        <w:t xml:space="preserve"> o</w:t>
      </w:r>
      <w:r w:rsidR="00614CEE">
        <w:rPr>
          <w:rFonts w:ascii="Century Gothic" w:hAnsi="Century Gothic"/>
        </w:rPr>
        <w:t>u de qualquer forma não possa</w:t>
      </w:r>
      <w:r>
        <w:rPr>
          <w:rFonts w:ascii="Century Gothic" w:hAnsi="Century Gothic"/>
        </w:rPr>
        <w:t xml:space="preserve"> mais ser utilizado, será adotado, em substituição, o que vier a ser determinado</w:t>
      </w:r>
      <w:r w:rsidR="00614CEE" w:rsidRPr="00673196">
        <w:rPr>
          <w:rFonts w:ascii="Century Gothic" w:hAnsi="Century Gothic"/>
        </w:rPr>
        <w:t xml:space="preserve"> pela legislação então em vigor.</w:t>
      </w:r>
    </w:p>
    <w:p w14:paraId="14A2E2BF" w14:textId="14F6BA01" w:rsidR="00614CEE" w:rsidRPr="00673196" w:rsidRDefault="00706454" w:rsidP="00614CEE">
      <w:pPr>
        <w:pStyle w:val="Nivel2"/>
        <w:spacing w:before="0" w:after="0" w:line="240" w:lineRule="auto"/>
        <w:rPr>
          <w:rFonts w:ascii="Century Gothic" w:hAnsi="Century Gothic"/>
        </w:rPr>
      </w:pPr>
      <w:r>
        <w:rPr>
          <w:rFonts w:ascii="Century Gothic" w:hAnsi="Century Gothic"/>
          <w:b/>
        </w:rPr>
        <w:t>8.3.</w:t>
      </w:r>
      <w:r w:rsidR="00614CEE" w:rsidRPr="00673196">
        <w:rPr>
          <w:rFonts w:ascii="Century Gothic" w:hAnsi="Century Gothic"/>
          <w:b/>
        </w:rPr>
        <w:t>6.</w:t>
      </w:r>
      <w:r w:rsidR="00614CEE" w:rsidRPr="00673196">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5479E8A5" w14:textId="77777777" w:rsidR="00247088" w:rsidRPr="00913910" w:rsidRDefault="00247088" w:rsidP="00247088">
      <w:pPr>
        <w:pStyle w:val="Default"/>
        <w:jc w:val="both"/>
        <w:rPr>
          <w:rFonts w:ascii="Century Gothic" w:hAnsi="Century Gothic" w:cs="Arial"/>
        </w:rPr>
      </w:pPr>
    </w:p>
    <w:p w14:paraId="11D4A831" w14:textId="77777777" w:rsidR="00796A05" w:rsidRPr="00913910" w:rsidRDefault="00796A05" w:rsidP="00796A05">
      <w:pPr>
        <w:pStyle w:val="PargrafodaLista"/>
        <w:pBdr>
          <w:top w:val="single" w:sz="4" w:space="1"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sidRPr="00913910">
        <w:rPr>
          <w:rFonts w:ascii="Century Gothic" w:hAnsi="Century Gothic" w:cs="Arial"/>
          <w:b/>
          <w:sz w:val="20"/>
        </w:rPr>
        <w:t>9. FORMA E CRITÉRIOS DE SELEÇÃO DO FORNECEDOR</w:t>
      </w:r>
    </w:p>
    <w:p w14:paraId="26451141"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bCs/>
          <w:sz w:val="20"/>
          <w:szCs w:val="20"/>
        </w:rPr>
        <w:t>9.1.</w:t>
      </w:r>
      <w:r w:rsidRPr="00913910">
        <w:rPr>
          <w:rFonts w:ascii="Century Gothic" w:hAnsi="Century Gothic"/>
          <w:sz w:val="20"/>
          <w:szCs w:val="20"/>
        </w:rPr>
        <w:t xml:space="preserve"> A forma e critérios de seleção do fornecedor serão:</w:t>
      </w:r>
    </w:p>
    <w:p w14:paraId="42B3BFF5" w14:textId="7810656C"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 xml:space="preserve">a) Aquele que apresentar </w:t>
      </w:r>
      <w:r w:rsidRPr="00913910">
        <w:rPr>
          <w:rFonts w:ascii="Century Gothic" w:hAnsi="Century Gothic"/>
          <w:b/>
          <w:bCs/>
          <w:sz w:val="20"/>
          <w:szCs w:val="20"/>
        </w:rPr>
        <w:t>MENOR PREÇO</w:t>
      </w:r>
      <w:r w:rsidR="00E72B33" w:rsidRPr="00913910">
        <w:rPr>
          <w:rFonts w:ascii="Century Gothic" w:hAnsi="Century Gothic"/>
          <w:b/>
          <w:bCs/>
          <w:sz w:val="20"/>
          <w:szCs w:val="20"/>
        </w:rPr>
        <w:t xml:space="preserve"> GLOBAL</w:t>
      </w:r>
      <w:r w:rsidRPr="00913910">
        <w:rPr>
          <w:rFonts w:ascii="Century Gothic" w:hAnsi="Century Gothic"/>
          <w:b/>
          <w:bCs/>
          <w:sz w:val="20"/>
          <w:szCs w:val="20"/>
        </w:rPr>
        <w:t xml:space="preserve">, </w:t>
      </w:r>
      <w:r w:rsidRPr="00913910">
        <w:rPr>
          <w:rFonts w:ascii="Century Gothic" w:hAnsi="Century Gothic"/>
          <w:sz w:val="20"/>
          <w:szCs w:val="20"/>
        </w:rPr>
        <w:t>obedecido as exigências de suas habilitações.</w:t>
      </w:r>
    </w:p>
    <w:p w14:paraId="49054C25" w14:textId="4BEB31EA" w:rsidR="00C63A8F" w:rsidRPr="00913910" w:rsidRDefault="00537C7C" w:rsidP="00796A05">
      <w:pPr>
        <w:pStyle w:val="Default"/>
        <w:jc w:val="both"/>
        <w:rPr>
          <w:rFonts w:ascii="Century Gothic" w:hAnsi="Century Gothic"/>
          <w:b/>
          <w:sz w:val="20"/>
          <w:szCs w:val="20"/>
        </w:rPr>
      </w:pPr>
      <w:r w:rsidRPr="00913910">
        <w:rPr>
          <w:rFonts w:ascii="Century Gothic" w:hAnsi="Century Gothic"/>
          <w:sz w:val="20"/>
          <w:szCs w:val="20"/>
        </w:rPr>
        <w:t>b</w:t>
      </w:r>
      <w:r w:rsidR="00C63A8F" w:rsidRPr="00913910">
        <w:rPr>
          <w:rFonts w:ascii="Century Gothic" w:hAnsi="Century Gothic"/>
          <w:sz w:val="20"/>
          <w:szCs w:val="20"/>
        </w:rPr>
        <w:t>) Processo de Contratação Direta</w:t>
      </w:r>
      <w:r w:rsidR="00796A05" w:rsidRPr="00913910">
        <w:rPr>
          <w:rFonts w:ascii="Century Gothic" w:hAnsi="Century Gothic"/>
          <w:sz w:val="20"/>
          <w:szCs w:val="20"/>
        </w:rPr>
        <w:t xml:space="preserve">, através </w:t>
      </w:r>
      <w:r w:rsidR="00C63A8F" w:rsidRPr="00913910">
        <w:rPr>
          <w:rFonts w:ascii="Century Gothic" w:hAnsi="Century Gothic"/>
          <w:sz w:val="20"/>
          <w:szCs w:val="20"/>
        </w:rPr>
        <w:t xml:space="preserve">de </w:t>
      </w:r>
      <w:r w:rsidR="00796A05" w:rsidRPr="00913910">
        <w:rPr>
          <w:rFonts w:ascii="Century Gothic" w:hAnsi="Century Gothic"/>
          <w:b/>
          <w:sz w:val="20"/>
          <w:szCs w:val="20"/>
        </w:rPr>
        <w:t>DISPENSA</w:t>
      </w:r>
      <w:r w:rsidR="003E16CF" w:rsidRPr="00913910">
        <w:rPr>
          <w:rFonts w:ascii="Century Gothic" w:hAnsi="Century Gothic"/>
          <w:b/>
          <w:sz w:val="20"/>
          <w:szCs w:val="20"/>
        </w:rPr>
        <w:t xml:space="preserve"> DE LICITAÇÃO.</w:t>
      </w:r>
    </w:p>
    <w:p w14:paraId="7829D397" w14:textId="75310774" w:rsidR="00C63A8F" w:rsidRPr="00913910" w:rsidRDefault="00C63A8F" w:rsidP="00C63A8F">
      <w:pPr>
        <w:jc w:val="both"/>
        <w:rPr>
          <w:rFonts w:ascii="Century Gothic" w:hAnsi="Century Gothic" w:cs="Arial"/>
          <w:b/>
          <w:bCs/>
        </w:rPr>
      </w:pPr>
      <w:r w:rsidRPr="00913910">
        <w:rPr>
          <w:rFonts w:ascii="Century Gothic" w:hAnsi="Century Gothic"/>
          <w:b/>
        </w:rPr>
        <w:t xml:space="preserve">9.2. </w:t>
      </w:r>
      <w:r w:rsidRPr="00913910">
        <w:rPr>
          <w:rFonts w:ascii="Century Gothic" w:hAnsi="Century Gothic" w:cs="Arial"/>
          <w:bCs/>
        </w:rPr>
        <w:t xml:space="preserve">Como </w:t>
      </w:r>
      <w:r w:rsidRPr="00913910">
        <w:rPr>
          <w:rFonts w:ascii="Century Gothic" w:hAnsi="Century Gothic" w:cs="Arial"/>
          <w:b/>
          <w:bCs/>
        </w:rPr>
        <w:t>CONDIÇÃO PRÉVIA</w:t>
      </w:r>
      <w:r w:rsidRPr="00913910">
        <w:rPr>
          <w:rFonts w:ascii="Century Gothic" w:hAnsi="Century Gothic" w:cs="Arial"/>
          <w:bCs/>
        </w:rPr>
        <w:t xml:space="preserve"> ao exame da habilitação e proposta do licitante o(a) </w:t>
      </w:r>
      <w:r w:rsidR="00537C7C" w:rsidRPr="00913910">
        <w:rPr>
          <w:rFonts w:ascii="Century Gothic" w:hAnsi="Century Gothic" w:cs="Arial"/>
          <w:bCs/>
        </w:rPr>
        <w:t>Agente de Contratação</w:t>
      </w:r>
      <w:r w:rsidRPr="00913910">
        <w:rPr>
          <w:rFonts w:ascii="Century Gothic" w:hAnsi="Century Gothic" w:cs="Arial"/>
          <w:bCs/>
        </w:rPr>
        <w:t xml:space="preserve"> verificará o eventual descumprimento das condições de participação, especialmente quanto à existência de sanção que impeça a participação no certame ou a futura contratação, mediante a consulta aos seguintes cadastros:</w:t>
      </w:r>
    </w:p>
    <w:p w14:paraId="77A72EBB" w14:textId="77777777" w:rsidR="00C63A8F" w:rsidRPr="00913910" w:rsidRDefault="00C63A8F" w:rsidP="00C63A8F">
      <w:pPr>
        <w:jc w:val="both"/>
        <w:rPr>
          <w:rFonts w:ascii="Century Gothic" w:hAnsi="Century Gothic"/>
        </w:rPr>
      </w:pPr>
      <w:r w:rsidRPr="00913910">
        <w:rPr>
          <w:rFonts w:ascii="Century Gothic" w:hAnsi="Century Gothic" w:cs="Arial"/>
          <w:b/>
          <w:bCs/>
        </w:rPr>
        <w:t xml:space="preserve">a) Consulta Consolidada de Pessoa Jurídica do Tribunal de Contas da União </w:t>
      </w:r>
      <w:hyperlink r:id="rId15" w:history="1">
        <w:r w:rsidRPr="00913910">
          <w:rPr>
            <w:rStyle w:val="Hyperlink"/>
            <w:rFonts w:ascii="Century Gothic" w:hAnsi="Century Gothic" w:cs="Arial"/>
          </w:rPr>
          <w:t>https://certidoes-apf.apps.tcu.gov.br/</w:t>
        </w:r>
      </w:hyperlink>
      <w:r w:rsidRPr="00913910">
        <w:rPr>
          <w:rFonts w:ascii="Century Gothic" w:hAnsi="Century Gothic" w:cs="Arial"/>
        </w:rPr>
        <w:t xml:space="preserve">. </w:t>
      </w:r>
      <w:r w:rsidRPr="00913910">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63B8A4E8" w14:textId="77777777" w:rsidR="00C63A8F" w:rsidRPr="00913910" w:rsidRDefault="00C63A8F" w:rsidP="00C63A8F">
      <w:pPr>
        <w:pStyle w:val="PargrafodaLista"/>
        <w:jc w:val="both"/>
        <w:rPr>
          <w:rFonts w:ascii="Century Gothic" w:hAnsi="Century Gothic" w:cs="Calibri"/>
          <w:sz w:val="20"/>
        </w:rPr>
      </w:pPr>
      <w:r w:rsidRPr="00913910">
        <w:rPr>
          <w:rFonts w:ascii="Century Gothic" w:hAnsi="Century Gothic" w:cs="Calibri"/>
          <w:b/>
          <w:sz w:val="20"/>
        </w:rPr>
        <w:t>b) Sistema de Certidões da Controladoria-Geral da União</w:t>
      </w:r>
    </w:p>
    <w:p w14:paraId="3D9B448E" w14:textId="77777777" w:rsidR="00C63A8F" w:rsidRPr="00913910" w:rsidRDefault="00C63A8F" w:rsidP="00C63A8F">
      <w:pPr>
        <w:pStyle w:val="PargrafodaLista"/>
        <w:tabs>
          <w:tab w:val="left" w:pos="993"/>
        </w:tabs>
        <w:jc w:val="both"/>
        <w:rPr>
          <w:rFonts w:ascii="Century Gothic" w:hAnsi="Century Gothic" w:cs="Calibri"/>
          <w:color w:val="0000FF"/>
          <w:sz w:val="20"/>
          <w:u w:val="single"/>
        </w:rPr>
      </w:pPr>
      <w:r w:rsidRPr="00913910">
        <w:rPr>
          <w:rFonts w:ascii="Century Gothic" w:hAnsi="Century Gothic" w:cs="Calibri"/>
          <w:sz w:val="20"/>
        </w:rPr>
        <w:t xml:space="preserve">Serviço automatizado para emitir ou validar certidões negativas referentes a punições vigentes contidas no sistema CGU-PAD (no caso de servidores e empregados públicos federais do Poder Executivo Federal) e nos Sistemas, CGU-PJ, CEIS, CNEP e CEPIM (no caso de pessoas jurídicas) </w:t>
      </w:r>
      <w:hyperlink r:id="rId16" w:history="1">
        <w:r w:rsidRPr="00913910">
          <w:rPr>
            <w:rStyle w:val="Hyperlink"/>
            <w:rFonts w:ascii="Century Gothic" w:hAnsi="Century Gothic" w:cs="Calibri"/>
            <w:sz w:val="20"/>
          </w:rPr>
          <w:t>https://certidoes.cgu.gov.br/</w:t>
        </w:r>
      </w:hyperlink>
    </w:p>
    <w:p w14:paraId="08A1C120" w14:textId="0FABF5A4" w:rsidR="00C63A8F" w:rsidRPr="00913910" w:rsidRDefault="00C63A8F" w:rsidP="00C63A8F">
      <w:pPr>
        <w:pStyle w:val="PargrafodaLista"/>
        <w:tabs>
          <w:tab w:val="left" w:pos="993"/>
        </w:tabs>
        <w:jc w:val="both"/>
        <w:rPr>
          <w:rFonts w:ascii="Century Gothic" w:eastAsia="SimSun" w:hAnsi="Century Gothic" w:cs="F"/>
          <w:sz w:val="20"/>
          <w:lang w:eastAsia="en-US"/>
        </w:rPr>
      </w:pPr>
      <w:r w:rsidRPr="00913910">
        <w:rPr>
          <w:rFonts w:ascii="Century Gothic" w:eastAsia="SimSun" w:hAnsi="Century Gothic" w:cs="F"/>
          <w:b/>
          <w:sz w:val="20"/>
          <w:lang w:eastAsia="en-US"/>
        </w:rPr>
        <w:t xml:space="preserve">9.2.1. </w:t>
      </w:r>
      <w:r w:rsidRPr="00913910">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407A8B51" w14:textId="6C2512F2" w:rsidR="00C63A8F" w:rsidRPr="00913910" w:rsidRDefault="00C63A8F" w:rsidP="00C63A8F">
      <w:pPr>
        <w:pStyle w:val="PargrafodaLista"/>
        <w:tabs>
          <w:tab w:val="left" w:pos="993"/>
        </w:tabs>
        <w:jc w:val="both"/>
        <w:rPr>
          <w:rFonts w:ascii="Century Gothic" w:eastAsia="SimSun" w:hAnsi="Century Gothic" w:cs="F"/>
          <w:sz w:val="20"/>
          <w:lang w:eastAsia="en-US"/>
        </w:rPr>
      </w:pPr>
      <w:r w:rsidRPr="00913910">
        <w:rPr>
          <w:rFonts w:ascii="Century Gothic" w:eastAsia="SimSun" w:hAnsi="Century Gothic" w:cs="F"/>
          <w:b/>
          <w:sz w:val="20"/>
          <w:lang w:eastAsia="en-US"/>
        </w:rPr>
        <w:t xml:space="preserve">9.2.2. </w:t>
      </w:r>
      <w:r w:rsidRPr="00913910">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6B0E9E83" w14:textId="41731CEF" w:rsidR="00796A05" w:rsidRPr="00913910" w:rsidRDefault="003E16CF" w:rsidP="00796A05">
      <w:pPr>
        <w:pStyle w:val="Default"/>
        <w:jc w:val="both"/>
        <w:rPr>
          <w:rFonts w:ascii="Century Gothic" w:hAnsi="Century Gothic"/>
          <w:sz w:val="20"/>
          <w:szCs w:val="20"/>
        </w:rPr>
      </w:pPr>
      <w:r w:rsidRPr="00913910">
        <w:rPr>
          <w:rFonts w:ascii="Century Gothic" w:hAnsi="Century Gothic"/>
          <w:b/>
          <w:sz w:val="20"/>
          <w:szCs w:val="20"/>
        </w:rPr>
        <w:t xml:space="preserve"> </w:t>
      </w:r>
    </w:p>
    <w:p w14:paraId="3CB0350D" w14:textId="2DD71E60" w:rsidR="00796A05" w:rsidRPr="00913910" w:rsidRDefault="00537C7C" w:rsidP="00C63A8F">
      <w:pPr>
        <w:pStyle w:val="Default"/>
        <w:jc w:val="both"/>
        <w:rPr>
          <w:rFonts w:ascii="Century Gothic" w:hAnsi="Century Gothic" w:cs="Arial"/>
          <w:sz w:val="20"/>
          <w:szCs w:val="20"/>
        </w:rPr>
      </w:pPr>
      <w:r w:rsidRPr="00913910">
        <w:rPr>
          <w:rFonts w:ascii="Century Gothic" w:hAnsi="Century Gothic"/>
          <w:b/>
          <w:sz w:val="20"/>
          <w:szCs w:val="20"/>
        </w:rPr>
        <w:t>9.3</w:t>
      </w:r>
      <w:r w:rsidR="00796A05" w:rsidRPr="00913910">
        <w:rPr>
          <w:rFonts w:ascii="Century Gothic" w:hAnsi="Century Gothic"/>
          <w:b/>
          <w:sz w:val="20"/>
          <w:szCs w:val="20"/>
        </w:rPr>
        <w:t>.</w:t>
      </w:r>
      <w:r w:rsidR="00796A05" w:rsidRPr="00913910">
        <w:rPr>
          <w:rFonts w:ascii="Century Gothic" w:hAnsi="Century Gothic"/>
          <w:sz w:val="20"/>
          <w:szCs w:val="20"/>
        </w:rPr>
        <w:t xml:space="preserve"> Para avaliar os licitantes, deverão ser utilizados os critérios de habilitação, que consideram a capacidade jurídica, técnica e econômico-financeira, a regularidade fiscal, social e trabalhista</w:t>
      </w:r>
      <w:r w:rsidR="00796A05" w:rsidRPr="00913910">
        <w:rPr>
          <w:rFonts w:ascii="Century Gothic" w:hAnsi="Century Gothic" w:cs="Arial"/>
          <w:sz w:val="20"/>
          <w:szCs w:val="20"/>
        </w:rPr>
        <w:t>, nos termos do art. 62 da Lei Federal nº 14.133, de 2021, os seguintes:</w:t>
      </w:r>
    </w:p>
    <w:p w14:paraId="0D224D51" w14:textId="445E913E" w:rsidR="00C7067F" w:rsidRPr="00C70C98" w:rsidRDefault="00C7067F" w:rsidP="00C7067F">
      <w:pPr>
        <w:jc w:val="both"/>
        <w:rPr>
          <w:rFonts w:ascii="Century Gothic" w:hAnsi="Century Gothic"/>
        </w:rPr>
      </w:pPr>
      <w:r>
        <w:rPr>
          <w:rFonts w:ascii="Century Gothic" w:hAnsi="Century Gothic"/>
          <w:b/>
          <w:bCs/>
        </w:rPr>
        <w:t xml:space="preserve">9.3.1. </w:t>
      </w:r>
      <w:r w:rsidRPr="00C70C98">
        <w:rPr>
          <w:rFonts w:ascii="Century Gothic" w:hAnsi="Century Gothic"/>
          <w:b/>
          <w:bCs/>
        </w:rPr>
        <w:t>DA HABILITAÇÃO</w:t>
      </w:r>
    </w:p>
    <w:p w14:paraId="77FCDD9C" w14:textId="6D3EF95D" w:rsidR="00C7067F" w:rsidRPr="00C7067F" w:rsidRDefault="00C7067F" w:rsidP="00C7067F">
      <w:pPr>
        <w:jc w:val="both"/>
        <w:rPr>
          <w:rFonts w:ascii="Century Gothic" w:hAnsi="Century Gothic"/>
        </w:rPr>
      </w:pPr>
      <w:r>
        <w:rPr>
          <w:rFonts w:ascii="Century Gothic" w:hAnsi="Century Gothic"/>
          <w:b/>
        </w:rPr>
        <w:t>9.3.</w:t>
      </w:r>
      <w:r w:rsidRPr="00C7067F">
        <w:rPr>
          <w:rFonts w:ascii="Century Gothic" w:hAnsi="Century Gothic"/>
          <w:b/>
        </w:rPr>
        <w:t xml:space="preserve">1.1. PARA FINS DE </w:t>
      </w:r>
      <w:r w:rsidRPr="00C7067F">
        <w:rPr>
          <w:rFonts w:ascii="Century Gothic" w:hAnsi="Century Gothic"/>
          <w:b/>
          <w:bCs/>
        </w:rPr>
        <w:t>HABILITAÇÃO JURÍDICA</w:t>
      </w:r>
      <w:r w:rsidRPr="00C7067F">
        <w:rPr>
          <w:rFonts w:ascii="Century Gothic" w:hAnsi="Century Gothic"/>
          <w:b/>
        </w:rPr>
        <w:t>, SE FAZ NECESSÁRIO</w:t>
      </w:r>
      <w:r w:rsidRPr="00C7067F">
        <w:rPr>
          <w:rFonts w:ascii="Century Gothic" w:hAnsi="Century Gothic"/>
        </w:rPr>
        <w:t>:</w:t>
      </w:r>
    </w:p>
    <w:p w14:paraId="3ACEAAEC" w14:textId="23F15D46" w:rsidR="00C7067F" w:rsidRPr="00C70C98" w:rsidRDefault="00C7067F" w:rsidP="00C7067F">
      <w:pPr>
        <w:jc w:val="both"/>
      </w:pPr>
      <w:r>
        <w:rPr>
          <w:rFonts w:ascii="Century Gothic" w:hAnsi="Century Gothic"/>
          <w:b/>
        </w:rPr>
        <w:t>9.3.</w:t>
      </w:r>
      <w:r w:rsidRPr="0045302B">
        <w:rPr>
          <w:rFonts w:ascii="Century Gothic" w:hAnsi="Century Gothic"/>
          <w:b/>
        </w:rPr>
        <w:t>1.1.1.</w:t>
      </w:r>
      <w:r>
        <w:rPr>
          <w:rFonts w:ascii="Century Gothic" w:hAnsi="Century Gothic"/>
        </w:rPr>
        <w:t xml:space="preserve"> </w:t>
      </w:r>
      <w:r w:rsidRPr="00C70C98">
        <w:rPr>
          <w:rFonts w:ascii="Century Gothic" w:hAnsi="Century Gothic"/>
        </w:rPr>
        <w:t xml:space="preserve">Em se tratando de microempreendedor individual – MEI: </w:t>
      </w:r>
      <w:r w:rsidRPr="00C70C98">
        <w:rPr>
          <w:rFonts w:ascii="Century Gothic" w:hAnsi="Century Gothic"/>
          <w:b/>
        </w:rPr>
        <w:t>Certificado da Condição de Microempreendedor Individual – CCME</w:t>
      </w:r>
      <w:r w:rsidRPr="00C70C98">
        <w:rPr>
          <w:rFonts w:ascii="Century Gothic" w:hAnsi="Century Gothic"/>
          <w:b/>
          <w:u w:val="single"/>
        </w:rPr>
        <w:t>I</w:t>
      </w:r>
      <w:r w:rsidRPr="00C70C98">
        <w:rPr>
          <w:rFonts w:ascii="Century Gothic" w:hAnsi="Century Gothic"/>
        </w:rPr>
        <w:t>, cuja aceitação ficará condicionada à verificação da autenticidade no sítio www.portaldoempreendedor.gov.br.</w:t>
      </w:r>
    </w:p>
    <w:p w14:paraId="25800650" w14:textId="7D93FCE6" w:rsidR="00C7067F" w:rsidRDefault="00C7067F" w:rsidP="00C7067F">
      <w:pPr>
        <w:jc w:val="both"/>
      </w:pPr>
      <w:r>
        <w:rPr>
          <w:rFonts w:ascii="Century Gothic" w:hAnsi="Century Gothic"/>
          <w:b/>
        </w:rPr>
        <w:t xml:space="preserve">9.3.1.1.2. </w:t>
      </w:r>
      <w:r w:rsidRPr="0085114B">
        <w:rPr>
          <w:rFonts w:ascii="Century Gothic" w:hAnsi="Century Gothic" w:cs="Calibri"/>
          <w:b/>
        </w:rPr>
        <w:t>Ato constitutivo</w:t>
      </w:r>
      <w:r w:rsidRPr="0085114B">
        <w:rPr>
          <w:rFonts w:ascii="Century Gothic" w:hAnsi="Century Gothic" w:cs="Calibri"/>
        </w:rPr>
        <w:t xml:space="preserve">, estatuto ou contrato social em vigor, </w:t>
      </w:r>
      <w:r w:rsidRPr="0085114B">
        <w:rPr>
          <w:rFonts w:ascii="Century Gothic" w:hAnsi="Century Gothic" w:cs="Calibri"/>
          <w:b/>
        </w:rPr>
        <w:t>inclusive</w:t>
      </w:r>
      <w:r w:rsidRPr="0085114B">
        <w:rPr>
          <w:rFonts w:ascii="Century Gothic" w:hAnsi="Century Gothic" w:cs="Calibri"/>
        </w:rPr>
        <w:t xml:space="preserve"> a última alteração em vigor, </w:t>
      </w:r>
      <w:r w:rsidRPr="0085114B">
        <w:rPr>
          <w:rFonts w:ascii="Century Gothic" w:hAnsi="Century Gothic" w:cs="Calibri"/>
          <w:b/>
        </w:rPr>
        <w:t>ou</w:t>
      </w:r>
      <w:r w:rsidRPr="0085114B">
        <w:rPr>
          <w:rFonts w:ascii="Century Gothic" w:hAnsi="Century Gothic" w:cs="Calibri"/>
        </w:rPr>
        <w:t xml:space="preserve"> contrato consolidado, devidamente registrado, em se tratando de sociedades comerciais, e, no caso de sociedades por ações, acompanhado de documento de eleição dos seus administradores</w:t>
      </w:r>
      <w:r>
        <w:rPr>
          <w:rFonts w:ascii="Century Gothic" w:hAnsi="Century Gothic" w:cs="Calibri"/>
        </w:rPr>
        <w:t>.</w:t>
      </w:r>
    </w:p>
    <w:p w14:paraId="3B7EF817" w14:textId="315A05C8" w:rsidR="00C7067F" w:rsidRPr="0085114B" w:rsidRDefault="00C7067F" w:rsidP="00C7067F">
      <w:pPr>
        <w:jc w:val="both"/>
      </w:pPr>
      <w:r>
        <w:rPr>
          <w:rFonts w:ascii="Century Gothic" w:hAnsi="Century Gothic"/>
          <w:b/>
        </w:rPr>
        <w:t>9.3.1.1.3.</w:t>
      </w:r>
      <w:r w:rsidRPr="0085114B">
        <w:rPr>
          <w:rFonts w:ascii="Century Gothic" w:hAnsi="Century Gothic" w:cs="Calibri"/>
        </w:rPr>
        <w:t xml:space="preserve"> Inscrição do ato constitutivo, no caso de sociedades civis, acompanhada de prova de diretoria em exercício.</w:t>
      </w:r>
    </w:p>
    <w:p w14:paraId="110059B5" w14:textId="659C97CE" w:rsidR="00C7067F" w:rsidRPr="00C70C98" w:rsidRDefault="00C7067F" w:rsidP="00C7067F">
      <w:pPr>
        <w:jc w:val="both"/>
      </w:pPr>
      <w:r>
        <w:rPr>
          <w:rFonts w:ascii="Century Gothic" w:hAnsi="Century Gothic"/>
          <w:b/>
        </w:rPr>
        <w:t xml:space="preserve">9.3.1.1.4. </w:t>
      </w:r>
      <w:r w:rsidRPr="00C70C98">
        <w:rPr>
          <w:rFonts w:ascii="Century Gothic" w:hAnsi="Century Gothic" w:cs="Calibri"/>
        </w:rPr>
        <w:t>Decreto de autorização, em se tratando de empresa ou sociedade estrangeira em funcionamento no País, e ato de registro ou autorização para funcionamento expedido pelo Órgão competente</w:t>
      </w:r>
      <w:r w:rsidRPr="00C70C98">
        <w:rPr>
          <w:rFonts w:ascii="Century Gothic" w:hAnsi="Century Gothic" w:cs="Calibri"/>
          <w:color w:val="000000"/>
        </w:rPr>
        <w:t>, quando a atividade assim o exigir.</w:t>
      </w:r>
    </w:p>
    <w:p w14:paraId="557E35F1" w14:textId="6523C572" w:rsidR="00C7067F" w:rsidRPr="00E6762D" w:rsidRDefault="0078065E" w:rsidP="00C7067F">
      <w:pPr>
        <w:tabs>
          <w:tab w:val="left" w:pos="933"/>
        </w:tabs>
        <w:jc w:val="both"/>
        <w:rPr>
          <w:rFonts w:ascii="Century Gothic" w:hAnsi="Century Gothic" w:cs="Calibri"/>
          <w:b/>
          <w:sz w:val="18"/>
          <w:szCs w:val="18"/>
        </w:rPr>
      </w:pPr>
      <w:r>
        <w:rPr>
          <w:rFonts w:ascii="Century Gothic" w:hAnsi="Century Gothic"/>
          <w:b/>
        </w:rPr>
        <w:t>9.3.</w:t>
      </w:r>
      <w:r w:rsidR="00C7067F">
        <w:rPr>
          <w:rFonts w:ascii="Century Gothic" w:hAnsi="Century Gothic"/>
          <w:b/>
        </w:rPr>
        <w:t xml:space="preserve">1.1.5. </w:t>
      </w:r>
      <w:r w:rsidR="00C7067F" w:rsidRPr="00752DE8">
        <w:rPr>
          <w:rFonts w:ascii="Century Gothic" w:hAnsi="Century Gothic" w:cs="Calibri"/>
          <w:b/>
          <w:u w:val="single"/>
        </w:rPr>
        <w:t xml:space="preserve">Cópias da CI/RG e CPF/MF </w:t>
      </w:r>
      <w:r w:rsidR="00C7067F">
        <w:rPr>
          <w:rFonts w:ascii="Century Gothic" w:hAnsi="Century Gothic" w:cs="Calibri"/>
          <w:b/>
          <w:u w:val="single"/>
        </w:rPr>
        <w:t xml:space="preserve">do representante legal e </w:t>
      </w:r>
      <w:r w:rsidR="00C7067F" w:rsidRPr="00752DE8">
        <w:rPr>
          <w:rFonts w:ascii="Century Gothic" w:hAnsi="Century Gothic" w:cs="Calibri"/>
          <w:b/>
          <w:u w:val="single"/>
        </w:rPr>
        <w:t>do(s) sócio(s) gerente(s</w:t>
      </w:r>
      <w:proofErr w:type="gramStart"/>
      <w:r w:rsidR="00C7067F" w:rsidRPr="00752DE8">
        <w:rPr>
          <w:rFonts w:ascii="Century Gothic" w:hAnsi="Century Gothic" w:cs="Calibri"/>
          <w:b/>
          <w:u w:val="single"/>
        </w:rPr>
        <w:t>)</w:t>
      </w:r>
      <w:proofErr w:type="gramEnd"/>
      <w:r w:rsidR="00C7067F">
        <w:rPr>
          <w:rFonts w:ascii="Century Gothic" w:hAnsi="Century Gothic" w:cs="Calibri"/>
          <w:b/>
          <w:u w:val="single"/>
        </w:rPr>
        <w:t>/administrador(es)</w:t>
      </w:r>
      <w:r w:rsidR="00C7067F" w:rsidRPr="00752DE8">
        <w:rPr>
          <w:rFonts w:ascii="Century Gothic" w:hAnsi="Century Gothic" w:cs="Calibri"/>
          <w:b/>
          <w:u w:val="single"/>
        </w:rPr>
        <w:t>.</w:t>
      </w:r>
    </w:p>
    <w:p w14:paraId="65E83970" w14:textId="77777777" w:rsidR="00C7067F" w:rsidRPr="00C70C98" w:rsidRDefault="00C7067F" w:rsidP="00C7067F">
      <w:pPr>
        <w:pStyle w:val="PargrafodaLista"/>
        <w:ind w:firstLine="709"/>
        <w:jc w:val="both"/>
        <w:rPr>
          <w:rFonts w:ascii="Century Gothic" w:hAnsi="Century Gothic"/>
          <w:sz w:val="20"/>
        </w:rPr>
      </w:pPr>
      <w:r w:rsidRPr="00C70C98">
        <w:rPr>
          <w:rFonts w:ascii="Century Gothic" w:hAnsi="Century Gothic"/>
          <w:b/>
          <w:bCs/>
          <w:sz w:val="20"/>
          <w:u w:val="single"/>
        </w:rPr>
        <w:t>OBS:</w:t>
      </w:r>
      <w:r w:rsidRPr="00C70C98">
        <w:rPr>
          <w:rFonts w:ascii="Century Gothic" w:hAnsi="Century Gothic"/>
          <w:sz w:val="20"/>
        </w:rPr>
        <w:t xml:space="preserve"> Os documentos de habilitação jurídica deverão expressar objeto social pertinente e/ou compatível com o objeto da licitação.</w:t>
      </w:r>
    </w:p>
    <w:p w14:paraId="18F06431" w14:textId="77777777" w:rsidR="00C7067F" w:rsidRPr="00C70C98" w:rsidRDefault="00C7067F" w:rsidP="00C7067F">
      <w:pPr>
        <w:pStyle w:val="PargrafodaLista"/>
        <w:ind w:left="851"/>
        <w:jc w:val="both"/>
        <w:rPr>
          <w:rFonts w:ascii="Century Gothic" w:hAnsi="Century Gothic"/>
          <w:sz w:val="20"/>
        </w:rPr>
      </w:pPr>
    </w:p>
    <w:p w14:paraId="594071DC" w14:textId="5F7202FC" w:rsidR="00C7067F" w:rsidRPr="0078065E" w:rsidRDefault="0078065E" w:rsidP="0078065E">
      <w:pPr>
        <w:jc w:val="both"/>
        <w:rPr>
          <w:rFonts w:ascii="Century Gothic" w:hAnsi="Century Gothic"/>
        </w:rPr>
      </w:pPr>
      <w:r>
        <w:rPr>
          <w:rFonts w:ascii="Century Gothic" w:hAnsi="Century Gothic"/>
          <w:b/>
        </w:rPr>
        <w:t>9.3.</w:t>
      </w:r>
      <w:r w:rsidR="00C7067F" w:rsidRPr="0078065E">
        <w:rPr>
          <w:rFonts w:ascii="Century Gothic" w:hAnsi="Century Gothic"/>
          <w:b/>
        </w:rPr>
        <w:t>1.2. PARA FINS DE COMPROVAÇÃO DE</w:t>
      </w:r>
      <w:r w:rsidR="00C7067F" w:rsidRPr="0078065E">
        <w:rPr>
          <w:rFonts w:ascii="Century Gothic" w:hAnsi="Century Gothic"/>
        </w:rPr>
        <w:t xml:space="preserve"> </w:t>
      </w:r>
      <w:r w:rsidR="00C7067F" w:rsidRPr="0078065E">
        <w:rPr>
          <w:rFonts w:ascii="Century Gothic" w:hAnsi="Century Gothic"/>
          <w:b/>
          <w:bCs/>
        </w:rPr>
        <w:t>REGULARIDADE FISCAL, SOCIAL E TRABALHISTA</w:t>
      </w:r>
      <w:r w:rsidR="00C7067F" w:rsidRPr="0078065E">
        <w:rPr>
          <w:rFonts w:ascii="Century Gothic" w:hAnsi="Century Gothic"/>
        </w:rPr>
        <w:t>:</w:t>
      </w:r>
    </w:p>
    <w:p w14:paraId="185CD865" w14:textId="33E9762F" w:rsidR="00C7067F" w:rsidRPr="00C70C98" w:rsidRDefault="0078065E" w:rsidP="00C7067F">
      <w:pPr>
        <w:jc w:val="both"/>
      </w:pPr>
      <w:r>
        <w:rPr>
          <w:rFonts w:ascii="Century Gothic" w:hAnsi="Century Gothic"/>
          <w:b/>
        </w:rPr>
        <w:t>9.3.</w:t>
      </w:r>
      <w:r w:rsidR="00C7067F">
        <w:rPr>
          <w:rFonts w:ascii="Century Gothic" w:hAnsi="Century Gothic"/>
          <w:b/>
        </w:rPr>
        <w:t xml:space="preserve">1.2.1. </w:t>
      </w:r>
      <w:r w:rsidR="00C7067F" w:rsidRPr="00C70C98">
        <w:rPr>
          <w:rFonts w:ascii="Century Gothic" w:hAnsi="Century Gothic" w:cs="Arial"/>
        </w:rPr>
        <w:t xml:space="preserve">Prova de inscrição no cadastro Nacional de Pessoa Jurídica </w:t>
      </w:r>
      <w:r w:rsidR="00C7067F" w:rsidRPr="00C70C98">
        <w:rPr>
          <w:rFonts w:ascii="Century Gothic" w:hAnsi="Century Gothic" w:cs="Arial"/>
          <w:b/>
          <w:bCs/>
        </w:rPr>
        <w:t>(CNPJ</w:t>
      </w:r>
      <w:r w:rsidR="00C7067F" w:rsidRPr="00C70C98">
        <w:rPr>
          <w:rFonts w:ascii="Century Gothic" w:hAnsi="Century Gothic" w:cs="Arial"/>
          <w:bCs/>
        </w:rPr>
        <w:t>) emitida no corrente ano</w:t>
      </w:r>
      <w:r w:rsidR="00C7067F" w:rsidRPr="00C70C98">
        <w:rPr>
          <w:rFonts w:ascii="Century Gothic" w:hAnsi="Century Gothic" w:cs="Arial"/>
          <w:b/>
          <w:bCs/>
        </w:rPr>
        <w:t>;</w:t>
      </w:r>
    </w:p>
    <w:p w14:paraId="3CE65B81" w14:textId="1E67AD7C" w:rsidR="00C7067F" w:rsidRPr="00C70C98" w:rsidRDefault="0078065E" w:rsidP="00C7067F">
      <w:pPr>
        <w:jc w:val="both"/>
      </w:pPr>
      <w:r>
        <w:rPr>
          <w:rFonts w:ascii="Century Gothic" w:hAnsi="Century Gothic"/>
          <w:b/>
        </w:rPr>
        <w:t>9.3.</w:t>
      </w:r>
      <w:r w:rsidR="00C7067F">
        <w:rPr>
          <w:rFonts w:ascii="Century Gothic" w:hAnsi="Century Gothic"/>
          <w:b/>
        </w:rPr>
        <w:t xml:space="preserve">1.2.2. </w:t>
      </w:r>
      <w:r w:rsidR="00C7067F" w:rsidRPr="00C70C98">
        <w:rPr>
          <w:rFonts w:ascii="Century Gothic" w:hAnsi="Century Gothic" w:cs="Arial"/>
        </w:rPr>
        <w:t>Prova de Regularidade com o Fundo de Garantia do Tempo de Serviços (</w:t>
      </w:r>
      <w:r w:rsidR="00C7067F" w:rsidRPr="00C70C98">
        <w:rPr>
          <w:rFonts w:ascii="Century Gothic" w:hAnsi="Century Gothic" w:cs="Arial"/>
          <w:b/>
          <w:bCs/>
        </w:rPr>
        <w:t>FGTS</w:t>
      </w:r>
      <w:r w:rsidR="00C7067F" w:rsidRPr="00C70C98">
        <w:rPr>
          <w:rFonts w:ascii="Century Gothic" w:hAnsi="Century Gothic" w:cs="Arial"/>
        </w:rPr>
        <w:t>)</w:t>
      </w:r>
      <w:r w:rsidR="00C7067F" w:rsidRPr="00C70C98">
        <w:t xml:space="preserve"> </w:t>
      </w:r>
      <w:r w:rsidR="00C7067F" w:rsidRPr="00C70C98">
        <w:rPr>
          <w:rFonts w:ascii="Century Gothic" w:hAnsi="Century Gothic" w:cs="Arial"/>
        </w:rPr>
        <w:t>– Certidão de Regularidade Fiscal (CRF).</w:t>
      </w:r>
    </w:p>
    <w:p w14:paraId="6C514245" w14:textId="0A7741AC" w:rsidR="00C7067F" w:rsidRPr="00C70C98" w:rsidRDefault="0078065E" w:rsidP="00C7067F">
      <w:pPr>
        <w:jc w:val="both"/>
      </w:pPr>
      <w:r>
        <w:rPr>
          <w:rFonts w:ascii="Century Gothic" w:hAnsi="Century Gothic"/>
          <w:b/>
        </w:rPr>
        <w:t>9.3.</w:t>
      </w:r>
      <w:r w:rsidR="00C7067F">
        <w:rPr>
          <w:rFonts w:ascii="Century Gothic" w:hAnsi="Century Gothic"/>
          <w:b/>
        </w:rPr>
        <w:t xml:space="preserve">1.2.3. </w:t>
      </w:r>
      <w:r w:rsidR="00C7067F" w:rsidRPr="00C70C98">
        <w:rPr>
          <w:rFonts w:ascii="Century Gothic" w:hAnsi="Century Gothic" w:cs="Arial"/>
        </w:rPr>
        <w:t>Prova de regularidade fiscal perante a</w:t>
      </w:r>
      <w:r w:rsidR="00C7067F" w:rsidRPr="00C70C98">
        <w:rPr>
          <w:rFonts w:ascii="Century Gothic" w:hAnsi="Century Gothic" w:cs="Arial"/>
          <w:b/>
          <w:bCs/>
        </w:rPr>
        <w:t xml:space="preserve"> Fazenda Nacional</w:t>
      </w:r>
      <w:r w:rsidR="00C7067F" w:rsidRPr="00C70C98">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4684C2D" w14:textId="1C1F0BE0" w:rsidR="00C7067F" w:rsidRPr="00C70C98" w:rsidRDefault="0078065E" w:rsidP="00C7067F">
      <w:pPr>
        <w:jc w:val="both"/>
      </w:pPr>
      <w:r>
        <w:rPr>
          <w:rFonts w:ascii="Century Gothic" w:hAnsi="Century Gothic"/>
          <w:b/>
        </w:rPr>
        <w:t>9.3.</w:t>
      </w:r>
      <w:r w:rsidR="00C7067F">
        <w:rPr>
          <w:rFonts w:ascii="Century Gothic" w:hAnsi="Century Gothic"/>
          <w:b/>
        </w:rPr>
        <w:t xml:space="preserve">1.2.4. </w:t>
      </w:r>
      <w:r w:rsidR="00C7067F" w:rsidRPr="00C70C98">
        <w:rPr>
          <w:rFonts w:ascii="Century Gothic" w:hAnsi="Century Gothic" w:cs="Arial"/>
        </w:rPr>
        <w:t xml:space="preserve">Prova de regularidade para com a </w:t>
      </w:r>
      <w:r w:rsidR="00C7067F" w:rsidRPr="00C70C98">
        <w:rPr>
          <w:rFonts w:ascii="Century Gothic" w:hAnsi="Century Gothic" w:cs="Arial"/>
          <w:b/>
          <w:bCs/>
        </w:rPr>
        <w:t>Fazenda Estadual</w:t>
      </w:r>
      <w:r w:rsidR="00C7067F" w:rsidRPr="00C70C98">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303F1E9C" w14:textId="6E17402D" w:rsidR="00C7067F" w:rsidRPr="00C70C98" w:rsidRDefault="0078065E" w:rsidP="00C7067F">
      <w:pPr>
        <w:jc w:val="both"/>
      </w:pPr>
      <w:r>
        <w:rPr>
          <w:rFonts w:ascii="Century Gothic" w:hAnsi="Century Gothic"/>
          <w:b/>
        </w:rPr>
        <w:t>9.3.</w:t>
      </w:r>
      <w:r w:rsidR="00C7067F">
        <w:rPr>
          <w:rFonts w:ascii="Century Gothic" w:hAnsi="Century Gothic"/>
          <w:b/>
        </w:rPr>
        <w:t xml:space="preserve">1.2.5. </w:t>
      </w:r>
      <w:r w:rsidR="00C7067F" w:rsidRPr="00C70C98">
        <w:rPr>
          <w:rFonts w:ascii="Century Gothic" w:eastAsia="Arial Unicode MS" w:hAnsi="Century Gothic" w:cs="Arial"/>
        </w:rPr>
        <w:t>Prova de regularidade para com a</w:t>
      </w:r>
      <w:r w:rsidR="00C7067F" w:rsidRPr="00C70C98">
        <w:rPr>
          <w:rFonts w:ascii="Century Gothic" w:eastAsia="Arial Unicode MS" w:hAnsi="Century Gothic" w:cs="Arial"/>
          <w:b/>
          <w:bCs/>
        </w:rPr>
        <w:t xml:space="preserve"> Fazenda Municipal</w:t>
      </w:r>
      <w:r w:rsidR="00C7067F" w:rsidRPr="00C70C98">
        <w:rPr>
          <w:rFonts w:ascii="Century Gothic" w:eastAsia="Arial Unicode MS" w:hAnsi="Century Gothic" w:cs="Arial"/>
        </w:rPr>
        <w:t>, mediante a apresentação de Certidão Negativa de Débitos Municipais, expedida pela Secretaria Municipal da Fazenda, do domicílio ou sede da proponente ou outra equivalente na forma da lei;</w:t>
      </w:r>
    </w:p>
    <w:p w14:paraId="00860C5C" w14:textId="0D05FA35" w:rsidR="00C7067F" w:rsidRPr="00C70C98" w:rsidRDefault="0078065E" w:rsidP="00C7067F">
      <w:pPr>
        <w:jc w:val="both"/>
      </w:pPr>
      <w:r>
        <w:rPr>
          <w:rFonts w:ascii="Century Gothic" w:hAnsi="Century Gothic"/>
          <w:b/>
        </w:rPr>
        <w:t>9.3.</w:t>
      </w:r>
      <w:r w:rsidR="00C7067F">
        <w:rPr>
          <w:rFonts w:ascii="Century Gothic" w:hAnsi="Century Gothic"/>
          <w:b/>
        </w:rPr>
        <w:t xml:space="preserve">1.2.6. </w:t>
      </w:r>
      <w:r w:rsidR="00C7067F" w:rsidRPr="00C70C98">
        <w:rPr>
          <w:rFonts w:ascii="Century Gothic" w:hAnsi="Century Gothic" w:cs="Arial"/>
        </w:rPr>
        <w:t xml:space="preserve">Prova de Regularidade com a Corregedoria-Geral da </w:t>
      </w:r>
      <w:r w:rsidR="00C7067F" w:rsidRPr="00C70C98">
        <w:rPr>
          <w:rFonts w:ascii="Century Gothic" w:hAnsi="Century Gothic" w:cs="Arial"/>
          <w:b/>
          <w:bCs/>
        </w:rPr>
        <w:t>Justiça e Trabalho (CNDT)</w:t>
      </w:r>
      <w:r w:rsidR="00C7067F" w:rsidRPr="00C70C98">
        <w:rPr>
          <w:rFonts w:ascii="Century Gothic" w:hAnsi="Century Gothic" w:cs="Arial"/>
        </w:rPr>
        <w:t xml:space="preserve"> emitida com base no art. 642-A da Consolidação das Leis do Trabalho, acrescentado pela Lei nº 12.440, de </w:t>
      </w:r>
      <w:proofErr w:type="gramStart"/>
      <w:r w:rsidR="00C7067F" w:rsidRPr="00C70C98">
        <w:rPr>
          <w:rFonts w:ascii="Century Gothic" w:hAnsi="Century Gothic" w:cs="Arial"/>
        </w:rPr>
        <w:t>7</w:t>
      </w:r>
      <w:proofErr w:type="gramEnd"/>
      <w:r w:rsidR="00C7067F" w:rsidRPr="00C70C98">
        <w:rPr>
          <w:rFonts w:ascii="Century Gothic" w:hAnsi="Century Gothic" w:cs="Arial"/>
        </w:rPr>
        <w:t xml:space="preserve"> de julho de 2011, e na Resolução Administrativa nº 1470/2011 do Tribunal Superior do Trabalho, de 24 de agosto de 2011.</w:t>
      </w:r>
    </w:p>
    <w:p w14:paraId="3194D60D" w14:textId="77777777" w:rsidR="00C7067F" w:rsidRPr="00C70C98" w:rsidRDefault="00C7067F" w:rsidP="00C7067F">
      <w:pPr>
        <w:pStyle w:val="PargrafodaLista"/>
        <w:ind w:left="851"/>
        <w:jc w:val="both"/>
        <w:rPr>
          <w:rFonts w:ascii="Century Gothic" w:eastAsia="Arial Unicode MS" w:hAnsi="Century Gothic"/>
          <w:sz w:val="20"/>
        </w:rPr>
      </w:pPr>
    </w:p>
    <w:p w14:paraId="35E48625" w14:textId="512F2E0A" w:rsidR="00C7067F" w:rsidRPr="0078065E" w:rsidRDefault="0078065E" w:rsidP="0078065E">
      <w:pPr>
        <w:jc w:val="both"/>
        <w:rPr>
          <w:rFonts w:ascii="Century Gothic" w:hAnsi="Century Gothic"/>
          <w:b/>
          <w:bCs/>
        </w:rPr>
      </w:pPr>
      <w:r>
        <w:rPr>
          <w:rFonts w:ascii="Century Gothic" w:hAnsi="Century Gothic"/>
          <w:b/>
        </w:rPr>
        <w:t>9.3.</w:t>
      </w:r>
      <w:r w:rsidR="00C7067F" w:rsidRPr="0078065E">
        <w:rPr>
          <w:rFonts w:ascii="Century Gothic" w:hAnsi="Century Gothic"/>
          <w:b/>
        </w:rPr>
        <w:t xml:space="preserve">1.3. </w:t>
      </w:r>
      <w:r w:rsidR="00C7067F" w:rsidRPr="0078065E">
        <w:rPr>
          <w:rFonts w:ascii="Century Gothic" w:hAnsi="Century Gothic"/>
          <w:b/>
          <w:bCs/>
        </w:rPr>
        <w:t>PARA FINS DE COMPROVAÇÃO ECONÔMICO-FINANCEIRA:</w:t>
      </w:r>
    </w:p>
    <w:p w14:paraId="1AFAFB1E" w14:textId="77777777" w:rsidR="00C7067F" w:rsidRDefault="00C7067F" w:rsidP="00C7067F">
      <w:pPr>
        <w:jc w:val="both"/>
        <w:rPr>
          <w:rFonts w:ascii="Century Gothic" w:hAnsi="Century Gothic"/>
        </w:rPr>
      </w:pPr>
      <w:bookmarkStart w:id="1" w:name="_Hlk158284892"/>
      <w:r>
        <w:rPr>
          <w:rFonts w:ascii="Century Gothic" w:hAnsi="Century Gothic"/>
          <w:b/>
          <w:bCs/>
        </w:rPr>
        <w:t>a) B</w:t>
      </w:r>
      <w:r w:rsidRPr="00674A5B">
        <w:rPr>
          <w:rFonts w:ascii="Century Gothic" w:hAnsi="Century Gothic"/>
          <w:b/>
          <w:bCs/>
        </w:rPr>
        <w:t xml:space="preserve">alanço patrimonial, demonstração de resultado de exercício e demais demonstrações contábeis </w:t>
      </w:r>
      <w:r w:rsidRPr="00440DD9">
        <w:rPr>
          <w:rFonts w:ascii="Century Gothic" w:hAnsi="Century Gothic" w:cs="Calibri"/>
          <w:b/>
          <w:color w:val="66FF33"/>
          <w:highlight w:val="black"/>
        </w:rPr>
        <w:t xml:space="preserve">dos </w:t>
      </w:r>
      <w:proofErr w:type="gramStart"/>
      <w:r w:rsidRPr="00440DD9">
        <w:rPr>
          <w:rFonts w:ascii="Century Gothic" w:hAnsi="Century Gothic" w:cs="Calibri"/>
          <w:b/>
          <w:color w:val="66FF33"/>
          <w:highlight w:val="black"/>
        </w:rPr>
        <w:t>2</w:t>
      </w:r>
      <w:proofErr w:type="gramEnd"/>
      <w:r w:rsidRPr="00440DD9">
        <w:rPr>
          <w:rFonts w:ascii="Century Gothic" w:hAnsi="Century Gothic" w:cs="Calibri"/>
          <w:b/>
          <w:color w:val="66FF33"/>
          <w:highlight w:val="black"/>
        </w:rPr>
        <w:t xml:space="preserve"> (dois) últimos exercícios sociais (2022 e 2023)</w:t>
      </w:r>
      <w:bookmarkEnd w:id="1"/>
      <w:r>
        <w:rPr>
          <w:rFonts w:ascii="Century Gothic" w:hAnsi="Century Gothic"/>
        </w:rPr>
        <w:t xml:space="preserve">, </w:t>
      </w:r>
      <w:r w:rsidRPr="00A47E51">
        <w:rPr>
          <w:rFonts w:ascii="Century Gothic" w:hAnsi="Century Gothic"/>
        </w:rPr>
        <w:t>não sendo admitidos balancetes ou bal</w:t>
      </w:r>
      <w:r>
        <w:rPr>
          <w:rFonts w:ascii="Century Gothic" w:hAnsi="Century Gothic"/>
        </w:rPr>
        <w:t>anços provisórios</w:t>
      </w:r>
      <w:r w:rsidRPr="00A47E51">
        <w:rPr>
          <w:rFonts w:ascii="Century Gothic" w:hAnsi="Century Gothic"/>
        </w:rPr>
        <w:t>. Admitem-se balanços intermediários. As demonstrações devem ser assinadas por contador habilitado e</w:t>
      </w:r>
      <w:r>
        <w:rPr>
          <w:rFonts w:ascii="Century Gothic" w:hAnsi="Century Gothic"/>
        </w:rPr>
        <w:t xml:space="preserve"> pelo proprietário da empresa, conforme </w:t>
      </w:r>
      <w:r w:rsidRPr="00A47E51">
        <w:rPr>
          <w:rFonts w:ascii="Century Gothic" w:hAnsi="Century Gothic"/>
        </w:rPr>
        <w:t xml:space="preserve">Lei 10.406/2002 (Código Civil), art. 1.184, § 2º. Empresas constituídas há menos de dois anos apresentarão as demonstrações relativas ao último exercício, já as empresas recém-criadas </w:t>
      </w:r>
      <w:r>
        <w:rPr>
          <w:rFonts w:ascii="Century Gothic" w:hAnsi="Century Gothic"/>
        </w:rPr>
        <w:t>deverão</w:t>
      </w:r>
      <w:r w:rsidRPr="00A47E51">
        <w:rPr>
          <w:rFonts w:ascii="Century Gothic" w:hAnsi="Century Gothic"/>
        </w:rPr>
        <w:t xml:space="preserve"> substituir os demonstrativos contábeis pelo balanço de abertura</w:t>
      </w:r>
      <w:r>
        <w:rPr>
          <w:rFonts w:ascii="Century Gothic" w:hAnsi="Century Gothic"/>
        </w:rPr>
        <w:t xml:space="preserve"> (</w:t>
      </w:r>
      <w:r w:rsidRPr="00835890">
        <w:rPr>
          <w:rFonts w:ascii="Century Gothic" w:hAnsi="Century Gothic"/>
        </w:rPr>
        <w:t>Lei 14.133/2021, art. 69, inciso I e § 6º, art. 65, § 1º</w:t>
      </w:r>
      <w:r>
        <w:rPr>
          <w:rFonts w:ascii="Century Gothic" w:hAnsi="Century Gothic"/>
        </w:rPr>
        <w:t>).</w:t>
      </w:r>
    </w:p>
    <w:p w14:paraId="29807C93" w14:textId="77777777" w:rsidR="00C7067F" w:rsidRPr="0003332E" w:rsidRDefault="00C7067F" w:rsidP="00C7067F">
      <w:pPr>
        <w:jc w:val="both"/>
        <w:rPr>
          <w:rFonts w:ascii="Century Gothic" w:hAnsi="Century Gothic"/>
          <w:b/>
          <w:bCs/>
          <w:color w:val="00FF00"/>
          <w:highlight w:val="black"/>
        </w:rPr>
      </w:pPr>
      <w:proofErr w:type="gramStart"/>
      <w:r w:rsidRPr="0003332E">
        <w:rPr>
          <w:rFonts w:ascii="Century Gothic" w:hAnsi="Century Gothic"/>
          <w:b/>
          <w:bCs/>
          <w:color w:val="00FF00"/>
          <w:highlight w:val="black"/>
        </w:rPr>
        <w:t>a.</w:t>
      </w:r>
      <w:proofErr w:type="gramEnd"/>
      <w:r w:rsidRPr="0003332E">
        <w:rPr>
          <w:rFonts w:ascii="Century Gothic" w:hAnsi="Century Gothic"/>
          <w:b/>
          <w:bCs/>
          <w:color w:val="00FF00"/>
          <w:highlight w:val="black"/>
        </w:rPr>
        <w:t xml:space="preserve">1) Serão considerados aceitos como na forma da lei o Balanço Patrimonial (inclusive o de abertura) e demonstrações contábeis assim apresentados: </w:t>
      </w:r>
    </w:p>
    <w:p w14:paraId="4137E29A" w14:textId="77777777" w:rsidR="00C7067F" w:rsidRPr="0003332E" w:rsidRDefault="00C7067F" w:rsidP="00C7067F">
      <w:pPr>
        <w:pStyle w:val="PargrafodaLista"/>
        <w:numPr>
          <w:ilvl w:val="0"/>
          <w:numId w:val="63"/>
        </w:numPr>
        <w:ind w:left="0" w:firstLine="709"/>
        <w:contextualSpacing w:val="0"/>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7FD0790" w14:textId="77777777" w:rsidR="00C7067F" w:rsidRPr="0003332E" w:rsidRDefault="00C7067F" w:rsidP="00C7067F">
      <w:pPr>
        <w:pStyle w:val="PargrafodaLista"/>
        <w:numPr>
          <w:ilvl w:val="0"/>
          <w:numId w:val="63"/>
        </w:numPr>
        <w:ind w:left="0" w:firstLine="709"/>
        <w:contextualSpacing w:val="0"/>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117DC14" w14:textId="77777777" w:rsidR="00C7067F" w:rsidRPr="0003332E" w:rsidRDefault="00C7067F" w:rsidP="00C7067F">
      <w:pPr>
        <w:pStyle w:val="PargrafodaLista"/>
        <w:numPr>
          <w:ilvl w:val="0"/>
          <w:numId w:val="63"/>
        </w:numPr>
        <w:ind w:left="0" w:firstLine="709"/>
        <w:contextualSpacing w:val="0"/>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B62D104" w14:textId="77777777" w:rsidR="00C7067F" w:rsidRPr="0003332E" w:rsidRDefault="00C7067F" w:rsidP="00C7067F">
      <w:pPr>
        <w:pStyle w:val="PargrafodaLista"/>
        <w:numPr>
          <w:ilvl w:val="0"/>
          <w:numId w:val="63"/>
        </w:numPr>
        <w:ind w:left="0" w:firstLine="709"/>
        <w:contextualSpacing w:val="0"/>
        <w:jc w:val="both"/>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48F979EB" w14:textId="77777777" w:rsidR="00C7067F" w:rsidRPr="0003332E" w:rsidRDefault="00C7067F" w:rsidP="00C7067F">
      <w:pPr>
        <w:pStyle w:val="PargrafodaLista"/>
        <w:ind w:left="709"/>
        <w:jc w:val="both"/>
        <w:rPr>
          <w:rFonts w:ascii="Century Gothic" w:hAnsi="Century Gothic"/>
          <w:color w:val="00FF00"/>
          <w:sz w:val="20"/>
        </w:rPr>
      </w:pPr>
    </w:p>
    <w:p w14:paraId="25C702C4" w14:textId="77777777" w:rsidR="00C7067F" w:rsidRPr="00C70C98" w:rsidRDefault="00C7067F" w:rsidP="0078065E">
      <w:pPr>
        <w:pStyle w:val="PargrafodaLista"/>
        <w:ind w:left="0"/>
        <w:jc w:val="both"/>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C70C98">
        <w:rPr>
          <w:rFonts w:ascii="Century Gothic" w:hAnsi="Century Gothic"/>
          <w:sz w:val="20"/>
        </w:rPr>
        <w:t>Sped</w:t>
      </w:r>
      <w:proofErr w:type="spellEnd"/>
      <w:r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5EC1DD3D" w14:textId="77777777" w:rsidR="00C7067F" w:rsidRDefault="00C7067F" w:rsidP="00C7067F">
      <w:pPr>
        <w:jc w:val="both"/>
        <w:rPr>
          <w:rFonts w:ascii="Century Gothic" w:hAnsi="Century Gothic"/>
        </w:rPr>
      </w:pPr>
    </w:p>
    <w:p w14:paraId="4E51444D" w14:textId="77777777" w:rsidR="00C7067F" w:rsidRPr="00440DD9" w:rsidRDefault="00C7067F" w:rsidP="00C7067F">
      <w:pPr>
        <w:jc w:val="both"/>
        <w:rPr>
          <w:rFonts w:ascii="Century Gothic" w:hAnsi="Century Gothic"/>
        </w:rPr>
      </w:pPr>
      <w:proofErr w:type="gramStart"/>
      <w:r>
        <w:rPr>
          <w:rFonts w:ascii="Century Gothic" w:hAnsi="Century Gothic"/>
          <w:b/>
        </w:rPr>
        <w:t>a.</w:t>
      </w:r>
      <w:proofErr w:type="gramEnd"/>
      <w:r>
        <w:rPr>
          <w:rFonts w:ascii="Century Gothic" w:hAnsi="Century Gothic"/>
          <w:b/>
        </w:rPr>
        <w:t>3</w:t>
      </w:r>
      <w:r w:rsidRPr="00674A5B">
        <w:rPr>
          <w:rFonts w:ascii="Century Gothic" w:hAnsi="Century Gothic"/>
          <w:b/>
        </w:rPr>
        <w:t>)</w:t>
      </w:r>
      <w:r>
        <w:rPr>
          <w:rFonts w:ascii="Century Gothic" w:hAnsi="Century Gothic"/>
          <w:b/>
        </w:rPr>
        <w:t xml:space="preserve"> </w:t>
      </w:r>
      <w:r w:rsidRPr="00440DD9">
        <w:rPr>
          <w:rFonts w:ascii="Century Gothic" w:hAnsi="Century Gothic"/>
        </w:rPr>
        <w:t xml:space="preserve">Microempreendedores Individuais estão dispensados de apresentar balanço patrimonial, </w:t>
      </w:r>
      <w:r w:rsidRPr="00A47E51">
        <w:rPr>
          <w:rFonts w:ascii="Century Gothic" w:hAnsi="Century Gothic"/>
          <w:b/>
          <w:color w:val="FF0000"/>
          <w:u w:val="single"/>
        </w:rPr>
        <w:t>desde que</w:t>
      </w:r>
      <w:r w:rsidRPr="00440DD9">
        <w:rPr>
          <w:rFonts w:ascii="Century Gothic" w:hAnsi="Century Gothic"/>
        </w:rPr>
        <w:t xml:space="preserve">, apresentem Declaração Anual do Simples Nacional, </w:t>
      </w:r>
      <w:r w:rsidRPr="00440DD9">
        <w:rPr>
          <w:rFonts w:ascii="Century Gothic" w:hAnsi="Century Gothic" w:cs="Calibri"/>
          <w:b/>
          <w:color w:val="66FF33"/>
          <w:highlight w:val="black"/>
        </w:rPr>
        <w:t>dos 2 (dois) últimos exercícios sociais (2022 e 2023)</w:t>
      </w:r>
      <w:r w:rsidRPr="00440DD9">
        <w:rPr>
          <w:rFonts w:ascii="Century Gothic" w:hAnsi="Century Gothic" w:cs="Calibri"/>
          <w:b/>
        </w:rPr>
        <w:t>.</w:t>
      </w:r>
      <w:r w:rsidRPr="00440DD9">
        <w:rPr>
          <w:rFonts w:ascii="Century Gothic" w:hAnsi="Century Gothic" w:cs="Calibri"/>
          <w:b/>
          <w:color w:val="66FF33"/>
        </w:rPr>
        <w:t xml:space="preserve"> </w:t>
      </w:r>
      <w:r w:rsidRPr="00440DD9">
        <w:rPr>
          <w:rFonts w:ascii="Century Gothic" w:hAnsi="Century Gothic"/>
        </w:rPr>
        <w:t xml:space="preserve">No caso de Microempreendedor Individual constituído no exercício social vigente deste certame, ou com menos de 01 (um) ano, estará dispensado de apresentar a Declaração Anual do Simples Nacional. </w:t>
      </w:r>
    </w:p>
    <w:p w14:paraId="1EB62154" w14:textId="77777777" w:rsidR="00C7067F" w:rsidRDefault="00C7067F" w:rsidP="00C7067F">
      <w:pPr>
        <w:pStyle w:val="PargrafodaLista"/>
        <w:ind w:firstLine="709"/>
        <w:jc w:val="both"/>
        <w:rPr>
          <w:rFonts w:ascii="Century Gothic" w:hAnsi="Century Gothic"/>
          <w:sz w:val="20"/>
        </w:rPr>
      </w:pPr>
    </w:p>
    <w:p w14:paraId="4C2967CF" w14:textId="77777777" w:rsidR="00C7067F" w:rsidRDefault="00C7067F" w:rsidP="00C7067F">
      <w:pPr>
        <w:pStyle w:val="PargrafodaLista"/>
        <w:ind w:firstLine="709"/>
        <w:jc w:val="both"/>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Pr>
          <w:rFonts w:ascii="Century Gothic" w:hAnsi="Century Gothic"/>
          <w:sz w:val="20"/>
        </w:rPr>
        <w:t xml:space="preserve"> e o disposto no artigo 1.179, do Código Civil:</w:t>
      </w:r>
    </w:p>
    <w:p w14:paraId="6B80574C" w14:textId="77777777" w:rsidR="00C7067F" w:rsidRPr="00C363D0" w:rsidRDefault="00C7067F" w:rsidP="00C7067F">
      <w:pPr>
        <w:pStyle w:val="PargrafodaLista"/>
        <w:ind w:firstLine="709"/>
        <w:jc w:val="both"/>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35A1FC6A" w14:textId="77777777" w:rsidR="00C7067F" w:rsidRDefault="00C7067F" w:rsidP="00C7067F">
      <w:pPr>
        <w:pStyle w:val="PargrafodaLista"/>
        <w:ind w:firstLine="709"/>
        <w:jc w:val="both"/>
        <w:rPr>
          <w:rFonts w:ascii="Century Gothic" w:hAnsi="Century Gothic"/>
          <w:sz w:val="20"/>
        </w:rPr>
      </w:pPr>
    </w:p>
    <w:p w14:paraId="225D4773" w14:textId="77777777" w:rsidR="00C7067F" w:rsidRPr="00440DD9" w:rsidRDefault="00C7067F" w:rsidP="00C7067F">
      <w:pPr>
        <w:jc w:val="both"/>
        <w:rPr>
          <w:rFonts w:ascii="Century Gothic" w:hAnsi="Century Gothic"/>
        </w:rPr>
      </w:pPr>
      <w:r>
        <w:rPr>
          <w:rFonts w:ascii="Century Gothic" w:hAnsi="Century Gothic"/>
          <w:b/>
          <w:bCs/>
        </w:rPr>
        <w:t>b) C</w:t>
      </w:r>
      <w:r w:rsidRPr="00674A5B">
        <w:rPr>
          <w:rFonts w:ascii="Century Gothic" w:hAnsi="Century Gothic"/>
          <w:b/>
          <w:bCs/>
        </w:rPr>
        <w:t>ertidão negativa de feitos sobre falência expedida pelo distribuidor da sede do licitante</w:t>
      </w:r>
      <w:r w:rsidRPr="00440DD9">
        <w:rPr>
          <w:rFonts w:ascii="Century Gothic" w:hAnsi="Century Gothic"/>
        </w:rPr>
        <w:t xml:space="preserve">, expedida </w:t>
      </w:r>
      <w:r>
        <w:rPr>
          <w:rFonts w:ascii="Century Gothic" w:hAnsi="Century Gothic"/>
        </w:rPr>
        <w:t xml:space="preserve">em </w:t>
      </w:r>
      <w:r w:rsidRPr="00440DD9">
        <w:rPr>
          <w:rFonts w:ascii="Century Gothic" w:hAnsi="Century Gothic"/>
        </w:rPr>
        <w:t>até</w:t>
      </w:r>
      <w:r>
        <w:rPr>
          <w:rFonts w:ascii="Century Gothic" w:hAnsi="Century Gothic"/>
        </w:rPr>
        <w:t xml:space="preserve"> no máximo</w:t>
      </w:r>
      <w:r w:rsidRPr="00440DD9">
        <w:rPr>
          <w:rFonts w:ascii="Century Gothic" w:hAnsi="Century Gothic"/>
        </w:rPr>
        <w:t xml:space="preserve"> 180 (cento e oitenta) dias da abertura </w:t>
      </w:r>
      <w:r>
        <w:rPr>
          <w:rFonts w:ascii="Century Gothic" w:hAnsi="Century Gothic"/>
        </w:rPr>
        <w:t>da sessão pública virtual.</w:t>
      </w:r>
    </w:p>
    <w:p w14:paraId="6F8AD18E" w14:textId="77777777" w:rsidR="00C7067F" w:rsidRPr="00C70C98" w:rsidRDefault="00C7067F" w:rsidP="00C7067F">
      <w:pPr>
        <w:pStyle w:val="PargrafodaLista"/>
        <w:jc w:val="both"/>
        <w:rPr>
          <w:rFonts w:ascii="Century Gothic" w:eastAsia="Arial Unicode MS" w:hAnsi="Century Gothic"/>
          <w:sz w:val="20"/>
        </w:rPr>
      </w:pPr>
    </w:p>
    <w:p w14:paraId="3B961911" w14:textId="6F678C8E" w:rsidR="00C7067F" w:rsidRPr="0078065E" w:rsidRDefault="0078065E" w:rsidP="0078065E">
      <w:pPr>
        <w:jc w:val="both"/>
        <w:rPr>
          <w:rFonts w:ascii="Century Gothic" w:eastAsia="Arial Unicode MS" w:hAnsi="Century Gothic"/>
        </w:rPr>
      </w:pPr>
      <w:r>
        <w:rPr>
          <w:rFonts w:ascii="Century Gothic" w:hAnsi="Century Gothic"/>
          <w:b/>
        </w:rPr>
        <w:t>9.3.</w:t>
      </w:r>
      <w:r w:rsidR="00C7067F" w:rsidRPr="0078065E">
        <w:rPr>
          <w:rFonts w:ascii="Century Gothic" w:hAnsi="Century Gothic"/>
          <w:b/>
        </w:rPr>
        <w:t>1.4.</w:t>
      </w:r>
      <w:r w:rsidR="00C7067F" w:rsidRPr="0078065E">
        <w:rPr>
          <w:rFonts w:ascii="Century Gothic" w:hAnsi="Century Gothic"/>
        </w:rPr>
        <w:t xml:space="preserve"> </w:t>
      </w:r>
      <w:r w:rsidR="00C7067F" w:rsidRPr="0078065E">
        <w:rPr>
          <w:rFonts w:ascii="Century Gothic" w:hAnsi="Century Gothic"/>
          <w:b/>
        </w:rPr>
        <w:t>PARA FINS DE</w:t>
      </w:r>
      <w:r w:rsidR="00C7067F" w:rsidRPr="0078065E">
        <w:rPr>
          <w:rFonts w:ascii="Century Gothic" w:hAnsi="Century Gothic"/>
        </w:rPr>
        <w:t xml:space="preserve"> </w:t>
      </w:r>
      <w:r w:rsidR="00C7067F" w:rsidRPr="0078065E">
        <w:rPr>
          <w:rFonts w:ascii="Century Gothic" w:hAnsi="Century Gothic"/>
          <w:b/>
          <w:bCs/>
        </w:rPr>
        <w:t xml:space="preserve">HABILITAÇÃO TÉCNICO-OPERACIONAL: </w:t>
      </w:r>
      <w:r w:rsidR="00C7067F" w:rsidRPr="0078065E">
        <w:rPr>
          <w:rFonts w:ascii="Century Gothic" w:hAnsi="Century Gothic"/>
          <w:b/>
          <w:bCs/>
          <w:color w:val="FF0000"/>
        </w:rPr>
        <w:t>(PESSOA JURÍDICA)</w:t>
      </w:r>
    </w:p>
    <w:p w14:paraId="084C6AFC" w14:textId="728824C2" w:rsidR="00C7067F" w:rsidRPr="00F82894" w:rsidRDefault="0078065E" w:rsidP="00C7067F">
      <w:pPr>
        <w:tabs>
          <w:tab w:val="left" w:pos="933"/>
        </w:tabs>
        <w:jc w:val="both"/>
        <w:rPr>
          <w:rFonts w:ascii="Century Gothic" w:hAnsi="Century Gothic" w:cs="Calibri"/>
          <w:b/>
        </w:rPr>
      </w:pPr>
      <w:r>
        <w:rPr>
          <w:rFonts w:ascii="Century Gothic" w:hAnsi="Century Gothic" w:cs="Calibri"/>
          <w:b/>
        </w:rPr>
        <w:t>9.3.</w:t>
      </w:r>
      <w:r w:rsidR="00C7067F">
        <w:rPr>
          <w:rFonts w:ascii="Century Gothic" w:hAnsi="Century Gothic" w:cs="Calibri"/>
          <w:b/>
        </w:rPr>
        <w:t>1.4.1.</w:t>
      </w:r>
      <w:r w:rsidR="00C7067F" w:rsidRPr="00F82894">
        <w:rPr>
          <w:rFonts w:ascii="Century Gothic" w:hAnsi="Century Gothic" w:cs="Calibri"/>
          <w:b/>
        </w:rPr>
        <w:tab/>
        <w:t>Capacidade Técnica Operacional, em conform</w:t>
      </w:r>
      <w:r w:rsidR="00C7067F">
        <w:rPr>
          <w:rFonts w:ascii="Century Gothic" w:hAnsi="Century Gothic" w:cs="Calibri"/>
          <w:b/>
        </w:rPr>
        <w:t xml:space="preserve">idade com o disposto no art. 67, inciso II e </w:t>
      </w:r>
      <w:r w:rsidR="00C7067F" w:rsidRPr="007E5507">
        <w:rPr>
          <w:rFonts w:ascii="Century Gothic" w:hAnsi="Century Gothic" w:cs="Calibri"/>
          <w:b/>
        </w:rPr>
        <w:t>V</w:t>
      </w:r>
      <w:r w:rsidR="00C7067F">
        <w:rPr>
          <w:rFonts w:ascii="Century Gothic" w:hAnsi="Century Gothic" w:cs="Calibri"/>
          <w:b/>
        </w:rPr>
        <w:t xml:space="preserve"> </w:t>
      </w:r>
      <w:r w:rsidR="00C7067F" w:rsidRPr="00F82894">
        <w:rPr>
          <w:rFonts w:ascii="Century Gothic" w:hAnsi="Century Gothic" w:cs="Calibri"/>
          <w:b/>
        </w:rPr>
        <w:t>da Lei Federal nº 14.133/2021:</w:t>
      </w:r>
    </w:p>
    <w:p w14:paraId="7DD29269" w14:textId="298ECECA" w:rsidR="00C7067F" w:rsidRPr="00F82894" w:rsidRDefault="0078065E" w:rsidP="0078065E">
      <w:pPr>
        <w:tabs>
          <w:tab w:val="left" w:pos="892"/>
        </w:tabs>
        <w:jc w:val="both"/>
        <w:rPr>
          <w:rFonts w:ascii="Century Gothic" w:hAnsi="Century Gothic" w:cs="Calibri"/>
        </w:rPr>
      </w:pPr>
      <w:r>
        <w:rPr>
          <w:rFonts w:ascii="Century Gothic" w:hAnsi="Century Gothic" w:cs="Calibri"/>
          <w:b/>
        </w:rPr>
        <w:t>9.3.</w:t>
      </w:r>
      <w:r w:rsidR="00C7067F">
        <w:rPr>
          <w:rFonts w:ascii="Century Gothic" w:hAnsi="Century Gothic" w:cs="Calibri"/>
          <w:b/>
        </w:rPr>
        <w:t>1.4.1.1.</w:t>
      </w:r>
      <w:r w:rsidR="00C7067F" w:rsidRPr="007E5507">
        <w:rPr>
          <w:rFonts w:ascii="Century Gothic" w:eastAsia="Arial" w:hAnsi="Century Gothic"/>
          <w:b/>
          <w:bCs/>
        </w:rPr>
        <w:t xml:space="preserve"> </w:t>
      </w:r>
      <w:r w:rsidR="00C7067F" w:rsidRPr="00F82894">
        <w:rPr>
          <w:rFonts w:ascii="Century Gothic" w:eastAsia="Arial" w:hAnsi="Century Gothic"/>
          <w:b/>
          <w:bCs/>
        </w:rPr>
        <w:t xml:space="preserve">Apresentação de </w:t>
      </w:r>
      <w:r w:rsidR="00C7067F">
        <w:rPr>
          <w:rFonts w:ascii="Century Gothic" w:eastAsia="Arial" w:hAnsi="Century Gothic"/>
          <w:b/>
          <w:bCs/>
        </w:rPr>
        <w:t>no mínimo 01 (uma) certidão ou 01 (um) atestado</w:t>
      </w:r>
      <w:r w:rsidR="00C7067F" w:rsidRPr="00455114">
        <w:rPr>
          <w:rFonts w:ascii="Century Gothic" w:eastAsia="Arial" w:hAnsi="Century Gothic"/>
          <w:b/>
          <w:bCs/>
        </w:rPr>
        <w:t xml:space="preserve">, regularmente emitido pelo </w:t>
      </w:r>
      <w:r w:rsidR="00C7067F">
        <w:rPr>
          <w:rFonts w:ascii="Century Gothic" w:eastAsia="Arial" w:hAnsi="Century Gothic"/>
          <w:b/>
          <w:bCs/>
        </w:rPr>
        <w:t>Conselho P</w:t>
      </w:r>
      <w:r w:rsidR="00C7067F" w:rsidRPr="00455114">
        <w:rPr>
          <w:rFonts w:ascii="Century Gothic" w:eastAsia="Arial" w:hAnsi="Century Gothic"/>
          <w:b/>
          <w:bCs/>
        </w:rPr>
        <w:t>rofissional que demonstrem capacidade operacional na execução de serviços similares de complexidade tecnológica e operacional equivalente ou superior</w:t>
      </w:r>
      <w:r w:rsidR="00C7067F">
        <w:rPr>
          <w:rFonts w:ascii="Century Gothic" w:eastAsia="Arial" w:hAnsi="Century Gothic"/>
          <w:b/>
          <w:bCs/>
        </w:rPr>
        <w:t xml:space="preserve"> ao objeto licitado. </w:t>
      </w:r>
      <w:r w:rsidR="00C7067F" w:rsidRPr="005B7BEA">
        <w:rPr>
          <w:rFonts w:ascii="Century Gothic" w:eastAsia="Arial" w:hAnsi="Century Gothic"/>
          <w:b/>
          <w:bCs/>
          <w:color w:val="FF0000"/>
        </w:rPr>
        <w:t>Serão consideradas válidas:</w:t>
      </w:r>
      <w:r w:rsidR="00C7067F">
        <w:rPr>
          <w:rFonts w:ascii="Century Gothic" w:eastAsia="Arial" w:hAnsi="Century Gothic"/>
          <w:b/>
          <w:bCs/>
        </w:rPr>
        <w:t xml:space="preserve"> </w:t>
      </w:r>
      <w:proofErr w:type="gramStart"/>
      <w:r w:rsidR="00C7067F">
        <w:rPr>
          <w:rFonts w:ascii="Century Gothic" w:eastAsia="Arial" w:hAnsi="Century Gothic"/>
          <w:b/>
          <w:bCs/>
        </w:rPr>
        <w:t>Certidão(</w:t>
      </w:r>
      <w:proofErr w:type="spellStart"/>
      <w:proofErr w:type="gramEnd"/>
      <w:r w:rsidR="00C7067F">
        <w:rPr>
          <w:rFonts w:ascii="Century Gothic" w:eastAsia="Arial" w:hAnsi="Century Gothic"/>
          <w:b/>
          <w:bCs/>
        </w:rPr>
        <w:t>ões</w:t>
      </w:r>
      <w:proofErr w:type="spellEnd"/>
      <w:r w:rsidR="00C7067F">
        <w:rPr>
          <w:rFonts w:ascii="Century Gothic" w:eastAsia="Arial" w:hAnsi="Century Gothic"/>
          <w:b/>
          <w:bCs/>
        </w:rPr>
        <w:t xml:space="preserve">) de </w:t>
      </w:r>
      <w:r w:rsidR="00C7067F" w:rsidRPr="00F82894">
        <w:rPr>
          <w:rFonts w:ascii="Century Gothic" w:eastAsia="Arial" w:hAnsi="Century Gothic"/>
          <w:b/>
          <w:bCs/>
        </w:rPr>
        <w:t>Acervo Operacional (</w:t>
      </w:r>
      <w:hyperlink r:id="rId17" w:history="1">
        <w:r w:rsidR="00C7067F" w:rsidRPr="00DD5857">
          <w:rPr>
            <w:rStyle w:val="Hyperlink"/>
            <w:rFonts w:ascii="Century Gothic" w:eastAsia="Arial" w:hAnsi="Century Gothic"/>
            <w:bCs/>
          </w:rPr>
          <w:t>CAO</w:t>
        </w:r>
      </w:hyperlink>
      <w:r w:rsidR="00C7067F" w:rsidRPr="00F82894">
        <w:rPr>
          <w:rFonts w:ascii="Century Gothic" w:eastAsia="Arial" w:hAnsi="Century Gothic"/>
          <w:b/>
          <w:bCs/>
        </w:rPr>
        <w:t>)</w:t>
      </w:r>
      <w:r w:rsidR="00C7067F" w:rsidRPr="00F82894">
        <w:rPr>
          <w:rFonts w:ascii="Century Gothic" w:eastAsia="Arial" w:hAnsi="Century Gothic"/>
          <w:bCs/>
        </w:rPr>
        <w:t>,</w:t>
      </w:r>
      <w:r w:rsidR="00C7067F">
        <w:rPr>
          <w:rFonts w:ascii="Century Gothic" w:eastAsia="Arial" w:hAnsi="Century Gothic"/>
          <w:bCs/>
        </w:rPr>
        <w:t xml:space="preserve"> emitida(s) pelo </w:t>
      </w:r>
      <w:r w:rsidR="00C7067F" w:rsidRPr="005B7BEA">
        <w:rPr>
          <w:rFonts w:ascii="Century Gothic" w:eastAsia="Arial" w:hAnsi="Century Gothic"/>
          <w:bCs/>
        </w:rPr>
        <w:t>Conselho Reg</w:t>
      </w:r>
      <w:r w:rsidR="00C7067F">
        <w:rPr>
          <w:rFonts w:ascii="Century Gothic" w:eastAsia="Arial" w:hAnsi="Century Gothic"/>
          <w:bCs/>
        </w:rPr>
        <w:t xml:space="preserve">ional de Engenharia e Agronomia, ou </w:t>
      </w:r>
      <w:r w:rsidR="00C7067F">
        <w:rPr>
          <w:rFonts w:ascii="Century Gothic" w:eastAsia="Arial" w:hAnsi="Century Gothic"/>
          <w:b/>
          <w:bCs/>
        </w:rPr>
        <w:t>Certidão(</w:t>
      </w:r>
      <w:proofErr w:type="spellStart"/>
      <w:r w:rsidR="00C7067F">
        <w:rPr>
          <w:rFonts w:ascii="Century Gothic" w:eastAsia="Arial" w:hAnsi="Century Gothic"/>
          <w:b/>
          <w:bCs/>
        </w:rPr>
        <w:t>ões</w:t>
      </w:r>
      <w:proofErr w:type="spellEnd"/>
      <w:r w:rsidR="00C7067F">
        <w:rPr>
          <w:rFonts w:ascii="Century Gothic" w:eastAsia="Arial" w:hAnsi="Century Gothic"/>
          <w:b/>
          <w:bCs/>
        </w:rPr>
        <w:t>)</w:t>
      </w:r>
      <w:r w:rsidR="00C7067F" w:rsidRPr="00455114">
        <w:rPr>
          <w:rFonts w:ascii="Century Gothic" w:eastAsia="Arial" w:hAnsi="Century Gothic"/>
          <w:b/>
          <w:bCs/>
        </w:rPr>
        <w:t xml:space="preserve"> de Acervo Técnico Operacional</w:t>
      </w:r>
      <w:r w:rsidR="00C7067F" w:rsidRPr="00455114">
        <w:rPr>
          <w:rFonts w:ascii="Century Gothic" w:eastAsia="Arial" w:hAnsi="Century Gothic"/>
          <w:bCs/>
        </w:rPr>
        <w:t xml:space="preserve"> </w:t>
      </w:r>
      <w:r w:rsidR="00C7067F">
        <w:rPr>
          <w:rFonts w:ascii="Century Gothic" w:eastAsia="Arial" w:hAnsi="Century Gothic"/>
          <w:bCs/>
        </w:rPr>
        <w:t>(</w:t>
      </w:r>
      <w:hyperlink r:id="rId18" w:history="1">
        <w:r w:rsidR="00C7067F" w:rsidRPr="00DC745B">
          <w:rPr>
            <w:rStyle w:val="Hyperlink"/>
            <w:rFonts w:ascii="Century Gothic" w:eastAsia="Arial" w:hAnsi="Century Gothic"/>
            <w:bCs/>
          </w:rPr>
          <w:t>CAT-O</w:t>
        </w:r>
      </w:hyperlink>
      <w:r w:rsidR="00C7067F">
        <w:rPr>
          <w:rFonts w:ascii="Century Gothic" w:eastAsia="Arial" w:hAnsi="Century Gothic"/>
          <w:bCs/>
        </w:rPr>
        <w:t xml:space="preserve">) emitida(s) pelo </w:t>
      </w:r>
      <w:r w:rsidR="00C7067F" w:rsidRPr="005B7BEA">
        <w:rPr>
          <w:rFonts w:ascii="Century Gothic" w:eastAsia="Arial" w:hAnsi="Century Gothic"/>
          <w:bCs/>
        </w:rPr>
        <w:t>Conselho de Arquitetura e Urbanismo</w:t>
      </w:r>
      <w:r w:rsidR="00C7067F">
        <w:rPr>
          <w:rFonts w:ascii="Century Gothic" w:eastAsia="Arial" w:hAnsi="Century Gothic"/>
          <w:bCs/>
        </w:rPr>
        <w:t xml:space="preserve">, ou </w:t>
      </w:r>
      <w:r w:rsidR="00C7067F" w:rsidRPr="007E5507">
        <w:rPr>
          <w:rFonts w:ascii="Century Gothic" w:eastAsia="Arial" w:hAnsi="Century Gothic"/>
          <w:b/>
          <w:bCs/>
        </w:rPr>
        <w:t>Certidão</w:t>
      </w:r>
      <w:r w:rsidR="00C7067F">
        <w:rPr>
          <w:rFonts w:ascii="Century Gothic" w:eastAsia="Arial" w:hAnsi="Century Gothic"/>
          <w:b/>
          <w:bCs/>
        </w:rPr>
        <w:t>(</w:t>
      </w:r>
      <w:proofErr w:type="spellStart"/>
      <w:r w:rsidR="00C7067F">
        <w:rPr>
          <w:rFonts w:ascii="Century Gothic" w:eastAsia="Arial" w:hAnsi="Century Gothic"/>
          <w:b/>
          <w:bCs/>
        </w:rPr>
        <w:t>ões</w:t>
      </w:r>
      <w:proofErr w:type="spellEnd"/>
      <w:r w:rsidR="00C7067F">
        <w:rPr>
          <w:rFonts w:ascii="Century Gothic" w:eastAsia="Arial" w:hAnsi="Century Gothic"/>
          <w:b/>
          <w:bCs/>
        </w:rPr>
        <w:t>)</w:t>
      </w:r>
      <w:r w:rsidR="00C7067F" w:rsidRPr="007E5507">
        <w:rPr>
          <w:rFonts w:ascii="Century Gothic" w:eastAsia="Arial" w:hAnsi="Century Gothic"/>
          <w:b/>
          <w:bCs/>
        </w:rPr>
        <w:t xml:space="preserve"> de Acervo Técnico Operacional (</w:t>
      </w:r>
      <w:hyperlink r:id="rId19" w:history="1">
        <w:r w:rsidR="00C7067F" w:rsidRPr="00E67CD4">
          <w:rPr>
            <w:rStyle w:val="Hyperlink"/>
            <w:rFonts w:ascii="Century Gothic" w:eastAsia="Arial" w:hAnsi="Century Gothic"/>
            <w:bCs/>
          </w:rPr>
          <w:t>CAO</w:t>
        </w:r>
      </w:hyperlink>
      <w:r w:rsidR="00C7067F" w:rsidRPr="007E5507">
        <w:rPr>
          <w:rFonts w:ascii="Century Gothic" w:eastAsia="Arial" w:hAnsi="Century Gothic"/>
          <w:b/>
          <w:bCs/>
        </w:rPr>
        <w:t xml:space="preserve">), </w:t>
      </w:r>
      <w:r w:rsidR="00C7067F">
        <w:rPr>
          <w:rFonts w:ascii="Century Gothic" w:eastAsia="Arial" w:hAnsi="Century Gothic"/>
          <w:b/>
          <w:bCs/>
        </w:rPr>
        <w:t xml:space="preserve">emitida(s) </w:t>
      </w:r>
      <w:r w:rsidR="00C7067F" w:rsidRPr="007E5507">
        <w:rPr>
          <w:rFonts w:ascii="Century Gothic" w:eastAsia="Arial" w:hAnsi="Century Gothic"/>
          <w:b/>
          <w:bCs/>
        </w:rPr>
        <w:t xml:space="preserve">pelos Conselhos Regionais dos Técnicos Industriais – </w:t>
      </w:r>
      <w:proofErr w:type="spellStart"/>
      <w:r w:rsidR="00C7067F" w:rsidRPr="007E5507">
        <w:rPr>
          <w:rFonts w:ascii="Century Gothic" w:eastAsia="Arial" w:hAnsi="Century Gothic"/>
          <w:b/>
          <w:bCs/>
        </w:rPr>
        <w:t>CRTs</w:t>
      </w:r>
      <w:proofErr w:type="spellEnd"/>
      <w:r w:rsidR="00C7067F">
        <w:rPr>
          <w:rFonts w:ascii="Century Gothic" w:eastAsia="Arial" w:hAnsi="Century Gothic"/>
          <w:bCs/>
        </w:rPr>
        <w:t xml:space="preserve">, ou seja, </w:t>
      </w:r>
      <w:r w:rsidR="00C7067F" w:rsidRPr="00F82894">
        <w:rPr>
          <w:rFonts w:ascii="Century Gothic" w:eastAsia="Arial" w:hAnsi="Century Gothic"/>
          <w:bCs/>
        </w:rPr>
        <w:t xml:space="preserve">regularmente emitida pelo </w:t>
      </w:r>
      <w:r w:rsidR="00C7067F" w:rsidRPr="005B7BEA">
        <w:rPr>
          <w:rFonts w:ascii="Century Gothic" w:hAnsi="Century Gothic" w:cs="Calibri"/>
          <w:b/>
          <w:color w:val="66FF33"/>
          <w:highlight w:val="black"/>
        </w:rPr>
        <w:t>Conselho Profissional Competente</w:t>
      </w:r>
      <w:r w:rsidR="00C7067F" w:rsidRPr="00F82894">
        <w:rPr>
          <w:rFonts w:ascii="Century Gothic" w:eastAsia="Arial" w:hAnsi="Century Gothic"/>
          <w:bCs/>
        </w:rPr>
        <w:t xml:space="preserve">, que comprove aptidão do licitante </w:t>
      </w:r>
      <w:r w:rsidR="00C7067F" w:rsidRPr="00F82894">
        <w:rPr>
          <w:rFonts w:ascii="Century Gothic" w:eastAsia="Arial" w:hAnsi="Century Gothic"/>
          <w:b/>
          <w:bCs/>
        </w:rPr>
        <w:t>(</w:t>
      </w:r>
      <w:r w:rsidR="00C7067F" w:rsidRPr="000B3E17">
        <w:rPr>
          <w:rFonts w:ascii="Century Gothic" w:eastAsia="Arial" w:hAnsi="Century Gothic"/>
          <w:b/>
          <w:bCs/>
          <w:color w:val="FF0000"/>
        </w:rPr>
        <w:t>Pessoa jurídica</w:t>
      </w:r>
      <w:r w:rsidR="00C7067F" w:rsidRPr="00F82894">
        <w:rPr>
          <w:rFonts w:ascii="Century Gothic" w:eastAsia="Arial" w:hAnsi="Century Gothic"/>
          <w:b/>
          <w:bCs/>
        </w:rPr>
        <w:t>)</w:t>
      </w:r>
      <w:r w:rsidR="00C7067F" w:rsidRPr="00F82894">
        <w:rPr>
          <w:rFonts w:ascii="Century Gothic" w:eastAsia="Arial" w:hAnsi="Century Gothic"/>
          <w:bCs/>
        </w:rPr>
        <w:t xml:space="preserve"> na execução de </w:t>
      </w:r>
      <w:r w:rsidR="00C7067F" w:rsidRPr="00CD4645">
        <w:rPr>
          <w:rFonts w:ascii="Century Gothic" w:eastAsia="Arial" w:hAnsi="Century Gothic"/>
          <w:bCs/>
        </w:rPr>
        <w:t>serviços similares de complexidade tecnológica e operacional equivalente ou superior ao objeto licitado</w:t>
      </w:r>
      <w:r w:rsidR="00C7067F" w:rsidRPr="00F82894">
        <w:rPr>
          <w:rFonts w:ascii="Century Gothic" w:eastAsia="Arial" w:hAnsi="Century Gothic"/>
          <w:bCs/>
        </w:rPr>
        <w:t xml:space="preserve">; art. 67, inciso II, </w:t>
      </w:r>
      <w:r w:rsidR="00C7067F" w:rsidRPr="00F82894">
        <w:rPr>
          <w:rFonts w:ascii="Century Gothic" w:hAnsi="Century Gothic" w:cs="Calibri"/>
        </w:rPr>
        <w:t xml:space="preserve">da Lei 14.133/2021. (Legislação relacionada: </w:t>
      </w:r>
      <w:hyperlink r:id="rId20" w:history="1">
        <w:r w:rsidR="00C7067F" w:rsidRPr="00455114">
          <w:rPr>
            <w:rStyle w:val="Hyperlink"/>
            <w:rFonts w:ascii="Century Gothic" w:hAnsi="Century Gothic" w:cs="Calibri"/>
          </w:rPr>
          <w:t>Resolução 1.137/2023</w:t>
        </w:r>
      </w:hyperlink>
      <w:r w:rsidR="00C7067F" w:rsidRPr="00455114">
        <w:rPr>
          <w:rFonts w:ascii="Century Gothic" w:hAnsi="Century Gothic" w:cs="Calibri"/>
          <w:b/>
        </w:rPr>
        <w:t xml:space="preserve"> e </w:t>
      </w:r>
      <w:hyperlink r:id="rId21" w:history="1">
        <w:r w:rsidR="00C7067F" w:rsidRPr="00455114">
          <w:rPr>
            <w:rStyle w:val="Hyperlink"/>
            <w:rFonts w:ascii="Century Gothic" w:hAnsi="Century Gothic" w:cs="Calibri"/>
          </w:rPr>
          <w:t>Decisão Plenária 2289/2023</w:t>
        </w:r>
      </w:hyperlink>
      <w:r w:rsidR="00C7067F" w:rsidRPr="00455114">
        <w:rPr>
          <w:rFonts w:ascii="Century Gothic" w:hAnsi="Century Gothic" w:cs="Calibri"/>
          <w:b/>
        </w:rPr>
        <w:t xml:space="preserve">; </w:t>
      </w:r>
      <w:hyperlink r:id="rId22" w:anchor=":~:text=Altera%20a%20Resolu%C3%A7%C3%A3o%20CAU%2FBR,)%2C%20e%20d%C3%A1%20outras%20provid%C3%AAncias." w:history="1">
        <w:r w:rsidR="00C7067F" w:rsidRPr="00455114">
          <w:rPr>
            <w:rStyle w:val="Hyperlink"/>
            <w:rFonts w:ascii="Century Gothic" w:hAnsi="Century Gothic" w:cs="Calibri"/>
          </w:rPr>
          <w:t>RESOLUÇÃO N° 243, DE 20 DE OUTUBRO DE 2023</w:t>
        </w:r>
      </w:hyperlink>
      <w:r w:rsidR="00C7067F">
        <w:rPr>
          <w:rFonts w:ascii="Century Gothic" w:hAnsi="Century Gothic" w:cs="Calibri"/>
          <w:b/>
        </w:rPr>
        <w:t xml:space="preserve">; </w:t>
      </w:r>
      <w:hyperlink r:id="rId23" w:history="1">
        <w:r w:rsidR="00C7067F" w:rsidRPr="007E5507">
          <w:rPr>
            <w:rStyle w:val="Hyperlink"/>
            <w:rFonts w:ascii="Century Gothic" w:hAnsi="Century Gothic" w:cs="Calibri"/>
          </w:rPr>
          <w:t>Resolução CFT Nº 273 DE 16/12/2024</w:t>
        </w:r>
      </w:hyperlink>
      <w:r w:rsidR="00C7067F" w:rsidRPr="00F82894">
        <w:rPr>
          <w:rFonts w:ascii="Century Gothic" w:hAnsi="Century Gothic" w:cs="Calibri"/>
        </w:rPr>
        <w:t>).</w:t>
      </w:r>
    </w:p>
    <w:p w14:paraId="1247B75D" w14:textId="046E2922" w:rsidR="00C7067F" w:rsidRDefault="0078065E" w:rsidP="00C7067F">
      <w:pPr>
        <w:tabs>
          <w:tab w:val="left" w:pos="892"/>
        </w:tabs>
        <w:jc w:val="both"/>
        <w:rPr>
          <w:rFonts w:ascii="Century Gothic" w:hAnsi="Century Gothic" w:cs="Calibri"/>
        </w:rPr>
      </w:pPr>
      <w:r>
        <w:rPr>
          <w:rFonts w:ascii="Century Gothic" w:hAnsi="Century Gothic" w:cs="Calibri"/>
          <w:b/>
        </w:rPr>
        <w:t>9.3.</w:t>
      </w:r>
      <w:r w:rsidR="00C7067F">
        <w:rPr>
          <w:rFonts w:ascii="Century Gothic" w:hAnsi="Century Gothic" w:cs="Calibri"/>
          <w:b/>
        </w:rPr>
        <w:t>1.4.1.2. R</w:t>
      </w:r>
      <w:r w:rsidR="00C7067F" w:rsidRPr="00E67CD4">
        <w:rPr>
          <w:rFonts w:ascii="Century Gothic" w:hAnsi="Century Gothic" w:cs="Calibri"/>
          <w:b/>
        </w:rPr>
        <w:t xml:space="preserve">egistro ou inscrição </w:t>
      </w:r>
      <w:r w:rsidR="00C7067F" w:rsidRPr="00F82894">
        <w:rPr>
          <w:rFonts w:ascii="Century Gothic" w:hAnsi="Century Gothic" w:cs="Calibri"/>
          <w:b/>
        </w:rPr>
        <w:t>de</w:t>
      </w:r>
      <w:r w:rsidR="00C7067F" w:rsidRPr="00F82894">
        <w:rPr>
          <w:rFonts w:ascii="Century Gothic" w:hAnsi="Century Gothic" w:cs="Calibri"/>
        </w:rPr>
        <w:t xml:space="preserve"> </w:t>
      </w:r>
      <w:r w:rsidR="00C7067F" w:rsidRPr="00F82894">
        <w:rPr>
          <w:rFonts w:ascii="Century Gothic" w:hAnsi="Century Gothic" w:cs="Calibri"/>
          <w:b/>
        </w:rPr>
        <w:t>Pessoa Jurídica</w:t>
      </w:r>
      <w:r w:rsidR="00C7067F" w:rsidRPr="00F82894">
        <w:rPr>
          <w:rFonts w:ascii="Century Gothic" w:hAnsi="Century Gothic" w:cs="Calibri"/>
        </w:rPr>
        <w:t xml:space="preserve"> </w:t>
      </w:r>
      <w:r w:rsidR="00C7067F" w:rsidRPr="00E67CD4">
        <w:rPr>
          <w:rFonts w:ascii="Century Gothic" w:hAnsi="Century Gothic" w:cs="Calibri"/>
          <w:b/>
        </w:rPr>
        <w:t>na entidade profissional competente</w:t>
      </w:r>
      <w:r w:rsidR="00C7067F">
        <w:rPr>
          <w:rFonts w:ascii="Century Gothic" w:hAnsi="Century Gothic" w:cs="Calibri"/>
          <w:b/>
        </w:rPr>
        <w:t>,</w:t>
      </w:r>
      <w:r w:rsidR="00C7067F" w:rsidRPr="00E67CD4">
        <w:rPr>
          <w:rFonts w:ascii="Century Gothic" w:hAnsi="Century Gothic" w:cs="Calibri"/>
          <w:b/>
        </w:rPr>
        <w:t xml:space="preserve"> </w:t>
      </w:r>
      <w:r w:rsidR="00C7067F">
        <w:rPr>
          <w:rFonts w:ascii="Century Gothic" w:hAnsi="Century Gothic" w:cs="Calibri"/>
        </w:rPr>
        <w:t>em plena vigência.</w:t>
      </w:r>
      <w:r w:rsidR="00C7067F" w:rsidRPr="00F82894">
        <w:rPr>
          <w:rFonts w:ascii="Century Gothic" w:eastAsia="Arial" w:hAnsi="Century Gothic"/>
          <w:b/>
          <w:bCs/>
        </w:rPr>
        <w:t xml:space="preserve"> </w:t>
      </w:r>
    </w:p>
    <w:p w14:paraId="64522FF1" w14:textId="77777777" w:rsidR="00C7067F" w:rsidRDefault="00C7067F" w:rsidP="00C7067F"/>
    <w:p w14:paraId="468C64AD" w14:textId="1FFC3520" w:rsidR="00C7067F" w:rsidRPr="00DB454C" w:rsidRDefault="0078065E" w:rsidP="00C7067F">
      <w:pPr>
        <w:tabs>
          <w:tab w:val="left" w:pos="933"/>
        </w:tabs>
        <w:jc w:val="both"/>
        <w:rPr>
          <w:rFonts w:ascii="Century Gothic" w:hAnsi="Century Gothic" w:cs="Calibri"/>
          <w:b/>
        </w:rPr>
      </w:pPr>
      <w:r>
        <w:rPr>
          <w:rFonts w:ascii="Century Gothic" w:hAnsi="Century Gothic" w:cs="Calibri"/>
          <w:b/>
        </w:rPr>
        <w:t>9.3.</w:t>
      </w:r>
      <w:r w:rsidR="00C7067F">
        <w:rPr>
          <w:rFonts w:ascii="Century Gothic" w:hAnsi="Century Gothic" w:cs="Calibri"/>
          <w:b/>
        </w:rPr>
        <w:t>1.4.2</w:t>
      </w:r>
      <w:r w:rsidR="00C7067F" w:rsidRPr="00E33FFB">
        <w:rPr>
          <w:rFonts w:ascii="Century Gothic" w:hAnsi="Century Gothic" w:cs="Calibri"/>
          <w:b/>
        </w:rPr>
        <w:t>. QUALIFICAÇÃO TÉCNICO-PROFISSIONAL</w:t>
      </w:r>
      <w:r w:rsidR="00C7067F">
        <w:rPr>
          <w:rFonts w:ascii="Century Gothic" w:hAnsi="Century Gothic" w:cs="Calibri"/>
          <w:b/>
        </w:rPr>
        <w:t xml:space="preserve"> </w:t>
      </w:r>
      <w:r w:rsidR="00C7067F" w:rsidRPr="00841E5E">
        <w:rPr>
          <w:rFonts w:ascii="Century Gothic" w:hAnsi="Century Gothic" w:cs="Calibri"/>
          <w:b/>
          <w:color w:val="FF0000"/>
        </w:rPr>
        <w:t xml:space="preserve">(PESSOA FÍSICA), </w:t>
      </w:r>
      <w:r w:rsidR="00C7067F" w:rsidRPr="00DB454C">
        <w:rPr>
          <w:rFonts w:ascii="Century Gothic" w:hAnsi="Century Gothic" w:cs="Calibri"/>
          <w:b/>
        </w:rPr>
        <w:t>em conformidade com o disposto no art. 6</w:t>
      </w:r>
      <w:r w:rsidR="00C7067F">
        <w:rPr>
          <w:rFonts w:ascii="Century Gothic" w:hAnsi="Century Gothic" w:cs="Calibri"/>
          <w:b/>
        </w:rPr>
        <w:t xml:space="preserve">7, inciso I, </w:t>
      </w:r>
      <w:r w:rsidR="00C7067F" w:rsidRPr="00D307FD">
        <w:rPr>
          <w:rFonts w:ascii="Century Gothic" w:hAnsi="Century Gothic" w:cs="Calibri"/>
          <w:b/>
        </w:rPr>
        <w:t>§ 2º</w:t>
      </w:r>
      <w:r w:rsidR="00C7067F">
        <w:rPr>
          <w:rFonts w:ascii="Century Gothic" w:hAnsi="Century Gothic" w:cs="Calibri"/>
          <w:b/>
        </w:rPr>
        <w:t xml:space="preserve"> da Lei Federal nº 14.133/2021: </w:t>
      </w:r>
    </w:p>
    <w:p w14:paraId="5FB2837A" w14:textId="521F90A0" w:rsidR="00C7067F" w:rsidRPr="0078065E" w:rsidRDefault="0078065E" w:rsidP="0078065E">
      <w:pPr>
        <w:autoSpaceDE w:val="0"/>
        <w:adjustRightInd w:val="0"/>
        <w:jc w:val="both"/>
        <w:rPr>
          <w:rFonts w:ascii="Century Gothic" w:hAnsi="Century Gothic" w:cs="Calibri"/>
        </w:rPr>
      </w:pPr>
      <w:r>
        <w:rPr>
          <w:rFonts w:ascii="Century Gothic" w:hAnsi="Century Gothic" w:cs="Calibri"/>
          <w:b/>
        </w:rPr>
        <w:t>9.3.</w:t>
      </w:r>
      <w:r w:rsidR="00C7067F">
        <w:rPr>
          <w:rFonts w:ascii="Century Gothic" w:hAnsi="Century Gothic" w:cs="Calibri"/>
          <w:b/>
        </w:rPr>
        <w:t>1.4.2</w:t>
      </w:r>
      <w:r w:rsidR="00C7067F" w:rsidRPr="00DB0A43">
        <w:rPr>
          <w:rFonts w:ascii="Century Gothic" w:hAnsi="Century Gothic" w:cs="Calibri"/>
          <w:b/>
        </w:rPr>
        <w:t xml:space="preserve">.1. </w:t>
      </w:r>
      <w:r w:rsidR="00C7067F" w:rsidRPr="00DB0A43">
        <w:rPr>
          <w:rFonts w:ascii="Century Gothic" w:hAnsi="Century Gothic" w:cs="Calibri"/>
        </w:rPr>
        <w:t xml:space="preserve">Certidão de Registro no Conselho Profissional Competente </w:t>
      </w:r>
      <w:r w:rsidR="00C7067F" w:rsidRPr="00DB0A43">
        <w:rPr>
          <w:rFonts w:ascii="Century Gothic" w:hAnsi="Century Gothic" w:cs="Calibri"/>
          <w:b/>
        </w:rPr>
        <w:t>em nome</w:t>
      </w:r>
      <w:r w:rsidR="00C7067F" w:rsidRPr="00DB0A43">
        <w:rPr>
          <w:rFonts w:ascii="Century Gothic" w:hAnsi="Century Gothic" w:cs="Calibri"/>
        </w:rPr>
        <w:t xml:space="preserve"> </w:t>
      </w:r>
      <w:r w:rsidR="00C7067F" w:rsidRPr="00DB0A43">
        <w:rPr>
          <w:rFonts w:ascii="Century Gothic" w:hAnsi="Century Gothic" w:cs="Calibri"/>
          <w:b/>
        </w:rPr>
        <w:t xml:space="preserve">do(s) </w:t>
      </w:r>
      <w:proofErr w:type="gramStart"/>
      <w:r w:rsidR="00C7067F" w:rsidRPr="00DB0A43">
        <w:rPr>
          <w:rFonts w:ascii="Century Gothic" w:hAnsi="Century Gothic" w:cs="Calibri"/>
          <w:b/>
        </w:rPr>
        <w:t>responsá</w:t>
      </w:r>
      <w:r w:rsidR="00C7067F">
        <w:rPr>
          <w:rFonts w:ascii="Century Gothic" w:hAnsi="Century Gothic" w:cs="Calibri"/>
          <w:b/>
        </w:rPr>
        <w:t>vel(</w:t>
      </w:r>
      <w:proofErr w:type="gramEnd"/>
      <w:r w:rsidR="00C7067F">
        <w:rPr>
          <w:rFonts w:ascii="Century Gothic" w:hAnsi="Century Gothic" w:cs="Calibri"/>
          <w:b/>
        </w:rPr>
        <w:t xml:space="preserve">eis) técnico(s) </w:t>
      </w:r>
      <w:r w:rsidR="00C7067F" w:rsidRPr="00DB0A43">
        <w:rPr>
          <w:rFonts w:ascii="Century Gothic" w:hAnsi="Century Gothic" w:cs="Calibri"/>
          <w:b/>
        </w:rPr>
        <w:t>(</w:t>
      </w:r>
      <w:r w:rsidR="00C7067F" w:rsidRPr="00DB0A43">
        <w:rPr>
          <w:rFonts w:ascii="Century Gothic" w:hAnsi="Century Gothic" w:cs="Calibri"/>
          <w:b/>
          <w:color w:val="FF0000"/>
        </w:rPr>
        <w:t>Pessoa Física</w:t>
      </w:r>
      <w:r w:rsidR="00C7067F" w:rsidRPr="00DB0A43">
        <w:rPr>
          <w:rFonts w:ascii="Century Gothic" w:hAnsi="Century Gothic" w:cs="Calibri"/>
          <w:b/>
        </w:rPr>
        <w:t>)</w:t>
      </w:r>
      <w:r w:rsidR="00C7067F" w:rsidRPr="00DB0A43">
        <w:rPr>
          <w:rFonts w:ascii="Century Gothic" w:hAnsi="Century Gothic" w:cs="Calibri"/>
        </w:rPr>
        <w:t xml:space="preserve">, </w:t>
      </w:r>
      <w:r w:rsidR="00C7067F">
        <w:rPr>
          <w:rFonts w:ascii="Century Gothic" w:hAnsi="Century Gothic" w:cs="Calibri"/>
        </w:rPr>
        <w:t xml:space="preserve">que irá executar os serviços, </w:t>
      </w:r>
      <w:r w:rsidR="00C7067F" w:rsidRPr="00DB0A43">
        <w:rPr>
          <w:rFonts w:ascii="Century Gothic" w:hAnsi="Century Gothic" w:cs="Calibri"/>
        </w:rPr>
        <w:t xml:space="preserve">em plena validade, para fins de contratação; </w:t>
      </w:r>
      <w:r w:rsidR="00C7067F" w:rsidRPr="00DB0A43">
        <w:rPr>
          <w:rFonts w:ascii="Century Gothic" w:hAnsi="Century Gothic" w:cs="Calibri"/>
          <w:b/>
        </w:rPr>
        <w:tab/>
      </w:r>
    </w:p>
    <w:p w14:paraId="5E6ADAF3" w14:textId="1BBD8EE4" w:rsidR="00C7067F" w:rsidRPr="004C20B1" w:rsidRDefault="0078065E" w:rsidP="00C7067F">
      <w:pPr>
        <w:jc w:val="both"/>
        <w:rPr>
          <w:rFonts w:ascii="Century Gothic" w:hAnsi="Century Gothic" w:cs="Calibri"/>
          <w:b/>
        </w:rPr>
      </w:pPr>
      <w:r>
        <w:rPr>
          <w:rFonts w:ascii="Century Gothic" w:hAnsi="Century Gothic" w:cs="Calibri"/>
          <w:b/>
        </w:rPr>
        <w:t>9.3.</w:t>
      </w:r>
      <w:r w:rsidR="00C7067F">
        <w:rPr>
          <w:rFonts w:ascii="Century Gothic" w:hAnsi="Century Gothic" w:cs="Calibri"/>
          <w:b/>
        </w:rPr>
        <w:t>1.4.2</w:t>
      </w:r>
      <w:r w:rsidR="00C7067F" w:rsidRPr="00DB0A43">
        <w:rPr>
          <w:rFonts w:ascii="Century Gothic" w:hAnsi="Century Gothic" w:cs="Calibri"/>
          <w:b/>
        </w:rPr>
        <w:t xml:space="preserve">.2. Certificado de Acervo Técnico Profissional – CAT do(s) </w:t>
      </w:r>
      <w:proofErr w:type="gramStart"/>
      <w:r w:rsidR="00C7067F" w:rsidRPr="00DB0A43">
        <w:rPr>
          <w:rFonts w:ascii="Century Gothic" w:hAnsi="Century Gothic" w:cs="Calibri"/>
          <w:b/>
        </w:rPr>
        <w:t>responsável(</w:t>
      </w:r>
      <w:proofErr w:type="gramEnd"/>
      <w:r w:rsidR="00C7067F" w:rsidRPr="00DB0A43">
        <w:rPr>
          <w:rFonts w:ascii="Century Gothic" w:hAnsi="Century Gothic" w:cs="Calibri"/>
          <w:b/>
        </w:rPr>
        <w:t xml:space="preserve">eis) técnico(s) </w:t>
      </w:r>
      <w:r w:rsidR="00C7067F">
        <w:rPr>
          <w:rFonts w:ascii="Century Gothic" w:hAnsi="Century Gothic" w:cs="Calibri"/>
          <w:b/>
        </w:rPr>
        <w:t xml:space="preserve">que irá executar os serviços, </w:t>
      </w:r>
      <w:r w:rsidR="00C7067F" w:rsidRPr="00DB454C">
        <w:rPr>
          <w:rFonts w:ascii="Century Gothic" w:hAnsi="Century Gothic" w:cs="Calibri"/>
        </w:rPr>
        <w:t xml:space="preserve"> emitido(s) pelo Conselho Profissional Competen</w:t>
      </w:r>
      <w:r w:rsidR="00C7067F">
        <w:rPr>
          <w:rFonts w:ascii="Century Gothic" w:hAnsi="Century Gothic" w:cs="Calibri"/>
        </w:rPr>
        <w:t xml:space="preserve">te. </w:t>
      </w:r>
      <w:r w:rsidR="00C7067F" w:rsidRPr="002F2373">
        <w:rPr>
          <w:rFonts w:ascii="Century Gothic" w:hAnsi="Century Gothic" w:cs="Calibri"/>
          <w:b/>
        </w:rPr>
        <w:t xml:space="preserve">A CAT deve comprovar que o profissional executou, para órgão ou entidade da administração pública direta ou indireta (federal, estadual, municipal ou do Distrito Federal), ou para empresa privada, o serviço </w:t>
      </w:r>
      <w:r w:rsidR="00C7067F">
        <w:rPr>
          <w:rFonts w:ascii="Century Gothic" w:hAnsi="Century Gothic" w:cs="Calibri"/>
          <w:b/>
        </w:rPr>
        <w:t xml:space="preserve">técnicos especializados na área ambiental. </w:t>
      </w:r>
    </w:p>
    <w:p w14:paraId="742B635B" w14:textId="77777777" w:rsidR="00913910" w:rsidRPr="00913910" w:rsidRDefault="00913910" w:rsidP="00913910">
      <w:pPr>
        <w:pStyle w:val="Corpodetexto"/>
        <w:jc w:val="left"/>
        <w:rPr>
          <w:rFonts w:ascii="Century Gothic" w:hAnsi="Century Gothic" w:cs="Calibri"/>
          <w:sz w:val="20"/>
          <w:szCs w:val="20"/>
        </w:rPr>
      </w:pPr>
    </w:p>
    <w:p w14:paraId="56ADBDC6" w14:textId="3F8F7FE3" w:rsidR="00537C7C" w:rsidRPr="00913910" w:rsidRDefault="00913910" w:rsidP="00913910">
      <w:pPr>
        <w:pStyle w:val="Corpodetexto"/>
        <w:jc w:val="left"/>
        <w:rPr>
          <w:rFonts w:ascii="Century Gothic" w:eastAsia="Arial Unicode MS" w:hAnsi="Century Gothic"/>
          <w:b/>
          <w:sz w:val="20"/>
          <w:szCs w:val="20"/>
        </w:rPr>
      </w:pPr>
      <w:r w:rsidRPr="00913910">
        <w:rPr>
          <w:rFonts w:ascii="Century Gothic" w:hAnsi="Century Gothic" w:cs="Calibri"/>
          <w:b/>
          <w:sz w:val="20"/>
          <w:szCs w:val="20"/>
        </w:rPr>
        <w:t>9.3.1.5.</w:t>
      </w:r>
      <w:r w:rsidRPr="00913910">
        <w:rPr>
          <w:rFonts w:ascii="Century Gothic" w:hAnsi="Century Gothic" w:cs="Calibri"/>
          <w:sz w:val="20"/>
          <w:szCs w:val="20"/>
        </w:rPr>
        <w:t xml:space="preserve"> </w:t>
      </w:r>
      <w:r w:rsidR="00537C7C" w:rsidRPr="00913910">
        <w:rPr>
          <w:rFonts w:ascii="Century Gothic" w:eastAsia="Arial Unicode MS" w:hAnsi="Century Gothic"/>
          <w:b/>
          <w:sz w:val="20"/>
          <w:szCs w:val="20"/>
        </w:rPr>
        <w:t>OUTROS DOCUMENTOS:</w:t>
      </w:r>
    </w:p>
    <w:p w14:paraId="62562EEB" w14:textId="77777777" w:rsidR="00537C7C" w:rsidRPr="00913910" w:rsidRDefault="00537C7C" w:rsidP="00537C7C">
      <w:pPr>
        <w:widowControl w:val="0"/>
        <w:numPr>
          <w:ilvl w:val="0"/>
          <w:numId w:val="55"/>
        </w:numPr>
        <w:suppressAutoHyphens/>
        <w:autoSpaceDN w:val="0"/>
        <w:spacing w:line="276" w:lineRule="auto"/>
        <w:ind w:left="709" w:firstLine="0"/>
        <w:jc w:val="both"/>
        <w:textAlignment w:val="baseline"/>
        <w:rPr>
          <w:rFonts w:ascii="Century Gothic" w:hAnsi="Century Gothic"/>
        </w:rPr>
      </w:pPr>
      <w:r w:rsidRPr="00913910">
        <w:rPr>
          <w:rFonts w:ascii="Century Gothic" w:eastAsia="Arial Unicode MS" w:hAnsi="Century Gothic" w:cs="Arial"/>
        </w:rPr>
        <w:t xml:space="preserve">Declaração unificada </w:t>
      </w:r>
      <w:r w:rsidRPr="00913910">
        <w:rPr>
          <w:rFonts w:ascii="Century Gothic" w:eastAsia="Arial Unicode MS" w:hAnsi="Century Gothic" w:cs="Arial"/>
          <w:b/>
          <w:bCs/>
        </w:rPr>
        <w:t>(Modelo anexo 03).</w:t>
      </w:r>
    </w:p>
    <w:p w14:paraId="1F52CCFB" w14:textId="297AF57A" w:rsidR="00537C7C" w:rsidRPr="00493C84" w:rsidRDefault="00537C7C" w:rsidP="00537C7C">
      <w:pPr>
        <w:pStyle w:val="PargrafodaLista"/>
        <w:numPr>
          <w:ilvl w:val="0"/>
          <w:numId w:val="55"/>
        </w:numPr>
        <w:ind w:hanging="720"/>
        <w:jc w:val="both"/>
        <w:rPr>
          <w:rFonts w:ascii="Century Gothic" w:hAnsi="Century Gothic" w:cs="Arial"/>
          <w:sz w:val="20"/>
        </w:rPr>
      </w:pPr>
      <w:r w:rsidRPr="00913910">
        <w:rPr>
          <w:rFonts w:ascii="Century Gothic" w:hAnsi="Century Gothic"/>
          <w:sz w:val="20"/>
        </w:rPr>
        <w:t>Carta Proposta Comercial</w:t>
      </w:r>
      <w:r w:rsidR="00913910" w:rsidRPr="00913910">
        <w:rPr>
          <w:rFonts w:ascii="Century Gothic" w:hAnsi="Century Gothic"/>
          <w:sz w:val="20"/>
        </w:rPr>
        <w:t xml:space="preserve"> </w:t>
      </w:r>
      <w:r w:rsidRPr="00913910">
        <w:rPr>
          <w:rFonts w:ascii="Century Gothic" w:eastAsia="Arial Unicode MS" w:hAnsi="Century Gothic" w:cs="Arial"/>
          <w:b/>
          <w:bCs/>
          <w:sz w:val="20"/>
        </w:rPr>
        <w:t>(Modelo anexo 02).</w:t>
      </w:r>
    </w:p>
    <w:p w14:paraId="4DB34C11" w14:textId="10D92568" w:rsidR="00493C84" w:rsidRPr="00493C84" w:rsidRDefault="00493C84" w:rsidP="00537C7C">
      <w:pPr>
        <w:pStyle w:val="PargrafodaLista"/>
        <w:numPr>
          <w:ilvl w:val="0"/>
          <w:numId w:val="55"/>
        </w:numPr>
        <w:ind w:hanging="720"/>
        <w:jc w:val="both"/>
        <w:rPr>
          <w:rFonts w:ascii="Century Gothic" w:hAnsi="Century Gothic" w:cs="Arial"/>
          <w:b/>
          <w:sz w:val="20"/>
        </w:rPr>
      </w:pPr>
      <w:r>
        <w:rPr>
          <w:rFonts w:ascii="Century Gothic" w:hAnsi="Century Gothic" w:cs="Arial"/>
          <w:sz w:val="20"/>
        </w:rPr>
        <w:t xml:space="preserve">Declaração de Responsabilidade Técnica </w:t>
      </w:r>
      <w:r w:rsidRPr="00493C84">
        <w:rPr>
          <w:rFonts w:ascii="Century Gothic" w:hAnsi="Century Gothic" w:cs="Arial"/>
          <w:b/>
          <w:sz w:val="20"/>
        </w:rPr>
        <w:t xml:space="preserve">(Modelo anexo </w:t>
      </w:r>
      <w:proofErr w:type="gramStart"/>
      <w:r w:rsidRPr="00493C84">
        <w:rPr>
          <w:rFonts w:ascii="Century Gothic" w:hAnsi="Century Gothic" w:cs="Arial"/>
          <w:b/>
          <w:sz w:val="20"/>
        </w:rPr>
        <w:t>4</w:t>
      </w:r>
      <w:proofErr w:type="gramEnd"/>
      <w:r w:rsidRPr="00493C84">
        <w:rPr>
          <w:rFonts w:ascii="Century Gothic" w:hAnsi="Century Gothic" w:cs="Arial"/>
          <w:b/>
          <w:sz w:val="20"/>
        </w:rPr>
        <w:t>).</w:t>
      </w:r>
    </w:p>
    <w:p w14:paraId="669FDDC4" w14:textId="77777777" w:rsidR="0078065E" w:rsidRPr="00913910" w:rsidRDefault="0078065E" w:rsidP="0078065E">
      <w:pPr>
        <w:pStyle w:val="PargrafodaLista"/>
        <w:ind w:left="1429"/>
        <w:jc w:val="both"/>
        <w:rPr>
          <w:rFonts w:ascii="Century Gothic" w:hAnsi="Century Gothic" w:cs="Arial"/>
          <w:sz w:val="20"/>
        </w:rPr>
      </w:pPr>
    </w:p>
    <w:p w14:paraId="6A96D2E7" w14:textId="32872ADE" w:rsidR="00796A05" w:rsidRPr="00913910" w:rsidRDefault="00796A05" w:rsidP="00796A05">
      <w:pPr>
        <w:pStyle w:val="Default"/>
        <w:jc w:val="both"/>
        <w:rPr>
          <w:rFonts w:ascii="Century Gothic" w:hAnsi="Century Gothic"/>
          <w:sz w:val="20"/>
          <w:szCs w:val="20"/>
        </w:rPr>
      </w:pPr>
      <w:r w:rsidRPr="00913910">
        <w:rPr>
          <w:rFonts w:ascii="Century Gothic" w:hAnsi="Century Gothic"/>
          <w:b/>
          <w:bCs/>
          <w:sz w:val="20"/>
          <w:szCs w:val="20"/>
        </w:rPr>
        <w:t>9.</w:t>
      </w:r>
      <w:r w:rsidR="00913910" w:rsidRPr="00913910">
        <w:rPr>
          <w:rFonts w:ascii="Century Gothic" w:hAnsi="Century Gothic"/>
          <w:b/>
          <w:bCs/>
          <w:sz w:val="20"/>
          <w:szCs w:val="20"/>
        </w:rPr>
        <w:t>4</w:t>
      </w:r>
      <w:r w:rsidRPr="00913910">
        <w:rPr>
          <w:rFonts w:ascii="Century Gothic" w:hAnsi="Century Gothic"/>
          <w:b/>
          <w:bCs/>
          <w:sz w:val="20"/>
          <w:szCs w:val="20"/>
        </w:rPr>
        <w:t>.</w:t>
      </w:r>
      <w:r w:rsidRPr="00913910">
        <w:rPr>
          <w:rFonts w:ascii="Century Gothic" w:hAnsi="Century Gothic"/>
          <w:sz w:val="20"/>
          <w:szCs w:val="20"/>
        </w:rPr>
        <w:t xml:space="preserve"> Havendo a necessidade de envio de documentos de habilitação complementares, necessários à confirmação daqueles exigidos no Edital e já apresentados, o licitante será convocado a encaminhá-los, em formato digital, via e-mail, no prazo de </w:t>
      </w:r>
      <w:r w:rsidR="00537C7C" w:rsidRPr="00913910">
        <w:rPr>
          <w:rFonts w:ascii="Century Gothic" w:hAnsi="Century Gothic"/>
          <w:sz w:val="20"/>
          <w:szCs w:val="20"/>
        </w:rPr>
        <w:t xml:space="preserve">no mínimo </w:t>
      </w:r>
      <w:r w:rsidRPr="00913910">
        <w:rPr>
          <w:rFonts w:ascii="Century Gothic" w:hAnsi="Century Gothic"/>
          <w:sz w:val="20"/>
          <w:szCs w:val="20"/>
        </w:rPr>
        <w:t xml:space="preserve">02 (duas) horas, sob pena de inabilitação. </w:t>
      </w:r>
    </w:p>
    <w:p w14:paraId="3725C787" w14:textId="700FBD44" w:rsidR="00796A05" w:rsidRPr="00913910" w:rsidRDefault="00913910" w:rsidP="00796A05">
      <w:pPr>
        <w:pStyle w:val="Default"/>
        <w:jc w:val="both"/>
        <w:rPr>
          <w:rFonts w:ascii="Century Gothic" w:hAnsi="Century Gothic"/>
          <w:sz w:val="20"/>
          <w:szCs w:val="20"/>
        </w:rPr>
      </w:pPr>
      <w:r w:rsidRPr="00913910">
        <w:rPr>
          <w:rFonts w:ascii="Century Gothic" w:hAnsi="Century Gothic"/>
          <w:b/>
          <w:bCs/>
          <w:sz w:val="20"/>
          <w:szCs w:val="20"/>
        </w:rPr>
        <w:t>9.5</w:t>
      </w:r>
      <w:r w:rsidR="00796A05" w:rsidRPr="00913910">
        <w:rPr>
          <w:rFonts w:ascii="Century Gothic" w:hAnsi="Century Gothic"/>
          <w:b/>
          <w:bCs/>
          <w:sz w:val="20"/>
          <w:szCs w:val="20"/>
        </w:rPr>
        <w:t>.</w:t>
      </w:r>
      <w:r w:rsidR="00796A05" w:rsidRPr="00913910">
        <w:rPr>
          <w:rFonts w:ascii="Century Gothic" w:hAnsi="Century Gothic"/>
          <w:sz w:val="20"/>
          <w:szCs w:val="20"/>
        </w:rPr>
        <w:t xml:space="preserve"> Não serão aceitos documentos de habilitação com indicação de CNPJ/CPF diferentes, salvo aqueles legalmente permitidos. </w:t>
      </w:r>
    </w:p>
    <w:p w14:paraId="3F645731" w14:textId="7D30FE09" w:rsidR="00796A05" w:rsidRPr="00913910" w:rsidRDefault="00796A05" w:rsidP="00796A05">
      <w:pPr>
        <w:pStyle w:val="Default"/>
        <w:jc w:val="both"/>
        <w:rPr>
          <w:rFonts w:ascii="Century Gothic" w:hAnsi="Century Gothic"/>
          <w:sz w:val="20"/>
          <w:szCs w:val="20"/>
        </w:rPr>
      </w:pPr>
      <w:r w:rsidRPr="00913910">
        <w:rPr>
          <w:rFonts w:ascii="Century Gothic" w:hAnsi="Century Gothic"/>
          <w:b/>
          <w:bCs/>
          <w:sz w:val="20"/>
          <w:szCs w:val="20"/>
        </w:rPr>
        <w:t>9.</w:t>
      </w:r>
      <w:r w:rsidR="00913910" w:rsidRPr="00913910">
        <w:rPr>
          <w:rFonts w:ascii="Century Gothic" w:hAnsi="Century Gothic"/>
          <w:b/>
          <w:bCs/>
          <w:sz w:val="20"/>
          <w:szCs w:val="20"/>
        </w:rPr>
        <w:t>6</w:t>
      </w:r>
      <w:r w:rsidRPr="00913910">
        <w:rPr>
          <w:rFonts w:ascii="Century Gothic" w:hAnsi="Century Gothic"/>
          <w:b/>
          <w:bCs/>
          <w:sz w:val="20"/>
          <w:szCs w:val="20"/>
        </w:rPr>
        <w:t>.</w:t>
      </w:r>
      <w:r w:rsidRPr="00913910">
        <w:rPr>
          <w:rFonts w:ascii="Century Gothic" w:hAnsi="Century Gothic"/>
          <w:sz w:val="20"/>
          <w:szCs w:val="20"/>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0771C1C7" w14:textId="0632FD31" w:rsidR="00796A05" w:rsidRDefault="00796A05" w:rsidP="00796A05">
      <w:pPr>
        <w:pStyle w:val="Default"/>
        <w:jc w:val="both"/>
        <w:rPr>
          <w:rFonts w:ascii="Century Gothic" w:hAnsi="Century Gothic"/>
          <w:sz w:val="20"/>
          <w:szCs w:val="20"/>
        </w:rPr>
      </w:pPr>
      <w:r w:rsidRPr="00913910">
        <w:rPr>
          <w:rFonts w:ascii="Century Gothic" w:hAnsi="Century Gothic"/>
          <w:b/>
          <w:bCs/>
          <w:sz w:val="20"/>
          <w:szCs w:val="20"/>
        </w:rPr>
        <w:t>9.</w:t>
      </w:r>
      <w:r w:rsidR="00913910" w:rsidRPr="00913910">
        <w:rPr>
          <w:rFonts w:ascii="Century Gothic" w:hAnsi="Century Gothic"/>
          <w:b/>
          <w:bCs/>
          <w:sz w:val="20"/>
          <w:szCs w:val="20"/>
        </w:rPr>
        <w:t>7</w:t>
      </w:r>
      <w:r w:rsidRPr="00913910">
        <w:rPr>
          <w:rFonts w:ascii="Century Gothic" w:hAnsi="Century Gothic"/>
          <w:b/>
          <w:bCs/>
          <w:sz w:val="20"/>
          <w:szCs w:val="20"/>
        </w:rPr>
        <w:t>.</w:t>
      </w:r>
      <w:r w:rsidRPr="00913910">
        <w:rPr>
          <w:rFonts w:ascii="Century Gothic" w:hAnsi="Century Gothic"/>
          <w:sz w:val="20"/>
          <w:szCs w:val="20"/>
        </w:rPr>
        <w:t xml:space="preserve"> Serão aceitos registros de CNPJ de licitante matriz e filial com diferenças de números de documentos pertinentes ao CND e ao CRF/FGTS, quando for comprovada a centralização do recolhimento dessas contribuições.</w:t>
      </w:r>
    </w:p>
    <w:p w14:paraId="6FAF7DD0" w14:textId="77777777" w:rsidR="00C63096" w:rsidRDefault="00C63096" w:rsidP="00796A05">
      <w:pPr>
        <w:pStyle w:val="Default"/>
        <w:jc w:val="both"/>
        <w:rPr>
          <w:rFonts w:ascii="Century Gothic" w:hAnsi="Century Gothic"/>
          <w:sz w:val="20"/>
          <w:szCs w:val="20"/>
        </w:rPr>
      </w:pPr>
    </w:p>
    <w:p w14:paraId="6659450E" w14:textId="77777777" w:rsidR="00C63096" w:rsidRPr="00937ECE" w:rsidRDefault="00C63096" w:rsidP="00C63096">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 xml:space="preserve">10. </w:t>
      </w:r>
      <w:r w:rsidRPr="002F2373">
        <w:rPr>
          <w:rFonts w:ascii="Century Gothic" w:hAnsi="Century Gothic" w:cs="Arial"/>
          <w:b/>
          <w:sz w:val="20"/>
        </w:rPr>
        <w:t>ESTIMATIVAS DO VALOR DA CONTRATAÇÃO.</w:t>
      </w:r>
    </w:p>
    <w:p w14:paraId="09BB1576" w14:textId="283F95E3" w:rsidR="00C63096" w:rsidRPr="00AC55F4" w:rsidRDefault="00C63096" w:rsidP="00C63096">
      <w:pPr>
        <w:jc w:val="both"/>
        <w:rPr>
          <w:rFonts w:ascii="Century Gothic" w:hAnsi="Century Gothic"/>
        </w:rPr>
      </w:pPr>
      <w:r>
        <w:rPr>
          <w:rFonts w:ascii="Century Gothic" w:eastAsia="Arial Unicode MS" w:hAnsi="Century Gothic" w:cs="Arial"/>
          <w:b/>
        </w:rPr>
        <w:t>10</w:t>
      </w:r>
      <w:r w:rsidRPr="005A51A1">
        <w:rPr>
          <w:rFonts w:ascii="Century Gothic" w:eastAsia="Arial Unicode MS" w:hAnsi="Century Gothic" w:cs="Arial"/>
          <w:b/>
        </w:rPr>
        <w:t>.1.</w:t>
      </w:r>
      <w:r>
        <w:rPr>
          <w:rFonts w:ascii="Century Gothic" w:eastAsia="Arial Unicode MS" w:hAnsi="Century Gothic" w:cs="Arial"/>
        </w:rPr>
        <w:t xml:space="preserve"> </w:t>
      </w:r>
      <w:r w:rsidRPr="005A51A1">
        <w:rPr>
          <w:rFonts w:ascii="Century Gothic" w:eastAsia="Arial Unicode MS" w:hAnsi="Century Gothic" w:cs="Arial"/>
        </w:rPr>
        <w:t xml:space="preserve">O valor de </w:t>
      </w:r>
      <w:r>
        <w:rPr>
          <w:rFonts w:ascii="Century Gothic" w:eastAsia="Arial Unicode MS" w:hAnsi="Century Gothic" w:cs="Arial"/>
        </w:rPr>
        <w:t>referência do presente procedimento de Contratação Direta</w:t>
      </w:r>
      <w:r w:rsidRPr="005A51A1">
        <w:rPr>
          <w:rFonts w:ascii="Century Gothic" w:eastAsia="Arial Unicode MS" w:hAnsi="Century Gothic" w:cs="Arial"/>
        </w:rPr>
        <w:t xml:space="preserve"> é de </w:t>
      </w:r>
      <w:r w:rsidRPr="00467BE1">
        <w:rPr>
          <w:rFonts w:ascii="Century Gothic" w:eastAsia="Arial Unicode MS" w:hAnsi="Century Gothic" w:cs="Arial"/>
          <w:b/>
          <w:u w:val="single"/>
        </w:rPr>
        <w:t xml:space="preserve">R$ </w:t>
      </w:r>
      <w:r>
        <w:rPr>
          <w:rFonts w:ascii="Century Gothic" w:eastAsia="Arial Unicode MS" w:hAnsi="Century Gothic" w:cs="Arial"/>
          <w:b/>
          <w:u w:val="single"/>
        </w:rPr>
        <w:t>22.964,04</w:t>
      </w:r>
      <w:r w:rsidRPr="00467BE1">
        <w:rPr>
          <w:rFonts w:ascii="Century Gothic" w:eastAsia="Arial Unicode MS" w:hAnsi="Century Gothic" w:cs="Arial"/>
          <w:b/>
          <w:u w:val="single"/>
        </w:rPr>
        <w:t xml:space="preserve"> </w:t>
      </w:r>
      <w:r w:rsidRPr="005A51A1">
        <w:rPr>
          <w:rFonts w:ascii="Century Gothic" w:eastAsia="Arial Unicode MS" w:hAnsi="Century Gothic" w:cs="Arial"/>
          <w:b/>
          <w:u w:val="single"/>
        </w:rPr>
        <w:t>(</w:t>
      </w:r>
      <w:r>
        <w:rPr>
          <w:rFonts w:ascii="Century Gothic" w:eastAsia="Arial Unicode MS" w:hAnsi="Century Gothic" w:cs="Arial"/>
          <w:b/>
          <w:u w:val="single"/>
        </w:rPr>
        <w:t>Vinte e dois mil novecentos e sessenta e quatro reais e quatro centavos</w:t>
      </w:r>
      <w:r w:rsidRPr="005A51A1">
        <w:rPr>
          <w:rFonts w:ascii="Century Gothic" w:eastAsia="Arial Unicode MS" w:hAnsi="Century Gothic" w:cs="Arial"/>
          <w:b/>
          <w:u w:val="single"/>
        </w:rPr>
        <w:t>).</w:t>
      </w:r>
      <w:r>
        <w:rPr>
          <w:rFonts w:ascii="Century Gothic" w:eastAsia="Arial Unicode MS" w:hAnsi="Century Gothic" w:cs="Arial"/>
        </w:rPr>
        <w:t xml:space="preserve"> </w:t>
      </w:r>
      <w:r w:rsidRPr="00AC55F4">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36DF7F" w14:textId="54FDA6C9" w:rsidR="00C63096" w:rsidRDefault="00C63096" w:rsidP="00C63096">
      <w:pPr>
        <w:jc w:val="both"/>
        <w:rPr>
          <w:rFonts w:ascii="Century Gothic" w:hAnsi="Century Gothic" w:cs="Arial"/>
          <w:lang w:eastAsia="ar-SA"/>
        </w:rPr>
      </w:pPr>
      <w:r>
        <w:rPr>
          <w:rFonts w:ascii="Century Gothic" w:hAnsi="Century Gothic" w:cs="Arial"/>
          <w:b/>
          <w:bCs/>
          <w:lang w:eastAsia="ar-SA"/>
        </w:rPr>
        <w:t>10.2.</w:t>
      </w:r>
      <w:r w:rsidRPr="007E0900">
        <w:rPr>
          <w:rFonts w:ascii="Century Gothic" w:hAnsi="Century Gothic" w:cs="Arial"/>
          <w:lang w:eastAsia="ar-SA"/>
        </w:rPr>
        <w:t xml:space="preserve"> Este Termo de Referência visa estabelecer as condições para o fornecimento do objeto, objetivando suprir as necessidades </w:t>
      </w:r>
      <w:r>
        <w:rPr>
          <w:rFonts w:ascii="Century Gothic" w:hAnsi="Century Gothic" w:cs="Arial"/>
          <w:lang w:eastAsia="ar-SA"/>
        </w:rPr>
        <w:t xml:space="preserve">da </w:t>
      </w:r>
      <w:r w:rsidR="00605710" w:rsidRPr="00605710">
        <w:rPr>
          <w:rFonts w:ascii="Century Gothic" w:hAnsi="Century Gothic" w:cs="Arial"/>
          <w:lang w:eastAsia="ar-SA"/>
        </w:rPr>
        <w:t>Secret</w:t>
      </w:r>
      <w:r w:rsidR="00605710">
        <w:rPr>
          <w:rFonts w:ascii="Century Gothic" w:hAnsi="Century Gothic" w:cs="Arial"/>
          <w:lang w:eastAsia="ar-SA"/>
        </w:rPr>
        <w:t xml:space="preserve">aria Municipal de Agricultura e </w:t>
      </w:r>
      <w:r w:rsidR="00605710" w:rsidRPr="00605710">
        <w:rPr>
          <w:rFonts w:ascii="Century Gothic" w:hAnsi="Century Gothic" w:cs="Arial"/>
          <w:lang w:eastAsia="ar-SA"/>
        </w:rPr>
        <w:t>Meio Ambiente</w:t>
      </w:r>
      <w:r w:rsidR="00605710">
        <w:rPr>
          <w:rFonts w:ascii="Century Gothic" w:hAnsi="Century Gothic" w:cs="Arial"/>
          <w:lang w:eastAsia="ar-SA"/>
        </w:rPr>
        <w:t>:</w:t>
      </w:r>
    </w:p>
    <w:p w14:paraId="0F2D75A7" w14:textId="77777777" w:rsidR="009208F4" w:rsidRDefault="009208F4" w:rsidP="00C63096">
      <w:pPr>
        <w:jc w:val="both"/>
        <w:rPr>
          <w:rFonts w:ascii="Century Gothic" w:hAnsi="Century Gothic" w:cs="Arial"/>
          <w:lang w:eastAsia="ar-SA"/>
        </w:rPr>
      </w:pPr>
    </w:p>
    <w:p w14:paraId="5E0752E5" w14:textId="77777777" w:rsidR="009208F4" w:rsidRDefault="009208F4" w:rsidP="00C63096">
      <w:pPr>
        <w:jc w:val="both"/>
        <w:rPr>
          <w:rFonts w:ascii="Century Gothic" w:hAnsi="Century Gothic" w:cs="Arial"/>
          <w:lang w:eastAsia="ar-SA"/>
        </w:rPr>
      </w:pPr>
    </w:p>
    <w:p w14:paraId="5A04031E" w14:textId="77777777" w:rsidR="009208F4" w:rsidRDefault="009208F4" w:rsidP="00C63096">
      <w:pPr>
        <w:jc w:val="both"/>
        <w:rPr>
          <w:rFonts w:ascii="Century Gothic" w:hAnsi="Century Gothic" w:cs="Arial"/>
          <w:lang w:eastAsia="ar-SA"/>
        </w:rPr>
      </w:pPr>
    </w:p>
    <w:p w14:paraId="66F86D43" w14:textId="77777777" w:rsidR="009208F4" w:rsidRDefault="009208F4" w:rsidP="00C63096">
      <w:pPr>
        <w:jc w:val="both"/>
        <w:rPr>
          <w:rFonts w:ascii="Century Gothic" w:hAnsi="Century Gothic" w:cs="Arial"/>
          <w:lang w:eastAsia="ar-SA"/>
        </w:rPr>
      </w:pPr>
    </w:p>
    <w:p w14:paraId="63849B99" w14:textId="77777777" w:rsidR="009208F4" w:rsidRDefault="009208F4" w:rsidP="00C63096">
      <w:pPr>
        <w:jc w:val="both"/>
        <w:rPr>
          <w:rFonts w:ascii="Century Gothic" w:hAnsi="Century Gothic" w:cs="Arial"/>
          <w:lang w:eastAsia="ar-SA"/>
        </w:rPr>
      </w:pPr>
    </w:p>
    <w:p w14:paraId="71522AE0" w14:textId="77777777" w:rsidR="009208F4" w:rsidRDefault="009208F4" w:rsidP="00C63096">
      <w:pPr>
        <w:jc w:val="both"/>
        <w:rPr>
          <w:rFonts w:ascii="Century Gothic" w:hAnsi="Century Gothic" w:cs="Arial"/>
          <w:lang w:eastAsia="ar-SA"/>
        </w:rPr>
      </w:pPr>
    </w:p>
    <w:p w14:paraId="7843BB99" w14:textId="77777777" w:rsidR="009208F4" w:rsidRDefault="009208F4" w:rsidP="00C63096">
      <w:pPr>
        <w:jc w:val="both"/>
        <w:rPr>
          <w:rFonts w:ascii="Century Gothic" w:hAnsi="Century Gothic" w:cs="Arial"/>
          <w:lang w:eastAsia="ar-SA"/>
        </w:rPr>
      </w:pPr>
    </w:p>
    <w:p w14:paraId="5980CFE5" w14:textId="77777777" w:rsidR="009208F4" w:rsidRDefault="009208F4" w:rsidP="00C63096">
      <w:pPr>
        <w:jc w:val="both"/>
        <w:rPr>
          <w:rFonts w:ascii="Century Gothic" w:hAnsi="Century Gothic" w:cs="Arial"/>
          <w:lang w:eastAsia="ar-SA"/>
        </w:rPr>
      </w:pPr>
    </w:p>
    <w:tbl>
      <w:tblPr>
        <w:tblpPr w:leftFromText="141" w:rightFromText="141" w:vertAnchor="page" w:horzAnchor="margin" w:tblpY="2461"/>
        <w:tblOverlap w:val="neve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883"/>
        <w:gridCol w:w="708"/>
        <w:gridCol w:w="852"/>
        <w:gridCol w:w="1131"/>
        <w:gridCol w:w="1418"/>
      </w:tblGrid>
      <w:tr w:rsidR="000B6321" w:rsidRPr="00605710" w14:paraId="53FDCDAB" w14:textId="77777777" w:rsidTr="000B6321">
        <w:trPr>
          <w:trHeight w:val="488"/>
        </w:trPr>
        <w:tc>
          <w:tcPr>
            <w:tcW w:w="441" w:type="pct"/>
            <w:shd w:val="clear" w:color="auto" w:fill="auto"/>
          </w:tcPr>
          <w:p w14:paraId="43C7C8BE"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ITEM</w:t>
            </w:r>
          </w:p>
        </w:tc>
        <w:tc>
          <w:tcPr>
            <w:tcW w:w="2215" w:type="pct"/>
            <w:shd w:val="clear" w:color="auto" w:fill="auto"/>
          </w:tcPr>
          <w:p w14:paraId="626D086C" w14:textId="77777777" w:rsidR="000B6321" w:rsidRPr="00605710" w:rsidRDefault="000B6321" w:rsidP="000B6321">
            <w:pPr>
              <w:jc w:val="both"/>
              <w:rPr>
                <w:rFonts w:ascii="Century Gothic" w:hAnsi="Century Gothic"/>
                <w:sz w:val="12"/>
                <w:szCs w:val="12"/>
              </w:rPr>
            </w:pPr>
            <w:r w:rsidRPr="00605710">
              <w:rPr>
                <w:rFonts w:ascii="Century Gothic" w:hAnsi="Century Gothic"/>
                <w:sz w:val="12"/>
                <w:szCs w:val="12"/>
              </w:rPr>
              <w:t>DESCRIÇÃO</w:t>
            </w:r>
          </w:p>
        </w:tc>
        <w:tc>
          <w:tcPr>
            <w:tcW w:w="404" w:type="pct"/>
            <w:shd w:val="clear" w:color="auto" w:fill="auto"/>
          </w:tcPr>
          <w:p w14:paraId="0BE90A8D"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UN</w:t>
            </w:r>
          </w:p>
        </w:tc>
        <w:tc>
          <w:tcPr>
            <w:tcW w:w="486" w:type="pct"/>
            <w:shd w:val="clear" w:color="auto" w:fill="auto"/>
          </w:tcPr>
          <w:p w14:paraId="06468B9B"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QUANT</w:t>
            </w:r>
          </w:p>
        </w:tc>
        <w:tc>
          <w:tcPr>
            <w:tcW w:w="645" w:type="pct"/>
          </w:tcPr>
          <w:p w14:paraId="5B667E9E"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VALOR MENSAL</w:t>
            </w:r>
          </w:p>
        </w:tc>
        <w:tc>
          <w:tcPr>
            <w:tcW w:w="809" w:type="pct"/>
          </w:tcPr>
          <w:p w14:paraId="06144DEA"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VALOR GLOBAL</w:t>
            </w:r>
          </w:p>
        </w:tc>
      </w:tr>
      <w:tr w:rsidR="000B6321" w:rsidRPr="00605710" w14:paraId="5CEF9579" w14:textId="77777777" w:rsidTr="000B6321">
        <w:trPr>
          <w:trHeight w:val="5501"/>
        </w:trPr>
        <w:tc>
          <w:tcPr>
            <w:tcW w:w="441" w:type="pct"/>
            <w:shd w:val="clear" w:color="auto" w:fill="auto"/>
          </w:tcPr>
          <w:p w14:paraId="4AC7F3C9"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01</w:t>
            </w:r>
          </w:p>
        </w:tc>
        <w:tc>
          <w:tcPr>
            <w:tcW w:w="2215" w:type="pct"/>
            <w:shd w:val="clear" w:color="auto" w:fill="auto"/>
          </w:tcPr>
          <w:p w14:paraId="73E0379D" w14:textId="77777777" w:rsidR="000B6321" w:rsidRPr="00605710" w:rsidRDefault="000B6321" w:rsidP="000B6321">
            <w:pPr>
              <w:jc w:val="both"/>
              <w:rPr>
                <w:rFonts w:ascii="Century Gothic" w:hAnsi="Century Gothic"/>
                <w:b/>
                <w:bCs/>
                <w:sz w:val="12"/>
                <w:szCs w:val="12"/>
                <w:lang w:eastAsia="x-none"/>
              </w:rPr>
            </w:pPr>
            <w:r w:rsidRPr="00605710">
              <w:rPr>
                <w:rFonts w:ascii="Century Gothic" w:hAnsi="Century Gothic"/>
                <w:b/>
                <w:bCs/>
                <w:sz w:val="12"/>
                <w:szCs w:val="12"/>
                <w:lang w:eastAsia="x-none"/>
              </w:rPr>
              <w:t>CONTRATAÇÃO DE EMPRESA PARA PRESTAÇÃO DE SERVIÇOS ESPECIALIZADOS DE RESPONSABILIDADE TÉCNICA NA ÁREA AMBIENTAL.</w:t>
            </w:r>
          </w:p>
          <w:p w14:paraId="7BC27AD1" w14:textId="77777777" w:rsidR="000B6321" w:rsidRPr="00605710" w:rsidRDefault="000B6321" w:rsidP="000B6321">
            <w:pPr>
              <w:jc w:val="both"/>
              <w:rPr>
                <w:rFonts w:ascii="Century Gothic" w:hAnsi="Century Gothic" w:cs="Calibri Light"/>
                <w:b/>
                <w:bCs/>
                <w:sz w:val="12"/>
                <w:szCs w:val="12"/>
              </w:rPr>
            </w:pPr>
            <w:r w:rsidRPr="00605710">
              <w:rPr>
                <w:rFonts w:ascii="Century Gothic" w:hAnsi="Century Gothic" w:cs="Calibri Light"/>
                <w:b/>
                <w:bCs/>
                <w:sz w:val="12"/>
                <w:szCs w:val="12"/>
              </w:rPr>
              <w:t>ESPECIFICAÇÕES DOS SERVIÇOS:</w:t>
            </w:r>
          </w:p>
          <w:p w14:paraId="6EEE9CA2" w14:textId="77777777" w:rsidR="000B6321" w:rsidRPr="00605710" w:rsidRDefault="000B6321"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1 - Licenciamento ambiental conforme a demanda do município e Legislação vigente: Licença Ambiental Simplificada (LAS); Licença Prévia (LP); Licença de Instalação (LI); Licença de Operação (LO); Autorização Florestal (AF); Autorização Ambiental (AA); Dispensa de Licença Ambiental (DLAE);</w:t>
            </w:r>
          </w:p>
          <w:p w14:paraId="52FBE4AB" w14:textId="77777777" w:rsidR="000B6321" w:rsidRPr="00605710" w:rsidRDefault="000B6321"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 xml:space="preserve">2 - Planos e Programas Ambientais, conforme a demanda do município e legislação vigente: Plano de Controle Ambiental (PCA); Plano de Controle de Poluição Ambiental (PCPA); Plano de Gerenciamento de Resíduos Sólidos (PGRS); Capacitação na área Ambiental (Gestão de Resíduos e afins); Auditoria e Perícia Ambiental em Imóveis que possam estar degradando o meio ambiente, trazendo prejuízos ambientais ao município; Plano Básico Ambiental (PBA); Plano Básico de Controle Ambiental (PBCA); Plano de Detalhamento dos Programas Ambientais (RDPA); Inventário de Resíduos Sólidos; Declaração de Carga Poluidora; Plano de Gerenciamento de Resíduos da Construção Civil (PGRCC); Plano de Gerenciamento de Resíduos de Serviço de Saúde (PGRSS); Relatório Ambiental Preliminar (RAP); Relatório Ambiental Simplificado (RAS); Programa de Gerenciamento de Riscos (PGR); </w:t>
            </w:r>
          </w:p>
          <w:p w14:paraId="24804AAA" w14:textId="77777777" w:rsidR="000B6321" w:rsidRPr="00605710" w:rsidRDefault="000B6321"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 xml:space="preserve">3 - Consultoria Técnica Ambiental e Responsabilidade Técnica Ambiental: Visitas Técnicas Periódicas, realizando a supervisão ambiental e orientação (estando disponíveis todos os dias para atendimento de urgências ambientais ou reuniões necessárias); Assessoria e Fiscalizações a empreendimentos, buscando os interesses do município; Assessoria técnica, supervisão e orientação em demandas junto ao Ministério Público, Instituto Água e Terra - IAT e IBAMA - Instituto Brasileiro do Meio Ambiente e dos Recursos Naturais Renováveis; Assessoria em Acidentes Ambientais; Projetos de Gestão Ambiental com Educação Ambiental no Município de Lobato-PR; Assessoria em Acidentes Ambientais; Plano Municipal de Saneamento Básico - PMSB, em conformidade com a Lei Federal n° 11.445/2007 e 14.026/2020 - Marco Nacional de Saneamento Básico; Plano Municipal de Arborização Urbana; Supervisão técnica do Centro de Reciclagem Municipal e consultoria estratégica para atendimento às demandas ambientais do município de Lobato. </w:t>
            </w:r>
          </w:p>
          <w:p w14:paraId="68BD2DBA" w14:textId="77777777" w:rsidR="000B6321" w:rsidRPr="00605710" w:rsidRDefault="000B6321" w:rsidP="000B6321">
            <w:pPr>
              <w:jc w:val="both"/>
              <w:rPr>
                <w:rFonts w:ascii="Century Gothic" w:hAnsi="Century Gothic"/>
                <w:b/>
                <w:bCs/>
                <w:sz w:val="12"/>
                <w:szCs w:val="12"/>
                <w:lang w:eastAsia="x-none"/>
              </w:rPr>
            </w:pPr>
            <w:proofErr w:type="gramStart"/>
            <w:r w:rsidRPr="00605710">
              <w:rPr>
                <w:rFonts w:ascii="Century Gothic" w:hAnsi="Century Gothic"/>
                <w:bCs/>
                <w:sz w:val="12"/>
                <w:szCs w:val="12"/>
                <w:lang w:eastAsia="x-none"/>
              </w:rPr>
              <w:t>4 - Acompanhamento</w:t>
            </w:r>
            <w:proofErr w:type="gramEnd"/>
            <w:r w:rsidRPr="00605710">
              <w:rPr>
                <w:rFonts w:ascii="Century Gothic" w:hAnsi="Century Gothic"/>
                <w:bCs/>
                <w:sz w:val="12"/>
                <w:szCs w:val="12"/>
                <w:lang w:eastAsia="x-none"/>
              </w:rPr>
              <w:t>, assessoria e consultoria dos processos ambientais já formalizados e em execução pela Prefeitura Municipal de Lobato junto ao Instituto Brasileiro do Meio Ambiente e dos Recursos Naturais Renováveis - IBAMA e Instituto Água e Terra do Paraná – IAT.</w:t>
            </w:r>
          </w:p>
        </w:tc>
        <w:tc>
          <w:tcPr>
            <w:tcW w:w="404" w:type="pct"/>
            <w:shd w:val="clear" w:color="auto" w:fill="auto"/>
          </w:tcPr>
          <w:p w14:paraId="3C902DD5"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Mês</w:t>
            </w:r>
          </w:p>
        </w:tc>
        <w:tc>
          <w:tcPr>
            <w:tcW w:w="486" w:type="pct"/>
            <w:shd w:val="clear" w:color="auto" w:fill="auto"/>
          </w:tcPr>
          <w:p w14:paraId="023B287D"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12,00</w:t>
            </w:r>
          </w:p>
        </w:tc>
        <w:tc>
          <w:tcPr>
            <w:tcW w:w="645" w:type="pct"/>
          </w:tcPr>
          <w:p w14:paraId="328CEA4D"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R$ 1.913,67</w:t>
            </w:r>
          </w:p>
        </w:tc>
        <w:tc>
          <w:tcPr>
            <w:tcW w:w="809" w:type="pct"/>
          </w:tcPr>
          <w:p w14:paraId="630549DD" w14:textId="77777777" w:rsidR="000B6321" w:rsidRPr="00605710" w:rsidRDefault="000B6321" w:rsidP="000B6321">
            <w:pPr>
              <w:rPr>
                <w:rFonts w:ascii="Century Gothic" w:hAnsi="Century Gothic"/>
                <w:sz w:val="12"/>
                <w:szCs w:val="12"/>
              </w:rPr>
            </w:pPr>
            <w:r w:rsidRPr="00605710">
              <w:rPr>
                <w:rFonts w:ascii="Century Gothic" w:hAnsi="Century Gothic"/>
                <w:sz w:val="12"/>
                <w:szCs w:val="12"/>
              </w:rPr>
              <w:t>R$ 22.964,04</w:t>
            </w:r>
          </w:p>
        </w:tc>
      </w:tr>
    </w:tbl>
    <w:p w14:paraId="546F46A9" w14:textId="77777777" w:rsidR="00605710" w:rsidRDefault="00605710" w:rsidP="0010537A">
      <w:pPr>
        <w:pStyle w:val="PargrafodaLista"/>
        <w:ind w:left="0"/>
        <w:jc w:val="both"/>
        <w:rPr>
          <w:rFonts w:ascii="Century Gothic" w:hAnsi="Century Gothic" w:cs="Tahoma"/>
          <w:sz w:val="20"/>
        </w:rPr>
      </w:pPr>
    </w:p>
    <w:p w14:paraId="7D33BB1F" w14:textId="77777777" w:rsidR="00605710" w:rsidRPr="00605710" w:rsidRDefault="00605710" w:rsidP="00605710">
      <w:pPr>
        <w:ind w:right="-2"/>
        <w:jc w:val="both"/>
        <w:rPr>
          <w:rFonts w:ascii="Century Gothic" w:hAnsi="Century Gothic" w:cs="Tahoma"/>
        </w:rPr>
      </w:pPr>
      <w:r>
        <w:rPr>
          <w:rFonts w:ascii="Century Gothic" w:hAnsi="Century Gothic" w:cs="Tahoma"/>
          <w:b/>
        </w:rPr>
        <w:t>10.1.3</w:t>
      </w:r>
      <w:r w:rsidRPr="00A87817">
        <w:rPr>
          <w:rFonts w:ascii="Century Gothic" w:hAnsi="Century Gothic" w:cs="Tahoma"/>
          <w:b/>
        </w:rPr>
        <w:t>.</w:t>
      </w:r>
      <w:r>
        <w:rPr>
          <w:rFonts w:ascii="Century Gothic" w:hAnsi="Century Gothic" w:cs="Tahoma"/>
        </w:rPr>
        <w:t xml:space="preserve"> </w:t>
      </w:r>
      <w:r w:rsidRPr="00AF1D49">
        <w:rPr>
          <w:rFonts w:ascii="Century Gothic" w:hAnsi="Century Gothic" w:cs="Tahoma"/>
          <w:b/>
        </w:rPr>
        <w:t>ELABORAÇÃO DE PESQUISA DE PREÇOS E MAPA COMPARATIVO</w:t>
      </w:r>
      <w:r w:rsidRPr="00605710">
        <w:rPr>
          <w:rFonts w:ascii="Century Gothic" w:hAnsi="Century Gothic" w:cs="Tahoma"/>
        </w:rPr>
        <w:t xml:space="preserve"> </w:t>
      </w:r>
    </w:p>
    <w:p w14:paraId="449E89D3" w14:textId="77777777" w:rsidR="00605710" w:rsidRPr="00605710" w:rsidRDefault="00605710" w:rsidP="00605710">
      <w:pPr>
        <w:ind w:right="-2"/>
        <w:jc w:val="both"/>
        <w:rPr>
          <w:rFonts w:ascii="Century Gothic" w:hAnsi="Century Gothic" w:cs="Tahoma"/>
        </w:rPr>
      </w:pPr>
      <w:r w:rsidRPr="00605710">
        <w:rPr>
          <w:rFonts w:ascii="Century Gothic" w:hAnsi="Century Gothic" w:cs="Tahoma"/>
        </w:rPr>
        <w:t xml:space="preserve">RESPONSÁVEL: Antônio </w:t>
      </w:r>
      <w:proofErr w:type="spellStart"/>
      <w:r w:rsidRPr="00605710">
        <w:rPr>
          <w:rFonts w:ascii="Century Gothic" w:hAnsi="Century Gothic" w:cs="Tahoma"/>
        </w:rPr>
        <w:t>Valdenir</w:t>
      </w:r>
      <w:proofErr w:type="spellEnd"/>
      <w:r w:rsidRPr="00605710">
        <w:rPr>
          <w:rFonts w:ascii="Century Gothic" w:hAnsi="Century Gothic" w:cs="Tahoma"/>
        </w:rPr>
        <w:t xml:space="preserve"> </w:t>
      </w:r>
      <w:proofErr w:type="spellStart"/>
      <w:r w:rsidRPr="00605710">
        <w:rPr>
          <w:rFonts w:ascii="Century Gothic" w:hAnsi="Century Gothic" w:cs="Tahoma"/>
        </w:rPr>
        <w:t>Lodi</w:t>
      </w:r>
      <w:proofErr w:type="spellEnd"/>
      <w:r w:rsidRPr="00605710">
        <w:rPr>
          <w:rFonts w:ascii="Century Gothic" w:hAnsi="Century Gothic" w:cs="Tahoma"/>
        </w:rPr>
        <w:t xml:space="preserve"> - Diretor do Departamento Municipal de Compras e Patrimônio.</w:t>
      </w:r>
    </w:p>
    <w:p w14:paraId="6833E069" w14:textId="422623AD" w:rsidR="00605710" w:rsidRPr="007E0900" w:rsidRDefault="00AF1D49" w:rsidP="00605710">
      <w:pPr>
        <w:ind w:right="-2"/>
        <w:jc w:val="both"/>
        <w:rPr>
          <w:rFonts w:ascii="Century Gothic" w:hAnsi="Century Gothic" w:cs="Tahoma"/>
        </w:rPr>
      </w:pPr>
      <w:r>
        <w:rPr>
          <w:rFonts w:ascii="Century Gothic" w:hAnsi="Century Gothic" w:cs="Tahoma"/>
        </w:rPr>
        <w:t>A e</w:t>
      </w:r>
      <w:r w:rsidR="00605710" w:rsidRPr="00605710">
        <w:rPr>
          <w:rFonts w:ascii="Century Gothic" w:hAnsi="Century Gothic" w:cs="Tahoma"/>
        </w:rPr>
        <w:t>stimativa de despesa</w:t>
      </w:r>
      <w:r w:rsidRPr="00605710">
        <w:rPr>
          <w:rFonts w:ascii="Century Gothic" w:hAnsi="Century Gothic" w:cs="Tahoma"/>
        </w:rPr>
        <w:t xml:space="preserve"> foi</w:t>
      </w:r>
      <w:r w:rsidR="00605710" w:rsidRPr="00605710">
        <w:rPr>
          <w:rFonts w:ascii="Century Gothic" w:hAnsi="Century Gothic" w:cs="Tahoma"/>
        </w:rPr>
        <w:t xml:space="preserve"> calculada na forma estabelecida no art. 23 da Lei Federal </w:t>
      </w:r>
      <w:r>
        <w:rPr>
          <w:rFonts w:ascii="Century Gothic" w:hAnsi="Century Gothic" w:cs="Tahoma"/>
        </w:rPr>
        <w:t>nº 14.133/2021</w:t>
      </w:r>
      <w:r w:rsidR="00605710" w:rsidRPr="007E0900">
        <w:rPr>
          <w:rFonts w:ascii="Century Gothic" w:hAnsi="Century Gothic" w:cs="Tahoma"/>
        </w:rPr>
        <w:t>, seguindo os seguintes passos:</w:t>
      </w:r>
    </w:p>
    <w:p w14:paraId="293510A9" w14:textId="30A817AF" w:rsidR="00605710" w:rsidRPr="007E0900" w:rsidRDefault="009208F4" w:rsidP="00605710">
      <w:pPr>
        <w:tabs>
          <w:tab w:val="left" w:pos="1485"/>
        </w:tabs>
        <w:ind w:right="-2" w:firstLine="426"/>
        <w:jc w:val="both"/>
        <w:rPr>
          <w:rFonts w:ascii="Century Gothic" w:hAnsi="Century Gothic" w:cs="Courier New"/>
          <w:bCs/>
        </w:rPr>
      </w:pPr>
      <w:r w:rsidRPr="007E0900">
        <w:rPr>
          <w:rFonts w:ascii="Century Gothic" w:hAnsi="Century Gothic" w:cs="Tahoma"/>
          <w:b/>
          <w:bCs/>
        </w:rPr>
        <w:t xml:space="preserve"> </w:t>
      </w:r>
      <w:r w:rsidR="00605710" w:rsidRPr="007E0900">
        <w:rPr>
          <w:rFonts w:ascii="Century Gothic" w:hAnsi="Century Gothic" w:cs="Tahoma"/>
          <w:b/>
          <w:bCs/>
        </w:rPr>
        <w:t>FOI UTILIZADA PARA A COLETA DE PREÇOS</w:t>
      </w:r>
      <w:r w:rsidR="00605710" w:rsidRPr="007E0900">
        <w:rPr>
          <w:rFonts w:ascii="Century Gothic" w:hAnsi="Century Gothic" w:cs="Courier New"/>
          <w:b/>
        </w:rPr>
        <w:t xml:space="preserve">: </w:t>
      </w:r>
      <w:r w:rsidR="00605710" w:rsidRPr="007E0900">
        <w:rPr>
          <w:rFonts w:ascii="Century Gothic" w:hAnsi="Century Gothic" w:cs="Courier New"/>
          <w:bCs/>
        </w:rPr>
        <w:t>Contratações Similares, Portal de Compras Públicas, Painel de Preços, BLL, Portal Nacional de Contratações Públicas, TCE Paraná e Bolsa Nacional de Compras, sempre visando o menor preço.</w:t>
      </w:r>
    </w:p>
    <w:p w14:paraId="73CCFF2E" w14:textId="77777777" w:rsidR="00605710" w:rsidRPr="007E0900" w:rsidRDefault="00605710" w:rsidP="00605710">
      <w:pPr>
        <w:tabs>
          <w:tab w:val="left" w:pos="1485"/>
        </w:tabs>
        <w:ind w:right="-2" w:firstLine="426"/>
        <w:jc w:val="both"/>
        <w:rPr>
          <w:rFonts w:ascii="Century Gothic" w:hAnsi="Century Gothic" w:cs="Tahoma"/>
        </w:rPr>
      </w:pPr>
      <w:r w:rsidRPr="007E0900">
        <w:rPr>
          <w:rFonts w:ascii="Century Gothic" w:hAnsi="Century Gothic" w:cs="Tahoma"/>
          <w:b/>
          <w:bCs/>
        </w:rPr>
        <w:t>METODOLOGIA ADOTADA:</w:t>
      </w:r>
      <w:r w:rsidRPr="007E0900">
        <w:rPr>
          <w:rFonts w:ascii="Century Gothic" w:hAnsi="Century Gothic" w:cs="Tahoma"/>
        </w:rPr>
        <w:t xml:space="preserve"> Foi utilizado o resultado final das propostas, calculando a média entre elas.</w:t>
      </w:r>
    </w:p>
    <w:p w14:paraId="1A66751C" w14:textId="3ABBD76E" w:rsidR="00605710" w:rsidRPr="007E0900" w:rsidRDefault="009208F4" w:rsidP="00605710">
      <w:pPr>
        <w:ind w:right="-2" w:firstLine="567"/>
        <w:jc w:val="both"/>
        <w:rPr>
          <w:rFonts w:ascii="Century Gothic" w:hAnsi="Century Gothic" w:cs="Tahoma"/>
        </w:rPr>
      </w:pPr>
      <w:r w:rsidRPr="007E0900">
        <w:rPr>
          <w:rFonts w:ascii="Century Gothic" w:hAnsi="Century Gothic" w:cs="Tahoma"/>
        </w:rPr>
        <w:t xml:space="preserve"> </w:t>
      </w:r>
      <w:r w:rsidR="00605710" w:rsidRPr="007E0900">
        <w:rPr>
          <w:rFonts w:ascii="Century Gothic" w:hAnsi="Century Gothic" w:cs="Tahoma"/>
        </w:rPr>
        <w:t>Considerando os dados inseridos na planilha anexa, ressalta-se que:</w:t>
      </w:r>
    </w:p>
    <w:p w14:paraId="67A76E23" w14:textId="77777777" w:rsidR="00605710" w:rsidRPr="007E0900" w:rsidRDefault="00605710" w:rsidP="00605710">
      <w:pPr>
        <w:numPr>
          <w:ilvl w:val="0"/>
          <w:numId w:val="7"/>
        </w:numPr>
        <w:tabs>
          <w:tab w:val="clear" w:pos="3855"/>
        </w:tabs>
        <w:ind w:left="0" w:right="-2" w:firstLine="0"/>
        <w:jc w:val="both"/>
        <w:rPr>
          <w:rFonts w:ascii="Century Gothic" w:hAnsi="Century Gothic" w:cs="Tahoma"/>
        </w:rPr>
      </w:pPr>
      <w:proofErr w:type="gramStart"/>
      <w:r w:rsidRPr="007E0900">
        <w:rPr>
          <w:rFonts w:ascii="Century Gothic" w:hAnsi="Century Gothic" w:cs="Tahoma"/>
        </w:rPr>
        <w:t>os</w:t>
      </w:r>
      <w:proofErr w:type="gramEnd"/>
      <w:r w:rsidRPr="007E0900">
        <w:rPr>
          <w:rFonts w:ascii="Century Gothic" w:hAnsi="Century Gothic" w:cs="Tahoma"/>
        </w:rPr>
        <w:t xml:space="preserve"> dados inseridos como “</w:t>
      </w:r>
      <w:r w:rsidRPr="007E0900">
        <w:rPr>
          <w:rFonts w:ascii="Century Gothic" w:hAnsi="Century Gothic" w:cs="Tahoma"/>
          <w:b/>
        </w:rPr>
        <w:t>Valor Máximo</w:t>
      </w:r>
      <w:r w:rsidRPr="007E0900">
        <w:rPr>
          <w:rFonts w:ascii="Century Gothic" w:hAnsi="Century Gothic" w:cs="Tahoma"/>
        </w:rPr>
        <w:t xml:space="preserve">” correspondem a </w:t>
      </w:r>
      <w:r w:rsidRPr="007F062B">
        <w:rPr>
          <w:rFonts w:ascii="Century Gothic" w:hAnsi="Century Gothic" w:cs="Tahoma"/>
          <w:b/>
        </w:rPr>
        <w:t>MÉDIA</w:t>
      </w:r>
      <w:r w:rsidRPr="007E0900">
        <w:rPr>
          <w:rFonts w:ascii="Century Gothic" w:hAnsi="Century Gothic" w:cs="Tahoma"/>
        </w:rPr>
        <w:t xml:space="preserve"> de preço dentre as cotações apuradas por esta Unidade Administrativa;</w:t>
      </w:r>
    </w:p>
    <w:p w14:paraId="1D39330C" w14:textId="77777777" w:rsidR="00605710" w:rsidRPr="007E0900" w:rsidRDefault="00605710" w:rsidP="00605710">
      <w:pPr>
        <w:numPr>
          <w:ilvl w:val="0"/>
          <w:numId w:val="7"/>
        </w:numPr>
        <w:tabs>
          <w:tab w:val="clear" w:pos="3855"/>
        </w:tabs>
        <w:ind w:left="0" w:right="-2" w:firstLine="0"/>
        <w:jc w:val="both"/>
        <w:rPr>
          <w:rFonts w:ascii="Century Gothic" w:hAnsi="Century Gothic" w:cs="Tahoma"/>
        </w:rPr>
      </w:pPr>
      <w:proofErr w:type="gramStart"/>
      <w:r w:rsidRPr="007E0900">
        <w:rPr>
          <w:rFonts w:ascii="Century Gothic" w:hAnsi="Century Gothic" w:cs="Tahoma"/>
        </w:rPr>
        <w:t>os</w:t>
      </w:r>
      <w:proofErr w:type="gramEnd"/>
      <w:r w:rsidRPr="007E0900">
        <w:rPr>
          <w:rFonts w:ascii="Century Gothic" w:hAnsi="Century Gothic" w:cs="Tahoma"/>
        </w:rPr>
        <w:t xml:space="preserve"> quantitativos requeridos foram estimados de acordo com a necessidade atual;</w:t>
      </w:r>
    </w:p>
    <w:p w14:paraId="36681047" w14:textId="24663A16" w:rsidR="00605710" w:rsidRPr="007E0900" w:rsidRDefault="009208F4" w:rsidP="00605710">
      <w:pPr>
        <w:numPr>
          <w:ilvl w:val="0"/>
          <w:numId w:val="7"/>
        </w:numPr>
        <w:tabs>
          <w:tab w:val="clear" w:pos="3855"/>
        </w:tabs>
        <w:ind w:left="0" w:right="-2" w:firstLine="0"/>
        <w:jc w:val="both"/>
        <w:rPr>
          <w:rFonts w:ascii="Century Gothic" w:hAnsi="Century Gothic" w:cs="Tahoma"/>
        </w:rPr>
      </w:pPr>
      <w:r w:rsidRPr="006709CE">
        <w:rPr>
          <w:rFonts w:ascii="Century Gothic" w:hAnsi="Century Gothic" w:cs="Tahoma"/>
          <w:b/>
          <w:u w:val="single"/>
        </w:rPr>
        <w:t xml:space="preserve"> </w:t>
      </w:r>
      <w:proofErr w:type="gramStart"/>
      <w:r w:rsidR="00605710" w:rsidRPr="006709CE">
        <w:rPr>
          <w:rFonts w:ascii="Century Gothic" w:hAnsi="Century Gothic" w:cs="Tahoma"/>
          <w:b/>
          <w:u w:val="single"/>
        </w:rPr>
        <w:t>anexa</w:t>
      </w:r>
      <w:proofErr w:type="gramEnd"/>
      <w:r w:rsidR="00605710" w:rsidRPr="006709CE">
        <w:rPr>
          <w:rFonts w:ascii="Century Gothic" w:hAnsi="Century Gothic" w:cs="Tahoma"/>
          <w:b/>
          <w:u w:val="single"/>
        </w:rPr>
        <w:t>-se no processo as cotações de preços realizadas</w:t>
      </w:r>
      <w:r w:rsidR="00605710" w:rsidRPr="007E0900">
        <w:rPr>
          <w:rFonts w:ascii="Century Gothic" w:hAnsi="Century Gothic" w:cs="Tahoma"/>
        </w:rPr>
        <w:t>.</w:t>
      </w:r>
    </w:p>
    <w:p w14:paraId="21F45A31" w14:textId="77777777" w:rsidR="00605710" w:rsidRDefault="00605710" w:rsidP="0010537A">
      <w:pPr>
        <w:pStyle w:val="PargrafodaLista"/>
        <w:ind w:left="0"/>
        <w:jc w:val="both"/>
        <w:rPr>
          <w:rFonts w:ascii="Century Gothic" w:hAnsi="Century Gothic" w:cs="Arial"/>
          <w:sz w:val="20"/>
        </w:rPr>
      </w:pPr>
    </w:p>
    <w:p w14:paraId="515A3FB0" w14:textId="77777777" w:rsidR="00605710" w:rsidRPr="00913910" w:rsidRDefault="00605710" w:rsidP="0010537A">
      <w:pPr>
        <w:pStyle w:val="PargrafodaLista"/>
        <w:ind w:left="0"/>
        <w:jc w:val="both"/>
        <w:rPr>
          <w:rFonts w:ascii="Century Gothic" w:hAnsi="Century Gothic" w:cs="Arial"/>
          <w:sz w:val="20"/>
        </w:rPr>
      </w:pPr>
    </w:p>
    <w:p w14:paraId="56822AAF" w14:textId="5BCE901D" w:rsidR="00796A05" w:rsidRPr="00AF1D49" w:rsidRDefault="00AF1D49" w:rsidP="00AF1D4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Pr>
          <w:rFonts w:ascii="Century Gothic" w:hAnsi="Century Gothic" w:cs="Arial"/>
          <w:b/>
        </w:rPr>
        <w:t xml:space="preserve">11. </w:t>
      </w:r>
      <w:r w:rsidR="00796A05" w:rsidRPr="00AF1D49">
        <w:rPr>
          <w:rFonts w:ascii="Century Gothic" w:hAnsi="Century Gothic" w:cs="Arial"/>
          <w:b/>
        </w:rPr>
        <w:t>DAS DOTAÇÕES ORÇAMENTÁRIAS</w:t>
      </w:r>
    </w:p>
    <w:p w14:paraId="5AAC5E7A" w14:textId="61E32749" w:rsidR="00796A05" w:rsidRDefault="00AF1D49" w:rsidP="00AF1D49">
      <w:pPr>
        <w:jc w:val="both"/>
        <w:rPr>
          <w:rFonts w:ascii="Century Gothic" w:hAnsi="Century Gothic" w:cs="Century Gothic"/>
        </w:rPr>
      </w:pPr>
      <w:r w:rsidRPr="00AF1D49">
        <w:rPr>
          <w:rFonts w:ascii="Century Gothic" w:hAnsi="Century Gothic" w:cs="Century Gothic"/>
          <w:b/>
        </w:rPr>
        <w:t>11.1.</w:t>
      </w:r>
      <w:r>
        <w:rPr>
          <w:rFonts w:ascii="Century Gothic" w:hAnsi="Century Gothic" w:cs="Century Gothic"/>
        </w:rPr>
        <w:t xml:space="preserve"> </w:t>
      </w:r>
      <w:r w:rsidR="00796A05" w:rsidRPr="00AF1D49">
        <w:rPr>
          <w:rFonts w:ascii="Century Gothic" w:hAnsi="Century Gothic" w:cs="Century Gothic"/>
        </w:rPr>
        <w:t xml:space="preserve">Os pagamentos decorrentes do fornecimento do objeto da presente licitação ocorrerão por conta dos recursos da(s) </w:t>
      </w:r>
      <w:proofErr w:type="gramStart"/>
      <w:r w:rsidR="00796A05" w:rsidRPr="00AF1D49">
        <w:rPr>
          <w:rFonts w:ascii="Century Gothic" w:hAnsi="Century Gothic" w:cs="Century Gothic"/>
        </w:rPr>
        <w:t>dotação(</w:t>
      </w:r>
      <w:proofErr w:type="spellStart"/>
      <w:proofErr w:type="gramEnd"/>
      <w:r w:rsidR="00796A05" w:rsidRPr="00AF1D49">
        <w:rPr>
          <w:rFonts w:ascii="Century Gothic" w:hAnsi="Century Gothic" w:cs="Century Gothic"/>
        </w:rPr>
        <w:t>ões</w:t>
      </w:r>
      <w:proofErr w:type="spellEnd"/>
      <w:r w:rsidR="00796A05" w:rsidRPr="00AF1D49">
        <w:rPr>
          <w:rFonts w:ascii="Century Gothic" w:hAnsi="Century Gothic" w:cs="Century Gothic"/>
        </w:rPr>
        <w:t>) orçamentária(s):</w:t>
      </w:r>
    </w:p>
    <w:p w14:paraId="2D3BDA6D" w14:textId="77777777" w:rsidR="00796A05" w:rsidRDefault="00796A05" w:rsidP="00796A05">
      <w:pPr>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29"/>
        <w:gridCol w:w="3652"/>
      </w:tblGrid>
      <w:tr w:rsidR="000B6321" w:rsidRPr="00913910" w14:paraId="23741334" w14:textId="77777777" w:rsidTr="000B6321">
        <w:trPr>
          <w:jc w:val="center"/>
        </w:trPr>
        <w:tc>
          <w:tcPr>
            <w:tcW w:w="1468" w:type="dxa"/>
            <w:tcBorders>
              <w:top w:val="single" w:sz="4" w:space="0" w:color="auto"/>
              <w:left w:val="single" w:sz="4" w:space="0" w:color="auto"/>
              <w:bottom w:val="single" w:sz="4" w:space="0" w:color="auto"/>
              <w:right w:val="single" w:sz="4" w:space="0" w:color="auto"/>
            </w:tcBorders>
            <w:hideMark/>
          </w:tcPr>
          <w:p w14:paraId="5DDE4B5C"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4356" w:type="dxa"/>
            <w:tcBorders>
              <w:top w:val="single" w:sz="4" w:space="0" w:color="auto"/>
              <w:left w:val="single" w:sz="4" w:space="0" w:color="auto"/>
              <w:bottom w:val="single" w:sz="4" w:space="0" w:color="auto"/>
              <w:right w:val="single" w:sz="4" w:space="0" w:color="auto"/>
            </w:tcBorders>
            <w:hideMark/>
          </w:tcPr>
          <w:p w14:paraId="33FDE483"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3630" w:type="dxa"/>
            <w:tcBorders>
              <w:top w:val="single" w:sz="4" w:space="0" w:color="auto"/>
              <w:left w:val="single" w:sz="4" w:space="0" w:color="auto"/>
              <w:bottom w:val="single" w:sz="4" w:space="0" w:color="auto"/>
              <w:right w:val="single" w:sz="4" w:space="0" w:color="auto"/>
            </w:tcBorders>
            <w:hideMark/>
          </w:tcPr>
          <w:p w14:paraId="2E343222" w14:textId="77777777" w:rsidR="000B6321" w:rsidRPr="00913910" w:rsidRDefault="000B6321"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0B6321" w:rsidRPr="00913910" w14:paraId="64B2156C" w14:textId="77777777" w:rsidTr="000B6321">
        <w:trPr>
          <w:jc w:val="center"/>
        </w:trPr>
        <w:tc>
          <w:tcPr>
            <w:tcW w:w="1468" w:type="dxa"/>
            <w:tcBorders>
              <w:top w:val="single" w:sz="4" w:space="0" w:color="auto"/>
              <w:left w:val="single" w:sz="4" w:space="0" w:color="auto"/>
              <w:bottom w:val="single" w:sz="4" w:space="0" w:color="auto"/>
              <w:right w:val="single" w:sz="4" w:space="0" w:color="auto"/>
            </w:tcBorders>
          </w:tcPr>
          <w:p w14:paraId="371164FE" w14:textId="77777777" w:rsidR="000B6321" w:rsidRPr="00913910" w:rsidRDefault="000B6321" w:rsidP="000B6321">
            <w:pPr>
              <w:autoSpaceDE w:val="0"/>
              <w:adjustRightInd w:val="0"/>
              <w:jc w:val="both"/>
              <w:rPr>
                <w:rFonts w:ascii="Century Gothic" w:hAnsi="Century Gothic" w:cs="Calibri"/>
                <w:bCs/>
                <w:color w:val="000000"/>
                <w:sz w:val="16"/>
                <w:szCs w:val="16"/>
                <w:highlight w:val="yellow"/>
              </w:rPr>
            </w:pPr>
            <w:r w:rsidRPr="00CB1A16">
              <w:rPr>
                <w:rFonts w:ascii="Century Gothic" w:hAnsi="Century Gothic" w:cs="Calibri"/>
                <w:bCs/>
                <w:color w:val="000000"/>
                <w:sz w:val="16"/>
                <w:szCs w:val="16"/>
              </w:rPr>
              <w:t>16.001</w:t>
            </w:r>
          </w:p>
        </w:tc>
        <w:tc>
          <w:tcPr>
            <w:tcW w:w="4356" w:type="dxa"/>
            <w:tcBorders>
              <w:top w:val="single" w:sz="4" w:space="0" w:color="auto"/>
              <w:left w:val="single" w:sz="4" w:space="0" w:color="auto"/>
              <w:bottom w:val="single" w:sz="4" w:space="0" w:color="auto"/>
              <w:right w:val="single" w:sz="4" w:space="0" w:color="auto"/>
            </w:tcBorders>
          </w:tcPr>
          <w:p w14:paraId="315C3978" w14:textId="77777777" w:rsidR="000B6321" w:rsidRPr="00913910" w:rsidRDefault="000B6321" w:rsidP="000B6321">
            <w:pPr>
              <w:autoSpaceDE w:val="0"/>
              <w:adjustRightInd w:val="0"/>
              <w:jc w:val="both"/>
              <w:rPr>
                <w:rFonts w:ascii="Century Gothic" w:eastAsia="Arial" w:hAnsi="Century Gothic" w:cs="Arial"/>
                <w:color w:val="000000"/>
                <w:sz w:val="16"/>
                <w:szCs w:val="16"/>
              </w:rPr>
            </w:pPr>
            <w:r w:rsidRPr="00FC654D">
              <w:rPr>
                <w:rFonts w:ascii="Century Gothic" w:eastAsia="Arial" w:hAnsi="Century Gothic" w:cs="Arial"/>
                <w:color w:val="000000"/>
                <w:sz w:val="16"/>
                <w:szCs w:val="16"/>
              </w:rPr>
              <w:t>Manutenção da Secretaria de Meio Ambiente</w:t>
            </w:r>
          </w:p>
        </w:tc>
        <w:tc>
          <w:tcPr>
            <w:tcW w:w="3630" w:type="dxa"/>
            <w:tcBorders>
              <w:top w:val="single" w:sz="4" w:space="0" w:color="auto"/>
              <w:left w:val="single" w:sz="4" w:space="0" w:color="auto"/>
              <w:bottom w:val="single" w:sz="4" w:space="0" w:color="auto"/>
              <w:right w:val="single" w:sz="4" w:space="0" w:color="auto"/>
            </w:tcBorders>
          </w:tcPr>
          <w:p w14:paraId="3A15783A" w14:textId="77777777" w:rsidR="000B6321" w:rsidRPr="00913910" w:rsidRDefault="000B6321" w:rsidP="000B6321">
            <w:pPr>
              <w:autoSpaceDE w:val="0"/>
              <w:adjustRightInd w:val="0"/>
              <w:rPr>
                <w:rFonts w:ascii="Century Gothic" w:eastAsia="Arial" w:hAnsi="Century Gothic"/>
                <w:highlight w:val="yellow"/>
              </w:rPr>
            </w:pPr>
            <w:r w:rsidRPr="00FC654D">
              <w:rPr>
                <w:rFonts w:ascii="Century Gothic" w:eastAsia="Arial" w:hAnsi="Century Gothic"/>
              </w:rPr>
              <w:t>16.001.18.541.0019.2060.3.3.90.39.00</w:t>
            </w:r>
          </w:p>
        </w:tc>
      </w:tr>
    </w:tbl>
    <w:p w14:paraId="2BA2235B" w14:textId="77777777" w:rsidR="000B6321" w:rsidRPr="00913910" w:rsidRDefault="000B6321" w:rsidP="00796A05">
      <w:pPr>
        <w:jc w:val="both"/>
        <w:rPr>
          <w:rFonts w:ascii="Century Gothic" w:hAnsi="Century Gothic"/>
        </w:rPr>
      </w:pPr>
    </w:p>
    <w:p w14:paraId="6C375BF7" w14:textId="77777777" w:rsidR="00796A05" w:rsidRPr="00913910" w:rsidRDefault="00796A05" w:rsidP="00796A05">
      <w:pPr>
        <w:ind w:right="51" w:firstLine="1843"/>
        <w:jc w:val="both"/>
        <w:rPr>
          <w:rFonts w:ascii="Century Gothic" w:hAnsi="Century Gothic"/>
        </w:rPr>
      </w:pPr>
    </w:p>
    <w:p w14:paraId="22D000CD" w14:textId="3BC4F8C0" w:rsidR="00796A05" w:rsidRPr="00913910" w:rsidRDefault="00796A05" w:rsidP="00796A05">
      <w:pPr>
        <w:ind w:left="284"/>
        <w:jc w:val="right"/>
        <w:rPr>
          <w:rFonts w:ascii="Century Gothic" w:hAnsi="Century Gothic" w:cs="Arial"/>
          <w:b/>
        </w:rPr>
      </w:pPr>
      <w:r w:rsidRPr="00913910">
        <w:rPr>
          <w:rFonts w:ascii="Century Gothic" w:hAnsi="Century Gothic" w:cs="Arial"/>
          <w:b/>
        </w:rPr>
        <w:t xml:space="preserve">Lobato, </w:t>
      </w:r>
      <w:r w:rsidR="000B6321">
        <w:rPr>
          <w:rFonts w:ascii="Century Gothic" w:hAnsi="Century Gothic" w:cs="Arial"/>
          <w:b/>
        </w:rPr>
        <w:t>12</w:t>
      </w:r>
      <w:r w:rsidRPr="00913910">
        <w:rPr>
          <w:rFonts w:ascii="Century Gothic" w:hAnsi="Century Gothic" w:cs="Arial"/>
          <w:b/>
        </w:rPr>
        <w:t xml:space="preserve"> de </w:t>
      </w:r>
      <w:r w:rsidR="00305ACC">
        <w:rPr>
          <w:rFonts w:ascii="Century Gothic" w:hAnsi="Century Gothic" w:cs="Arial"/>
          <w:b/>
        </w:rPr>
        <w:t>março</w:t>
      </w:r>
      <w:r w:rsidRPr="00913910">
        <w:rPr>
          <w:rFonts w:ascii="Century Gothic" w:hAnsi="Century Gothic" w:cs="Arial"/>
          <w:b/>
        </w:rPr>
        <w:t xml:space="preserve"> de 2025.</w:t>
      </w:r>
    </w:p>
    <w:p w14:paraId="20BB8BDF" w14:textId="77777777" w:rsidR="00796A05" w:rsidRPr="00913910" w:rsidRDefault="00796A05" w:rsidP="00796A05">
      <w:pPr>
        <w:pBdr>
          <w:bar w:val="single" w:sz="4" w:color="auto"/>
        </w:pBdr>
        <w:contextualSpacing/>
        <w:jc w:val="center"/>
        <w:rPr>
          <w:rFonts w:ascii="Century Gothic" w:hAnsi="Century Gothic" w:cs="Arial"/>
          <w:lang w:val="it-IT"/>
        </w:rPr>
      </w:pPr>
    </w:p>
    <w:p w14:paraId="55F1A3DB" w14:textId="77777777" w:rsidR="00796A05" w:rsidRPr="00913910" w:rsidRDefault="00796A05" w:rsidP="00796A05">
      <w:pPr>
        <w:pBdr>
          <w:bar w:val="single" w:sz="4" w:color="auto"/>
        </w:pBdr>
        <w:contextualSpacing/>
        <w:rPr>
          <w:rFonts w:ascii="Century Gothic" w:hAnsi="Century Gothic" w:cs="Arial"/>
          <w:lang w:val="it-IT"/>
        </w:rPr>
      </w:pPr>
    </w:p>
    <w:p w14:paraId="3227EB17" w14:textId="77777777" w:rsidR="00796A05" w:rsidRPr="00913910" w:rsidRDefault="00796A05" w:rsidP="00796A05">
      <w:pPr>
        <w:pBdr>
          <w:bar w:val="single" w:sz="4" w:color="auto"/>
        </w:pBdr>
        <w:contextualSpacing/>
        <w:rPr>
          <w:rFonts w:ascii="Century Gothic" w:hAnsi="Century Gothic" w:cs="Arial"/>
          <w:lang w:val="it-IT"/>
        </w:rPr>
      </w:pPr>
    </w:p>
    <w:p w14:paraId="4072A5BA" w14:textId="77777777" w:rsidR="00796A05" w:rsidRPr="00913910" w:rsidRDefault="00796A05" w:rsidP="00796A05">
      <w:pPr>
        <w:pBdr>
          <w:bar w:val="single" w:sz="4" w:color="auto"/>
        </w:pBdr>
        <w:contextualSpacing/>
        <w:rPr>
          <w:rFonts w:ascii="Century Gothic" w:hAnsi="Century Gothic" w:cs="Arial"/>
          <w:lang w:val="it-IT"/>
        </w:rPr>
      </w:pPr>
    </w:p>
    <w:p w14:paraId="094C9848" w14:textId="77777777" w:rsidR="00796A05" w:rsidRPr="00913910" w:rsidRDefault="00796A05" w:rsidP="00796A05">
      <w:pPr>
        <w:pBdr>
          <w:bar w:val="single" w:sz="4" w:color="auto"/>
        </w:pBdr>
        <w:contextualSpacing/>
        <w:rPr>
          <w:rFonts w:ascii="Century Gothic" w:hAnsi="Century Gothic" w:cs="Arial"/>
          <w:lang w:val="it-IT"/>
        </w:rPr>
      </w:pPr>
    </w:p>
    <w:p w14:paraId="5A7AAF1D" w14:textId="54315447" w:rsidR="00796A05" w:rsidRPr="00913910" w:rsidRDefault="00796A05" w:rsidP="00493C84">
      <w:pPr>
        <w:pBdr>
          <w:bar w:val="single" w:sz="4" w:color="auto"/>
        </w:pBdr>
        <w:contextualSpacing/>
        <w:jc w:val="center"/>
        <w:rPr>
          <w:rFonts w:ascii="Century Gothic" w:hAnsi="Century Gothic" w:cs="Arial"/>
          <w:lang w:val="it-IT"/>
        </w:rPr>
      </w:pPr>
      <w:r w:rsidRPr="00913910">
        <w:rPr>
          <w:rFonts w:ascii="Century Gothic" w:hAnsi="Century Gothic" w:cs="Arial"/>
          <w:lang w:val="it-IT"/>
        </w:rPr>
        <w:t>_________________________________</w:t>
      </w:r>
    </w:p>
    <w:p w14:paraId="2F9CC4C7" w14:textId="037B1651" w:rsidR="00796A05" w:rsidRPr="00913910" w:rsidRDefault="00493C84" w:rsidP="00493C84">
      <w:pPr>
        <w:pBdr>
          <w:bar w:val="single" w:sz="4" w:color="auto"/>
        </w:pBdr>
        <w:contextualSpacing/>
        <w:jc w:val="center"/>
        <w:rPr>
          <w:rFonts w:ascii="Century Gothic" w:hAnsi="Century Gothic" w:cs="Arial"/>
          <w:b/>
          <w:bCs/>
          <w:lang w:val="it-IT"/>
        </w:rPr>
      </w:pPr>
      <w:r>
        <w:rPr>
          <w:rFonts w:ascii="Century Gothic" w:hAnsi="Century Gothic"/>
          <w:b/>
        </w:rPr>
        <w:t>GIVALDO CORDEIRO RIBEIRO</w:t>
      </w:r>
    </w:p>
    <w:p w14:paraId="7D7DE44E" w14:textId="3672DF35" w:rsidR="0023002F" w:rsidRPr="00913910" w:rsidRDefault="00AF1D49" w:rsidP="00B62953">
      <w:pPr>
        <w:autoSpaceDE w:val="0"/>
        <w:autoSpaceDN w:val="0"/>
        <w:adjustRightInd w:val="0"/>
        <w:ind w:left="142" w:right="2"/>
        <w:jc w:val="center"/>
        <w:rPr>
          <w:rFonts w:ascii="Century Gothic" w:hAnsi="Century Gothic"/>
        </w:rPr>
      </w:pPr>
      <w:r w:rsidRPr="00AF1D49">
        <w:rPr>
          <w:rFonts w:ascii="Century Gothic" w:hAnsi="Century Gothic"/>
        </w:rPr>
        <w:t>Secretaria Municipal de Agricultura e Meio Ambiente</w:t>
      </w: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707FF35" w14:textId="77777777" w:rsidR="0023002F" w:rsidRPr="00913910" w:rsidRDefault="0023002F" w:rsidP="00B62953">
      <w:pPr>
        <w:autoSpaceDE w:val="0"/>
        <w:autoSpaceDN w:val="0"/>
        <w:adjustRightInd w:val="0"/>
        <w:ind w:left="142" w:right="2"/>
        <w:jc w:val="center"/>
        <w:rPr>
          <w:rFonts w:ascii="Century Gothic" w:hAnsi="Century Gothic"/>
        </w:rPr>
      </w:pPr>
    </w:p>
    <w:p w14:paraId="08441E1F" w14:textId="77777777" w:rsidR="0023002F" w:rsidRPr="00913910" w:rsidRDefault="0023002F" w:rsidP="00B62953">
      <w:pPr>
        <w:autoSpaceDE w:val="0"/>
        <w:autoSpaceDN w:val="0"/>
        <w:adjustRightInd w:val="0"/>
        <w:ind w:left="142" w:right="2"/>
        <w:jc w:val="center"/>
        <w:rPr>
          <w:rFonts w:ascii="Century Gothic" w:hAnsi="Century Gothic"/>
        </w:rPr>
      </w:pPr>
    </w:p>
    <w:p w14:paraId="302727CE" w14:textId="77777777" w:rsidR="0023002F" w:rsidRPr="00913910" w:rsidRDefault="0023002F" w:rsidP="00B62953">
      <w:pPr>
        <w:autoSpaceDE w:val="0"/>
        <w:autoSpaceDN w:val="0"/>
        <w:adjustRightInd w:val="0"/>
        <w:ind w:left="142" w:right="2"/>
        <w:jc w:val="center"/>
        <w:rPr>
          <w:rFonts w:ascii="Century Gothic" w:hAnsi="Century Gothic"/>
        </w:rPr>
      </w:pPr>
    </w:p>
    <w:p w14:paraId="32928C80" w14:textId="77777777" w:rsidR="002F3292" w:rsidRPr="00913910" w:rsidRDefault="002F3292" w:rsidP="00B62953">
      <w:pPr>
        <w:autoSpaceDE w:val="0"/>
        <w:autoSpaceDN w:val="0"/>
        <w:adjustRightInd w:val="0"/>
        <w:ind w:left="142" w:right="2"/>
        <w:jc w:val="center"/>
        <w:rPr>
          <w:rFonts w:ascii="Century Gothic" w:hAnsi="Century Gothic"/>
        </w:rPr>
      </w:pPr>
    </w:p>
    <w:p w14:paraId="0E78D063" w14:textId="77777777" w:rsidR="002F3292" w:rsidRPr="00913910" w:rsidRDefault="002F3292" w:rsidP="00B62953">
      <w:pPr>
        <w:autoSpaceDE w:val="0"/>
        <w:autoSpaceDN w:val="0"/>
        <w:adjustRightInd w:val="0"/>
        <w:ind w:left="142" w:right="2"/>
        <w:jc w:val="center"/>
        <w:rPr>
          <w:rFonts w:ascii="Century Gothic" w:hAnsi="Century Gothic"/>
        </w:rPr>
      </w:pPr>
    </w:p>
    <w:p w14:paraId="4BAE7564" w14:textId="77777777" w:rsidR="002F3292" w:rsidRPr="00913910" w:rsidRDefault="002F3292" w:rsidP="00B62953">
      <w:pPr>
        <w:autoSpaceDE w:val="0"/>
        <w:autoSpaceDN w:val="0"/>
        <w:adjustRightInd w:val="0"/>
        <w:ind w:left="142" w:right="2"/>
        <w:jc w:val="center"/>
        <w:rPr>
          <w:rFonts w:ascii="Century Gothic" w:hAnsi="Century Gothic"/>
        </w:rPr>
      </w:pPr>
    </w:p>
    <w:p w14:paraId="1A125580" w14:textId="77777777" w:rsidR="002F3292" w:rsidRPr="00913910" w:rsidRDefault="002F3292" w:rsidP="00B62953">
      <w:pPr>
        <w:autoSpaceDE w:val="0"/>
        <w:autoSpaceDN w:val="0"/>
        <w:adjustRightInd w:val="0"/>
        <w:ind w:left="142" w:right="2"/>
        <w:jc w:val="center"/>
        <w:rPr>
          <w:rFonts w:ascii="Century Gothic" w:hAnsi="Century Gothic"/>
        </w:rPr>
      </w:pPr>
    </w:p>
    <w:p w14:paraId="121ED6D7" w14:textId="77777777" w:rsidR="00100C6E" w:rsidRDefault="00100C6E" w:rsidP="00B62953">
      <w:pPr>
        <w:autoSpaceDE w:val="0"/>
        <w:autoSpaceDN w:val="0"/>
        <w:adjustRightInd w:val="0"/>
        <w:ind w:left="142" w:right="2"/>
        <w:jc w:val="center"/>
        <w:rPr>
          <w:rFonts w:ascii="Century Gothic" w:hAnsi="Century Gothic"/>
        </w:rPr>
      </w:pPr>
    </w:p>
    <w:p w14:paraId="6FE9CDF1" w14:textId="77777777" w:rsidR="00AF1D49" w:rsidRDefault="00AF1D49" w:rsidP="00B62953">
      <w:pPr>
        <w:autoSpaceDE w:val="0"/>
        <w:autoSpaceDN w:val="0"/>
        <w:adjustRightInd w:val="0"/>
        <w:ind w:left="142" w:right="2"/>
        <w:jc w:val="center"/>
        <w:rPr>
          <w:rFonts w:ascii="Century Gothic" w:hAnsi="Century Gothic"/>
        </w:rPr>
      </w:pPr>
    </w:p>
    <w:p w14:paraId="778E80A5" w14:textId="77777777" w:rsidR="00AF1D49" w:rsidRDefault="00AF1D49" w:rsidP="00B62953">
      <w:pPr>
        <w:autoSpaceDE w:val="0"/>
        <w:autoSpaceDN w:val="0"/>
        <w:adjustRightInd w:val="0"/>
        <w:ind w:left="142" w:right="2"/>
        <w:jc w:val="center"/>
        <w:rPr>
          <w:rFonts w:ascii="Century Gothic" w:hAnsi="Century Gothic"/>
        </w:rPr>
      </w:pPr>
    </w:p>
    <w:p w14:paraId="30EA41F0" w14:textId="77777777" w:rsidR="00AF1D49" w:rsidRDefault="00AF1D49" w:rsidP="00B62953">
      <w:pPr>
        <w:autoSpaceDE w:val="0"/>
        <w:autoSpaceDN w:val="0"/>
        <w:adjustRightInd w:val="0"/>
        <w:ind w:left="142" w:right="2"/>
        <w:jc w:val="center"/>
        <w:rPr>
          <w:rFonts w:ascii="Century Gothic" w:hAnsi="Century Gothic"/>
        </w:rPr>
      </w:pPr>
    </w:p>
    <w:p w14:paraId="25F061BD" w14:textId="77777777" w:rsidR="00AF1D49" w:rsidRDefault="00AF1D49" w:rsidP="00B62953">
      <w:pPr>
        <w:autoSpaceDE w:val="0"/>
        <w:autoSpaceDN w:val="0"/>
        <w:adjustRightInd w:val="0"/>
        <w:ind w:left="142" w:right="2"/>
        <w:jc w:val="center"/>
        <w:rPr>
          <w:rFonts w:ascii="Century Gothic" w:hAnsi="Century Gothic"/>
        </w:rPr>
      </w:pPr>
    </w:p>
    <w:p w14:paraId="11E2696D" w14:textId="77777777" w:rsidR="00AF1D49" w:rsidRDefault="00AF1D49" w:rsidP="00B62953">
      <w:pPr>
        <w:autoSpaceDE w:val="0"/>
        <w:autoSpaceDN w:val="0"/>
        <w:adjustRightInd w:val="0"/>
        <w:ind w:left="142" w:right="2"/>
        <w:jc w:val="center"/>
        <w:rPr>
          <w:rFonts w:ascii="Century Gothic" w:hAnsi="Century Gothic"/>
        </w:rPr>
      </w:pPr>
    </w:p>
    <w:p w14:paraId="35F3454D" w14:textId="77777777" w:rsidR="00AF1D49" w:rsidRDefault="00AF1D49" w:rsidP="00B62953">
      <w:pPr>
        <w:autoSpaceDE w:val="0"/>
        <w:autoSpaceDN w:val="0"/>
        <w:adjustRightInd w:val="0"/>
        <w:ind w:left="142" w:right="2"/>
        <w:jc w:val="center"/>
        <w:rPr>
          <w:rFonts w:ascii="Century Gothic" w:hAnsi="Century Gothic"/>
        </w:rPr>
      </w:pPr>
    </w:p>
    <w:p w14:paraId="50B6787C" w14:textId="77777777" w:rsidR="00AF1D49" w:rsidRDefault="00AF1D49" w:rsidP="00B62953">
      <w:pPr>
        <w:autoSpaceDE w:val="0"/>
        <w:autoSpaceDN w:val="0"/>
        <w:adjustRightInd w:val="0"/>
        <w:ind w:left="142" w:right="2"/>
        <w:jc w:val="center"/>
        <w:rPr>
          <w:rFonts w:ascii="Century Gothic" w:hAnsi="Century Gothic"/>
        </w:rPr>
      </w:pPr>
    </w:p>
    <w:p w14:paraId="0338FAE7" w14:textId="77777777" w:rsidR="00AF1D49" w:rsidRDefault="00AF1D49" w:rsidP="00B62953">
      <w:pPr>
        <w:autoSpaceDE w:val="0"/>
        <w:autoSpaceDN w:val="0"/>
        <w:adjustRightInd w:val="0"/>
        <w:ind w:left="142" w:right="2"/>
        <w:jc w:val="center"/>
        <w:rPr>
          <w:rFonts w:ascii="Century Gothic" w:hAnsi="Century Gothic"/>
        </w:rPr>
      </w:pPr>
    </w:p>
    <w:p w14:paraId="3BFE18D4" w14:textId="77777777" w:rsidR="00AF1D49" w:rsidRDefault="00AF1D49" w:rsidP="00B62953">
      <w:pPr>
        <w:autoSpaceDE w:val="0"/>
        <w:autoSpaceDN w:val="0"/>
        <w:adjustRightInd w:val="0"/>
        <w:ind w:left="142" w:right="2"/>
        <w:jc w:val="center"/>
        <w:rPr>
          <w:rFonts w:ascii="Century Gothic" w:hAnsi="Century Gothic"/>
        </w:rPr>
      </w:pPr>
    </w:p>
    <w:p w14:paraId="1E0B5D9A" w14:textId="77777777" w:rsidR="00AF1D49" w:rsidRDefault="00AF1D49" w:rsidP="00B62953">
      <w:pPr>
        <w:autoSpaceDE w:val="0"/>
        <w:autoSpaceDN w:val="0"/>
        <w:adjustRightInd w:val="0"/>
        <w:ind w:left="142" w:right="2"/>
        <w:jc w:val="center"/>
        <w:rPr>
          <w:rFonts w:ascii="Century Gothic" w:hAnsi="Century Gothic"/>
        </w:rPr>
      </w:pPr>
    </w:p>
    <w:p w14:paraId="3512AC98" w14:textId="77777777" w:rsidR="00AF1D49" w:rsidRDefault="00AF1D49" w:rsidP="00B62953">
      <w:pPr>
        <w:autoSpaceDE w:val="0"/>
        <w:autoSpaceDN w:val="0"/>
        <w:adjustRightInd w:val="0"/>
        <w:ind w:left="142" w:right="2"/>
        <w:jc w:val="center"/>
        <w:rPr>
          <w:rFonts w:ascii="Century Gothic" w:hAnsi="Century Gothic"/>
        </w:rPr>
      </w:pPr>
    </w:p>
    <w:p w14:paraId="28742048" w14:textId="77777777" w:rsidR="00AF1D49" w:rsidRDefault="00AF1D49" w:rsidP="00B62953">
      <w:pPr>
        <w:autoSpaceDE w:val="0"/>
        <w:autoSpaceDN w:val="0"/>
        <w:adjustRightInd w:val="0"/>
        <w:ind w:left="142" w:right="2"/>
        <w:jc w:val="center"/>
        <w:rPr>
          <w:rFonts w:ascii="Century Gothic" w:hAnsi="Century Gothic"/>
        </w:rPr>
      </w:pPr>
    </w:p>
    <w:p w14:paraId="0A073490" w14:textId="77777777" w:rsidR="00AF1D49" w:rsidRDefault="00AF1D49" w:rsidP="00B62953">
      <w:pPr>
        <w:autoSpaceDE w:val="0"/>
        <w:autoSpaceDN w:val="0"/>
        <w:adjustRightInd w:val="0"/>
        <w:ind w:left="142" w:right="2"/>
        <w:jc w:val="center"/>
        <w:rPr>
          <w:rFonts w:ascii="Century Gothic" w:hAnsi="Century Gothic"/>
        </w:rPr>
      </w:pPr>
    </w:p>
    <w:p w14:paraId="517839F3" w14:textId="77777777" w:rsidR="00AF1D49" w:rsidRDefault="00AF1D49" w:rsidP="00B62953">
      <w:pPr>
        <w:autoSpaceDE w:val="0"/>
        <w:autoSpaceDN w:val="0"/>
        <w:adjustRightInd w:val="0"/>
        <w:ind w:left="142" w:right="2"/>
        <w:jc w:val="center"/>
        <w:rPr>
          <w:rFonts w:ascii="Century Gothic" w:hAnsi="Century Gothic"/>
        </w:rPr>
      </w:pPr>
    </w:p>
    <w:p w14:paraId="0C53FD9E" w14:textId="77777777" w:rsidR="00AF1D49" w:rsidRDefault="00AF1D49" w:rsidP="00B62953">
      <w:pPr>
        <w:autoSpaceDE w:val="0"/>
        <w:autoSpaceDN w:val="0"/>
        <w:adjustRightInd w:val="0"/>
        <w:ind w:left="142" w:right="2"/>
        <w:jc w:val="center"/>
        <w:rPr>
          <w:rFonts w:ascii="Century Gothic" w:hAnsi="Century Gothic"/>
        </w:rPr>
      </w:pPr>
    </w:p>
    <w:p w14:paraId="0D353DD0" w14:textId="77777777" w:rsidR="00AF1D49" w:rsidRDefault="00AF1D49" w:rsidP="00B62953">
      <w:pPr>
        <w:autoSpaceDE w:val="0"/>
        <w:autoSpaceDN w:val="0"/>
        <w:adjustRightInd w:val="0"/>
        <w:ind w:left="142" w:right="2"/>
        <w:jc w:val="center"/>
        <w:rPr>
          <w:rFonts w:ascii="Century Gothic" w:hAnsi="Century Gothic"/>
        </w:rPr>
      </w:pPr>
    </w:p>
    <w:p w14:paraId="4E911CDE" w14:textId="77777777" w:rsidR="00AF1D49" w:rsidRDefault="00AF1D49" w:rsidP="00B62953">
      <w:pPr>
        <w:autoSpaceDE w:val="0"/>
        <w:autoSpaceDN w:val="0"/>
        <w:adjustRightInd w:val="0"/>
        <w:ind w:left="142" w:right="2"/>
        <w:jc w:val="center"/>
        <w:rPr>
          <w:rFonts w:ascii="Century Gothic" w:hAnsi="Century Gothic"/>
        </w:rPr>
      </w:pPr>
    </w:p>
    <w:p w14:paraId="300D555A" w14:textId="77777777" w:rsidR="00AF1D49" w:rsidRDefault="00AF1D49" w:rsidP="00B62953">
      <w:pPr>
        <w:autoSpaceDE w:val="0"/>
        <w:autoSpaceDN w:val="0"/>
        <w:adjustRightInd w:val="0"/>
        <w:ind w:left="142" w:right="2"/>
        <w:jc w:val="center"/>
        <w:rPr>
          <w:rFonts w:ascii="Century Gothic" w:hAnsi="Century Gothic"/>
        </w:rPr>
      </w:pPr>
    </w:p>
    <w:p w14:paraId="0A903C55" w14:textId="77777777" w:rsidR="00AF1D49" w:rsidRDefault="00AF1D49" w:rsidP="00B62953">
      <w:pPr>
        <w:autoSpaceDE w:val="0"/>
        <w:autoSpaceDN w:val="0"/>
        <w:adjustRightInd w:val="0"/>
        <w:ind w:left="142" w:right="2"/>
        <w:jc w:val="center"/>
        <w:rPr>
          <w:rFonts w:ascii="Century Gothic" w:hAnsi="Century Gothic"/>
        </w:rPr>
      </w:pPr>
    </w:p>
    <w:p w14:paraId="5A674C2A" w14:textId="77777777" w:rsidR="00AF1D49" w:rsidRDefault="00AF1D49" w:rsidP="00B62953">
      <w:pPr>
        <w:autoSpaceDE w:val="0"/>
        <w:autoSpaceDN w:val="0"/>
        <w:adjustRightInd w:val="0"/>
        <w:ind w:left="142" w:right="2"/>
        <w:jc w:val="center"/>
        <w:rPr>
          <w:rFonts w:ascii="Century Gothic" w:hAnsi="Century Gothic"/>
        </w:rPr>
      </w:pPr>
    </w:p>
    <w:p w14:paraId="47E1C571" w14:textId="77777777" w:rsidR="00AF1D49" w:rsidRDefault="00AF1D49" w:rsidP="00B62953">
      <w:pPr>
        <w:autoSpaceDE w:val="0"/>
        <w:autoSpaceDN w:val="0"/>
        <w:adjustRightInd w:val="0"/>
        <w:ind w:left="142" w:right="2"/>
        <w:jc w:val="center"/>
        <w:rPr>
          <w:rFonts w:ascii="Century Gothic" w:hAnsi="Century Gothic"/>
        </w:rPr>
      </w:pPr>
    </w:p>
    <w:p w14:paraId="3B606641" w14:textId="77777777" w:rsidR="00AF1D49" w:rsidRDefault="00AF1D49" w:rsidP="00B62953">
      <w:pPr>
        <w:autoSpaceDE w:val="0"/>
        <w:autoSpaceDN w:val="0"/>
        <w:adjustRightInd w:val="0"/>
        <w:ind w:left="142" w:right="2"/>
        <w:jc w:val="center"/>
        <w:rPr>
          <w:rFonts w:ascii="Century Gothic" w:hAnsi="Century Gothic"/>
        </w:rPr>
      </w:pPr>
    </w:p>
    <w:p w14:paraId="7BD93F4B" w14:textId="77777777" w:rsidR="0046430E" w:rsidRDefault="0046430E" w:rsidP="00B62953">
      <w:pPr>
        <w:autoSpaceDE w:val="0"/>
        <w:autoSpaceDN w:val="0"/>
        <w:adjustRightInd w:val="0"/>
        <w:ind w:left="142" w:right="2"/>
        <w:jc w:val="center"/>
        <w:rPr>
          <w:rFonts w:ascii="Century Gothic" w:hAnsi="Century Gothic"/>
        </w:rPr>
      </w:pPr>
    </w:p>
    <w:p w14:paraId="585E271E" w14:textId="77777777" w:rsidR="0046430E" w:rsidRDefault="0046430E" w:rsidP="00B62953">
      <w:pPr>
        <w:autoSpaceDE w:val="0"/>
        <w:autoSpaceDN w:val="0"/>
        <w:adjustRightInd w:val="0"/>
        <w:ind w:left="142" w:right="2"/>
        <w:jc w:val="center"/>
        <w:rPr>
          <w:rFonts w:ascii="Century Gothic" w:hAnsi="Century Gothic"/>
        </w:rPr>
      </w:pPr>
    </w:p>
    <w:p w14:paraId="2F0F81F1" w14:textId="77777777" w:rsidR="0046430E" w:rsidRDefault="0046430E" w:rsidP="00B62953">
      <w:pPr>
        <w:autoSpaceDE w:val="0"/>
        <w:autoSpaceDN w:val="0"/>
        <w:adjustRightInd w:val="0"/>
        <w:ind w:left="142" w:right="2"/>
        <w:jc w:val="center"/>
        <w:rPr>
          <w:rFonts w:ascii="Century Gothic" w:hAnsi="Century Gothic"/>
        </w:rPr>
      </w:pPr>
    </w:p>
    <w:p w14:paraId="0E87B173" w14:textId="77777777" w:rsidR="000B6321" w:rsidRDefault="000B6321"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77777777"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24</w:t>
      </w:r>
      <w:r w:rsidRPr="00FF2FCC">
        <w:rPr>
          <w:rFonts w:ascii="Century Gothic" w:hAnsi="Century Gothic"/>
          <w:b/>
          <w:bCs/>
        </w:rPr>
        <w:t>/202</w:t>
      </w:r>
      <w:r>
        <w:rPr>
          <w:rFonts w:ascii="Century Gothic" w:hAnsi="Century Gothic"/>
          <w:b/>
          <w:bCs/>
        </w:rPr>
        <w:t>5</w:t>
      </w:r>
    </w:p>
    <w:p w14:paraId="6360578D" w14:textId="77777777"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Pr>
          <w:rFonts w:ascii="Century Gothic" w:hAnsi="Century Gothic"/>
          <w:b/>
          <w:bCs/>
        </w:rPr>
        <w:t>16/2025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43E3E61D" w14:textId="39CB94E7" w:rsidR="00E24DCA" w:rsidRPr="00913910" w:rsidRDefault="00E24DCA" w:rsidP="00E24DCA">
      <w:pPr>
        <w:ind w:right="51"/>
        <w:rPr>
          <w:rFonts w:ascii="Century Gothic" w:hAnsi="Century Gothic"/>
          <w:b/>
          <w:bCs/>
        </w:rPr>
      </w:pPr>
      <w:r w:rsidRPr="00913910">
        <w:rPr>
          <w:rFonts w:ascii="Century Gothic" w:hAnsi="Century Gothic"/>
          <w:b/>
        </w:rPr>
        <w:t>P</w:t>
      </w:r>
      <w:r w:rsidRPr="00913910">
        <w:rPr>
          <w:rFonts w:ascii="Century Gothic" w:hAnsi="Century Gothic"/>
          <w:b/>
          <w:bCs/>
        </w:rPr>
        <w:t>ROCESSO Nº</w:t>
      </w:r>
      <w:r w:rsidR="00C7729B" w:rsidRPr="00913910">
        <w:rPr>
          <w:rFonts w:ascii="Century Gothic" w:hAnsi="Century Gothic"/>
          <w:b/>
          <w:bCs/>
        </w:rPr>
        <w:t xml:space="preserve"> </w:t>
      </w:r>
      <w:bookmarkStart w:id="2" w:name="Texto391"/>
      <w:r w:rsidR="00493C84">
        <w:rPr>
          <w:rFonts w:ascii="Century Gothic" w:hAnsi="Century Gothic"/>
        </w:rPr>
        <w:fldChar w:fldCharType="begin">
          <w:ffData>
            <w:name w:val="Texto391"/>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2"/>
      <w:r w:rsidRPr="00913910">
        <w:rPr>
          <w:rFonts w:ascii="Century Gothic" w:hAnsi="Century Gothic"/>
          <w:b/>
          <w:bCs/>
        </w:rPr>
        <w:t>/202</w:t>
      </w:r>
      <w:r w:rsidR="00671C50" w:rsidRPr="00913910">
        <w:rPr>
          <w:rFonts w:ascii="Century Gothic" w:hAnsi="Century Gothic"/>
          <w:b/>
          <w:bCs/>
        </w:rPr>
        <w:t>5.</w:t>
      </w:r>
    </w:p>
    <w:p w14:paraId="18FFAD1F" w14:textId="759419C9" w:rsidR="00E24DCA" w:rsidRDefault="00E24DCA" w:rsidP="00E24DCA">
      <w:pPr>
        <w:ind w:right="51"/>
        <w:rPr>
          <w:rFonts w:ascii="Century Gothic" w:hAnsi="Century Gothic"/>
          <w:b/>
          <w:bCs/>
        </w:rPr>
      </w:pPr>
      <w:r w:rsidRPr="00913910">
        <w:rPr>
          <w:rFonts w:ascii="Century Gothic" w:hAnsi="Century Gothic"/>
          <w:b/>
          <w:bCs/>
        </w:rPr>
        <w:t>DISPENSA DE LICITAÇÃO Nº</w:t>
      </w:r>
      <w:r w:rsidR="003530B2" w:rsidRPr="00913910">
        <w:rPr>
          <w:rFonts w:ascii="Century Gothic" w:hAnsi="Century Gothic"/>
          <w:b/>
          <w:bCs/>
        </w:rPr>
        <w:t xml:space="preserve"> </w:t>
      </w:r>
      <w:bookmarkStart w:id="3" w:name="Texto392"/>
      <w:r w:rsidR="00493C84">
        <w:rPr>
          <w:rFonts w:ascii="Century Gothic" w:hAnsi="Century Gothic"/>
        </w:rPr>
        <w:fldChar w:fldCharType="begin">
          <w:ffData>
            <w:name w:val="Texto392"/>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3"/>
      <w:r w:rsidRPr="00913910">
        <w:rPr>
          <w:rFonts w:ascii="Century Gothic" w:hAnsi="Century Gothic"/>
          <w:b/>
          <w:bCs/>
        </w:rPr>
        <w:t>/202</w:t>
      </w:r>
      <w:r w:rsidR="00671C50" w:rsidRPr="00913910">
        <w:rPr>
          <w:rFonts w:ascii="Century Gothic" w:hAnsi="Century Gothic"/>
          <w:b/>
          <w:bCs/>
        </w:rPr>
        <w:t>5.</w:t>
      </w:r>
    </w:p>
    <w:p w14:paraId="3B185F57" w14:textId="77777777" w:rsidR="00C63096" w:rsidRDefault="00C63096" w:rsidP="00E24DCA">
      <w:pPr>
        <w:ind w:right="51"/>
        <w:rPr>
          <w:rFonts w:ascii="Century Gothic" w:hAnsi="Century Gothic"/>
          <w:b/>
          <w:bCs/>
        </w:rPr>
      </w:pPr>
    </w:p>
    <w:p w14:paraId="116B8A5B" w14:textId="77777777" w:rsidR="00C63096" w:rsidRPr="00AC7A0E" w:rsidRDefault="00C63096" w:rsidP="00C63096">
      <w:pPr>
        <w:jc w:val="both"/>
        <w:rPr>
          <w:rFonts w:ascii="Century Gothic" w:eastAsia="Calibri" w:hAnsi="Century Gothic"/>
          <w:b/>
          <w:bCs/>
          <w:lang w:eastAsia="x-none"/>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Pr="00AC7A0E">
        <w:rPr>
          <w:rFonts w:ascii="Century Gothic" w:hAnsi="Century Gothic" w:hint="eastAsia"/>
          <w:b/>
          <w:bCs/>
          <w:lang w:eastAsia="x-none"/>
        </w:rPr>
        <w:t>CONTRATAÇÃO DE EMPRESA PARA PRESTAÇÃO DE SERVIÇOS ESPECIALIZADOS DE RESPONSABILIDADE</w:t>
      </w:r>
      <w:r w:rsidRPr="00AC7A0E">
        <w:rPr>
          <w:rFonts w:ascii="Century Gothic" w:hAnsi="Century Gothic"/>
          <w:b/>
          <w:bCs/>
          <w:lang w:eastAsia="x-none"/>
        </w:rPr>
        <w:t xml:space="preserve"> </w:t>
      </w:r>
      <w:r w:rsidRPr="00AC7A0E">
        <w:rPr>
          <w:rFonts w:ascii="Century Gothic" w:hAnsi="Century Gothic" w:hint="eastAsia"/>
          <w:b/>
          <w:bCs/>
          <w:lang w:eastAsia="x-none"/>
        </w:rPr>
        <w:t>T</w:t>
      </w:r>
      <w:r w:rsidRPr="00AC7A0E">
        <w:rPr>
          <w:rFonts w:ascii="Century Gothic" w:hAnsi="Century Gothic"/>
          <w:b/>
          <w:bCs/>
          <w:lang w:eastAsia="x-none"/>
        </w:rPr>
        <w:t>É</w:t>
      </w:r>
      <w:r w:rsidRPr="00AC7A0E">
        <w:rPr>
          <w:rFonts w:ascii="Century Gothic" w:hAnsi="Century Gothic" w:hint="eastAsia"/>
          <w:b/>
          <w:bCs/>
          <w:lang w:eastAsia="x-none"/>
        </w:rPr>
        <w:t>CNICA NA ÁREA AMBIENTAL.</w:t>
      </w:r>
    </w:p>
    <w:p w14:paraId="14A6D377" w14:textId="4AB85434" w:rsidR="004B0C5D" w:rsidRPr="00913910" w:rsidRDefault="004B0C5D" w:rsidP="00F91CDC">
      <w:pPr>
        <w:ind w:right="28"/>
        <w:jc w:val="both"/>
        <w:rPr>
          <w:rFonts w:ascii="Century Gothic" w:hAnsi="Century Gothic" w:cs="Arial"/>
          <w:b/>
        </w:rPr>
      </w:pPr>
    </w:p>
    <w:tbl>
      <w:tblPr>
        <w:tblpPr w:leftFromText="141" w:rightFromText="141" w:vertAnchor="page" w:horzAnchor="margin" w:tblpY="8251"/>
        <w:tblOverlap w:val="neve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105"/>
        <w:gridCol w:w="748"/>
        <w:gridCol w:w="900"/>
        <w:gridCol w:w="1195"/>
        <w:gridCol w:w="1499"/>
      </w:tblGrid>
      <w:tr w:rsidR="00AC7A0E" w:rsidRPr="00605710" w14:paraId="6CFD38BC" w14:textId="77777777" w:rsidTr="00B6775A">
        <w:trPr>
          <w:trHeight w:val="210"/>
        </w:trPr>
        <w:tc>
          <w:tcPr>
            <w:tcW w:w="440" w:type="pct"/>
            <w:shd w:val="clear" w:color="auto" w:fill="auto"/>
          </w:tcPr>
          <w:p w14:paraId="513689CF"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ITEM</w:t>
            </w:r>
          </w:p>
        </w:tc>
        <w:tc>
          <w:tcPr>
            <w:tcW w:w="2215" w:type="pct"/>
            <w:shd w:val="clear" w:color="auto" w:fill="auto"/>
          </w:tcPr>
          <w:p w14:paraId="3451A610" w14:textId="77777777" w:rsidR="00AC7A0E" w:rsidRPr="00605710" w:rsidRDefault="00AC7A0E" w:rsidP="000B6321">
            <w:pPr>
              <w:jc w:val="both"/>
              <w:rPr>
                <w:rFonts w:ascii="Century Gothic" w:hAnsi="Century Gothic"/>
                <w:sz w:val="12"/>
                <w:szCs w:val="12"/>
              </w:rPr>
            </w:pPr>
            <w:r w:rsidRPr="00605710">
              <w:rPr>
                <w:rFonts w:ascii="Century Gothic" w:hAnsi="Century Gothic"/>
                <w:sz w:val="12"/>
                <w:szCs w:val="12"/>
              </w:rPr>
              <w:t>DESCRIÇÃO</w:t>
            </w:r>
          </w:p>
        </w:tc>
        <w:tc>
          <w:tcPr>
            <w:tcW w:w="404" w:type="pct"/>
            <w:shd w:val="clear" w:color="auto" w:fill="auto"/>
          </w:tcPr>
          <w:p w14:paraId="3B5C81D0"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UN</w:t>
            </w:r>
          </w:p>
        </w:tc>
        <w:tc>
          <w:tcPr>
            <w:tcW w:w="486" w:type="pct"/>
            <w:shd w:val="clear" w:color="auto" w:fill="auto"/>
          </w:tcPr>
          <w:p w14:paraId="66ECE5C5"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QUANT</w:t>
            </w:r>
          </w:p>
        </w:tc>
        <w:tc>
          <w:tcPr>
            <w:tcW w:w="645" w:type="pct"/>
          </w:tcPr>
          <w:p w14:paraId="2937B546"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VALOR MENSAL</w:t>
            </w:r>
          </w:p>
        </w:tc>
        <w:tc>
          <w:tcPr>
            <w:tcW w:w="809" w:type="pct"/>
          </w:tcPr>
          <w:p w14:paraId="5931F7D3"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VALOR GLOBAL</w:t>
            </w:r>
          </w:p>
        </w:tc>
      </w:tr>
      <w:tr w:rsidR="00AC7A0E" w:rsidRPr="00605710" w14:paraId="582266BE" w14:textId="77777777" w:rsidTr="00B6775A">
        <w:trPr>
          <w:trHeight w:val="5268"/>
        </w:trPr>
        <w:tc>
          <w:tcPr>
            <w:tcW w:w="440" w:type="pct"/>
            <w:shd w:val="clear" w:color="auto" w:fill="auto"/>
          </w:tcPr>
          <w:p w14:paraId="49767164"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01</w:t>
            </w:r>
          </w:p>
        </w:tc>
        <w:tc>
          <w:tcPr>
            <w:tcW w:w="2215" w:type="pct"/>
            <w:shd w:val="clear" w:color="auto" w:fill="auto"/>
          </w:tcPr>
          <w:p w14:paraId="5FE8F526" w14:textId="77777777" w:rsidR="00AC7A0E" w:rsidRPr="00605710" w:rsidRDefault="00AC7A0E" w:rsidP="000B6321">
            <w:pPr>
              <w:jc w:val="both"/>
              <w:rPr>
                <w:rFonts w:ascii="Century Gothic" w:hAnsi="Century Gothic"/>
                <w:b/>
                <w:bCs/>
                <w:sz w:val="12"/>
                <w:szCs w:val="12"/>
                <w:lang w:eastAsia="x-none"/>
              </w:rPr>
            </w:pPr>
            <w:r w:rsidRPr="00605710">
              <w:rPr>
                <w:rFonts w:ascii="Century Gothic" w:hAnsi="Century Gothic"/>
                <w:b/>
                <w:bCs/>
                <w:sz w:val="12"/>
                <w:szCs w:val="12"/>
                <w:lang w:eastAsia="x-none"/>
              </w:rPr>
              <w:t>CONTRATAÇÃO DE EMPRESA PARA PRESTAÇÃO DE SERVIÇOS ESPECIALIZADOS DE RESPONSABILIDADE TÉCNICA NA ÁREA AMBIENTAL.</w:t>
            </w:r>
          </w:p>
          <w:p w14:paraId="07119B42" w14:textId="77777777" w:rsidR="00AC7A0E" w:rsidRPr="00605710" w:rsidRDefault="00AC7A0E" w:rsidP="000B6321">
            <w:pPr>
              <w:jc w:val="both"/>
              <w:rPr>
                <w:rFonts w:ascii="Century Gothic" w:hAnsi="Century Gothic" w:cs="Calibri Light"/>
                <w:b/>
                <w:bCs/>
                <w:sz w:val="12"/>
                <w:szCs w:val="12"/>
              </w:rPr>
            </w:pPr>
            <w:r w:rsidRPr="00605710">
              <w:rPr>
                <w:rFonts w:ascii="Century Gothic" w:hAnsi="Century Gothic" w:cs="Calibri Light"/>
                <w:b/>
                <w:bCs/>
                <w:sz w:val="12"/>
                <w:szCs w:val="12"/>
              </w:rPr>
              <w:t>ESPECIFICAÇÕES DOS SERVIÇOS:</w:t>
            </w:r>
          </w:p>
          <w:p w14:paraId="497DEE65" w14:textId="77777777" w:rsidR="00AC7A0E" w:rsidRPr="00605710" w:rsidRDefault="00AC7A0E"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1 - Licenciamento ambiental conforme a demanda do município e Legislação vigente: Licença Ambiental Simplificada (LAS); Licença Prévia (LP); Licença de Instalação (LI); Licença de Operação (LO); Autorização Florestal (AF); Autorização Ambiental (AA); Dispensa de Licença Ambiental (DLAE);</w:t>
            </w:r>
          </w:p>
          <w:p w14:paraId="7F2F741A" w14:textId="77777777" w:rsidR="00AC7A0E" w:rsidRPr="00605710" w:rsidRDefault="00AC7A0E"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 xml:space="preserve">2 - Planos e Programas Ambientais, conforme a demanda do município e legislação vigente: Plano de Controle Ambiental (PCA); Plano de Controle de Poluição Ambiental (PCPA); Plano de Gerenciamento de Resíduos Sólidos (PGRS); Capacitação na área Ambiental (Gestão de Resíduos e afins); Auditoria e Perícia Ambiental em Imóveis que possam estar degradando o meio ambiente, trazendo prejuízos ambientais ao município; Plano Básico Ambiental (PBA); Plano Básico de Controle Ambiental (PBCA); Plano de Detalhamento dos Programas Ambientais (RDPA); Inventário de Resíduos Sólidos; Declaração de Carga Poluidora; Plano de Gerenciamento de Resíduos da Construção Civil (PGRCC); Plano de Gerenciamento de Resíduos de Serviço de Saúde (PGRSS); Relatório Ambiental Preliminar (RAP); Relatório Ambiental Simplificado (RAS); Programa de Gerenciamento de Riscos (PGR); </w:t>
            </w:r>
          </w:p>
          <w:p w14:paraId="5A85FA5C" w14:textId="77777777" w:rsidR="00AC7A0E" w:rsidRPr="00605710" w:rsidRDefault="00AC7A0E" w:rsidP="000B6321">
            <w:pPr>
              <w:jc w:val="both"/>
              <w:rPr>
                <w:rFonts w:ascii="Century Gothic" w:hAnsi="Century Gothic"/>
                <w:bCs/>
                <w:sz w:val="12"/>
                <w:szCs w:val="12"/>
                <w:lang w:eastAsia="x-none"/>
              </w:rPr>
            </w:pPr>
            <w:r w:rsidRPr="00605710">
              <w:rPr>
                <w:rFonts w:ascii="Century Gothic" w:hAnsi="Century Gothic"/>
                <w:bCs/>
                <w:sz w:val="12"/>
                <w:szCs w:val="12"/>
                <w:lang w:eastAsia="x-none"/>
              </w:rPr>
              <w:t xml:space="preserve">3 - Consultoria Técnica Ambiental e Responsabilidade Técnica Ambiental: Visitas Técnicas Periódicas, realizando a supervisão ambiental e orientação (estando disponíveis todos os dias para atendimento de urgências ambientais ou reuniões necessárias); Assessoria e Fiscalizações a empreendimentos, buscando os interesses do município; Assessoria técnica, supervisão e orientação em demandas junto ao Ministério Público, Instituto Água e Terra - IAT e IBAMA - Instituto Brasileiro do Meio Ambiente e dos Recursos Naturais Renováveis; Assessoria em Acidentes Ambientais; Projetos de Gestão Ambiental com Educação Ambiental no Município de Lobato-PR; Assessoria em Acidentes Ambientais; Plano Municipal de Saneamento Básico - PMSB, em conformidade com a Lei Federal n° 11.445/2007 e 14.026/2020 - Marco Nacional de Saneamento Básico; Plano Municipal de Arborização Urbana; Supervisão técnica do Centro de Reciclagem Municipal e consultoria estratégica para atendimento às demandas ambientais do município de Lobato. </w:t>
            </w:r>
          </w:p>
          <w:p w14:paraId="60E2916F" w14:textId="77777777" w:rsidR="00AC7A0E" w:rsidRPr="00605710" w:rsidRDefault="00AC7A0E" w:rsidP="000B6321">
            <w:pPr>
              <w:jc w:val="both"/>
              <w:rPr>
                <w:rFonts w:ascii="Century Gothic" w:hAnsi="Century Gothic"/>
                <w:b/>
                <w:bCs/>
                <w:sz w:val="12"/>
                <w:szCs w:val="12"/>
                <w:lang w:eastAsia="x-none"/>
              </w:rPr>
            </w:pPr>
            <w:proofErr w:type="gramStart"/>
            <w:r w:rsidRPr="00605710">
              <w:rPr>
                <w:rFonts w:ascii="Century Gothic" w:hAnsi="Century Gothic"/>
                <w:bCs/>
                <w:sz w:val="12"/>
                <w:szCs w:val="12"/>
                <w:lang w:eastAsia="x-none"/>
              </w:rPr>
              <w:t>4 - Acompanhamento</w:t>
            </w:r>
            <w:proofErr w:type="gramEnd"/>
            <w:r w:rsidRPr="00605710">
              <w:rPr>
                <w:rFonts w:ascii="Century Gothic" w:hAnsi="Century Gothic"/>
                <w:bCs/>
                <w:sz w:val="12"/>
                <w:szCs w:val="12"/>
                <w:lang w:eastAsia="x-none"/>
              </w:rPr>
              <w:t>, assessoria e consultoria dos processos ambientais já formalizados e em execução pela Prefeitura Municipal de Lobato junto ao Instituto Brasileiro do Meio Ambiente e dos Recursos Naturais Renováveis - IBAMA e Instituto Água e Terra do Paraná – IAT.</w:t>
            </w:r>
          </w:p>
        </w:tc>
        <w:tc>
          <w:tcPr>
            <w:tcW w:w="404" w:type="pct"/>
            <w:shd w:val="clear" w:color="auto" w:fill="auto"/>
          </w:tcPr>
          <w:p w14:paraId="6EF22C62"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Mês</w:t>
            </w:r>
          </w:p>
        </w:tc>
        <w:tc>
          <w:tcPr>
            <w:tcW w:w="486" w:type="pct"/>
            <w:shd w:val="clear" w:color="auto" w:fill="auto"/>
          </w:tcPr>
          <w:p w14:paraId="5B9D9C5E"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12,00</w:t>
            </w:r>
          </w:p>
        </w:tc>
        <w:tc>
          <w:tcPr>
            <w:tcW w:w="645" w:type="pct"/>
          </w:tcPr>
          <w:p w14:paraId="4884AA39"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 xml:space="preserve">R$ </w:t>
            </w:r>
            <w:bookmarkStart w:id="4" w:name="Texto393"/>
            <w:r>
              <w:rPr>
                <w:rFonts w:ascii="Century Gothic" w:hAnsi="Century Gothic"/>
                <w:sz w:val="12"/>
                <w:szCs w:val="12"/>
              </w:rPr>
              <w:fldChar w:fldCharType="begin">
                <w:ffData>
                  <w:name w:val="Texto393"/>
                  <w:enabled/>
                  <w:calcOnExit w:val="0"/>
                  <w:textInput/>
                </w:ffData>
              </w:fldChar>
            </w:r>
            <w:r>
              <w:rPr>
                <w:rFonts w:ascii="Century Gothic" w:hAnsi="Century Gothic"/>
                <w:sz w:val="12"/>
                <w:szCs w:val="12"/>
              </w:rPr>
              <w:instrText xml:space="preserve"> FORMTEXT </w:instrText>
            </w:r>
            <w:r>
              <w:rPr>
                <w:rFonts w:ascii="Century Gothic" w:hAnsi="Century Gothic"/>
                <w:sz w:val="12"/>
                <w:szCs w:val="12"/>
              </w:rPr>
            </w:r>
            <w:r>
              <w:rPr>
                <w:rFonts w:ascii="Century Gothic" w:hAnsi="Century Gothic"/>
                <w:sz w:val="12"/>
                <w:szCs w:val="12"/>
              </w:rPr>
              <w:fldChar w:fldCharType="separate"/>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sz w:val="12"/>
                <w:szCs w:val="12"/>
              </w:rPr>
              <w:fldChar w:fldCharType="end"/>
            </w:r>
            <w:bookmarkEnd w:id="4"/>
          </w:p>
        </w:tc>
        <w:tc>
          <w:tcPr>
            <w:tcW w:w="809" w:type="pct"/>
          </w:tcPr>
          <w:p w14:paraId="24833203" w14:textId="77777777" w:rsidR="00AC7A0E" w:rsidRPr="00605710" w:rsidRDefault="00AC7A0E" w:rsidP="000B6321">
            <w:pPr>
              <w:rPr>
                <w:rFonts w:ascii="Century Gothic" w:hAnsi="Century Gothic"/>
                <w:sz w:val="12"/>
                <w:szCs w:val="12"/>
              </w:rPr>
            </w:pPr>
            <w:r w:rsidRPr="00605710">
              <w:rPr>
                <w:rFonts w:ascii="Century Gothic" w:hAnsi="Century Gothic"/>
                <w:sz w:val="12"/>
                <w:szCs w:val="12"/>
              </w:rPr>
              <w:t xml:space="preserve">R$ </w:t>
            </w:r>
            <w:bookmarkStart w:id="5" w:name="Texto394"/>
            <w:r>
              <w:rPr>
                <w:rFonts w:ascii="Century Gothic" w:hAnsi="Century Gothic"/>
                <w:sz w:val="12"/>
                <w:szCs w:val="12"/>
              </w:rPr>
              <w:fldChar w:fldCharType="begin">
                <w:ffData>
                  <w:name w:val="Texto394"/>
                  <w:enabled/>
                  <w:calcOnExit w:val="0"/>
                  <w:textInput/>
                </w:ffData>
              </w:fldChar>
            </w:r>
            <w:r>
              <w:rPr>
                <w:rFonts w:ascii="Century Gothic" w:hAnsi="Century Gothic"/>
                <w:sz w:val="12"/>
                <w:szCs w:val="12"/>
              </w:rPr>
              <w:instrText xml:space="preserve"> FORMTEXT </w:instrText>
            </w:r>
            <w:r>
              <w:rPr>
                <w:rFonts w:ascii="Century Gothic" w:hAnsi="Century Gothic"/>
                <w:sz w:val="12"/>
                <w:szCs w:val="12"/>
              </w:rPr>
            </w:r>
            <w:r>
              <w:rPr>
                <w:rFonts w:ascii="Century Gothic" w:hAnsi="Century Gothic"/>
                <w:sz w:val="12"/>
                <w:szCs w:val="12"/>
              </w:rPr>
              <w:fldChar w:fldCharType="separate"/>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noProof/>
                <w:sz w:val="12"/>
                <w:szCs w:val="12"/>
              </w:rPr>
              <w:t> </w:t>
            </w:r>
            <w:r>
              <w:rPr>
                <w:rFonts w:ascii="Century Gothic" w:hAnsi="Century Gothic"/>
                <w:sz w:val="12"/>
                <w:szCs w:val="12"/>
              </w:rPr>
              <w:fldChar w:fldCharType="end"/>
            </w:r>
            <w:bookmarkEnd w:id="5"/>
          </w:p>
        </w:tc>
      </w:tr>
    </w:tbl>
    <w:p w14:paraId="68FC2F6C" w14:textId="77777777" w:rsidR="00AC7A0E" w:rsidRDefault="00F405FB" w:rsidP="00AC7A0E">
      <w:pPr>
        <w:ind w:right="28"/>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6"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6"/>
      <w:r w:rsidR="00913910" w:rsidRPr="00913910">
        <w:rPr>
          <w:rFonts w:ascii="Century Gothic" w:hAnsi="Century Gothic" w:cs="Calibri"/>
        </w:rPr>
        <w:t>/2025</w:t>
      </w:r>
      <w:r w:rsidRPr="00913910">
        <w:rPr>
          <w:rFonts w:ascii="Century Gothic" w:hAnsi="Century Gothic" w:cs="Calibri"/>
        </w:rPr>
        <w:t>, conforme abaixo discriminado:</w:t>
      </w:r>
    </w:p>
    <w:p w14:paraId="39E972C7" w14:textId="77777777" w:rsidR="00AC7A0E" w:rsidRDefault="00AC7A0E" w:rsidP="00AC7A0E">
      <w:pPr>
        <w:ind w:right="28"/>
        <w:jc w:val="both"/>
        <w:rPr>
          <w:rFonts w:ascii="Century Gothic" w:hAnsi="Century Gothic" w:cs="Calibri"/>
        </w:rPr>
      </w:pPr>
    </w:p>
    <w:p w14:paraId="47BEE7C9" w14:textId="77777777"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6A7CC7F5" w14:textId="5134F3C6" w:rsidR="00AC7A0E" w:rsidRDefault="001C67AA" w:rsidP="00AC7A0E">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C7A0E" w:rsidRPr="00247088">
        <w:rPr>
          <w:rFonts w:ascii="Century Gothic" w:hAnsi="Century Gothic"/>
          <w:sz w:val="20"/>
          <w:szCs w:val="20"/>
        </w:rPr>
        <w:t>O pagamento</w:t>
      </w:r>
      <w:r w:rsidR="00AC7A0E">
        <w:rPr>
          <w:rFonts w:ascii="Century Gothic" w:hAnsi="Century Gothic"/>
          <w:sz w:val="20"/>
          <w:szCs w:val="20"/>
        </w:rPr>
        <w:t xml:space="preserve"> será mensalmente, em parcelas iguais e sucessivas, em até 30 (trinta) dias, após o início do Contrato, pelo período de 12 (doze) meses, desde que</w:t>
      </w:r>
      <w:r w:rsidR="00AC7A0E" w:rsidRPr="00247088">
        <w:rPr>
          <w:rFonts w:ascii="Century Gothic" w:hAnsi="Century Gothic"/>
          <w:sz w:val="20"/>
          <w:szCs w:val="20"/>
        </w:rPr>
        <w:t xml:space="preserve"> </w:t>
      </w:r>
      <w:r w:rsidR="00AC7A0E">
        <w:rPr>
          <w:rFonts w:ascii="Century Gothic" w:hAnsi="Century Gothic"/>
          <w:sz w:val="20"/>
          <w:szCs w:val="20"/>
        </w:rPr>
        <w:t xml:space="preserve">haja </w:t>
      </w:r>
      <w:r w:rsidR="00AC7A0E" w:rsidRPr="00247088">
        <w:rPr>
          <w:rFonts w:ascii="Century Gothic" w:hAnsi="Century Gothic"/>
          <w:sz w:val="20"/>
          <w:szCs w:val="20"/>
        </w:rPr>
        <w:t>conformidade dos serviços prestados e aos resultados efetivamente obtidos.</w:t>
      </w:r>
    </w:p>
    <w:p w14:paraId="780B4BF9" w14:textId="5F76C552"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400AD92A"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913910">
        <w:rPr>
          <w:rFonts w:ascii="Century Gothic" w:hAnsi="Century Gothic" w:cs="Calibri"/>
          <w:spacing w:val="-4"/>
          <w:sz w:val="20"/>
        </w:rPr>
        <w:t xml:space="preserve"> </w:t>
      </w:r>
      <w:r w:rsidR="00F405FB" w:rsidRPr="00913910">
        <w:rPr>
          <w:rFonts w:ascii="Century Gothic" w:hAnsi="Century Gothic" w:cs="Calibri"/>
          <w:sz w:val="20"/>
        </w:rPr>
        <w:t>equivalente.</w:t>
      </w:r>
    </w:p>
    <w:p w14:paraId="7D54140E" w14:textId="77777777"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7B16267A" w14:textId="77777777" w:rsidR="0023002F" w:rsidRPr="00913910" w:rsidRDefault="0023002F" w:rsidP="008A78F2">
      <w:pPr>
        <w:overflowPunct w:val="0"/>
        <w:autoSpaceDE w:val="0"/>
        <w:adjustRightInd w:val="0"/>
        <w:spacing w:line="276" w:lineRule="auto"/>
        <w:ind w:firstLine="708"/>
        <w:jc w:val="center"/>
        <w:rPr>
          <w:rFonts w:ascii="Century Gothic" w:hAnsi="Century Gothic" w:cs="Arial"/>
          <w:b/>
          <w:caps/>
        </w:rPr>
      </w:pPr>
    </w:p>
    <w:p w14:paraId="3C806698" w14:textId="77777777"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24</w:t>
      </w:r>
      <w:r w:rsidRPr="00FF2FCC">
        <w:rPr>
          <w:rFonts w:ascii="Century Gothic" w:hAnsi="Century Gothic"/>
          <w:b/>
          <w:bCs/>
        </w:rPr>
        <w:t>/202</w:t>
      </w:r>
      <w:r>
        <w:rPr>
          <w:rFonts w:ascii="Century Gothic" w:hAnsi="Century Gothic"/>
          <w:b/>
          <w:bCs/>
        </w:rPr>
        <w:t>5</w:t>
      </w:r>
    </w:p>
    <w:p w14:paraId="24EC9E47" w14:textId="77777777"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Pr>
          <w:rFonts w:ascii="Century Gothic" w:hAnsi="Century Gothic"/>
          <w:b/>
          <w:bCs/>
        </w:rPr>
        <w:t>16/2025</w:t>
      </w:r>
    </w:p>
    <w:p w14:paraId="5D8101D2" w14:textId="77777777" w:rsidR="001C67AA" w:rsidRPr="00913910" w:rsidRDefault="001C67AA" w:rsidP="00B6775A">
      <w:pPr>
        <w:overflowPunct w:val="0"/>
        <w:autoSpaceDE w:val="0"/>
        <w:adjustRightInd w:val="0"/>
        <w:spacing w:line="276" w:lineRule="auto"/>
        <w:jc w:val="center"/>
        <w:rPr>
          <w:rFonts w:ascii="Century Gothic" w:hAnsi="Century Gothic" w:cs="Arial"/>
          <w:b/>
          <w:caps/>
        </w:rPr>
      </w:pPr>
    </w:p>
    <w:p w14:paraId="4A185F38" w14:textId="77777777" w:rsidR="00012ABA" w:rsidRPr="00913910" w:rsidRDefault="00012ABA" w:rsidP="00012ABA">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012ABA">
      <w:pPr>
        <w:jc w:val="center"/>
        <w:rPr>
          <w:rFonts w:ascii="Century Gothic" w:hAnsi="Century Gothic" w:cs="Arial"/>
          <w:b/>
          <w:bCs/>
        </w:rPr>
      </w:pPr>
    </w:p>
    <w:p w14:paraId="27E59B7C" w14:textId="77777777" w:rsidR="00012ABA" w:rsidRPr="00913910" w:rsidRDefault="00012ABA" w:rsidP="00012ABA">
      <w:pPr>
        <w:jc w:val="center"/>
        <w:rPr>
          <w:rFonts w:ascii="Century Gothic" w:hAnsi="Century Gothic" w:cs="Arial"/>
          <w:b/>
          <w:bCs/>
        </w:rPr>
      </w:pPr>
      <w:r w:rsidRPr="00913910">
        <w:rPr>
          <w:rFonts w:ascii="Century Gothic" w:hAnsi="Century Gothic" w:cs="Arial"/>
          <w:b/>
          <w:bCs/>
        </w:rPr>
        <w:t>MODELO DE DECLARAÇÃO UNIFICADA</w:t>
      </w:r>
    </w:p>
    <w:p w14:paraId="2E8AB831" w14:textId="77777777" w:rsidR="00012ABA" w:rsidRPr="00913910" w:rsidRDefault="00012ABA" w:rsidP="00012ABA">
      <w:pPr>
        <w:jc w:val="center"/>
        <w:rPr>
          <w:rFonts w:ascii="Century Gothic" w:hAnsi="Century Gothic" w:cs="Arial"/>
          <w:b/>
          <w:bCs/>
        </w:rPr>
      </w:pPr>
    </w:p>
    <w:p w14:paraId="1AC908F8" w14:textId="52EBDC20" w:rsidR="00012ABA" w:rsidRPr="00913910" w:rsidRDefault="00012ABA" w:rsidP="00012ABA">
      <w:pPr>
        <w:tabs>
          <w:tab w:val="left" w:pos="1701"/>
          <w:tab w:val="left" w:pos="1843"/>
        </w:tabs>
        <w:spacing w:line="276" w:lineRule="auto"/>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012ABA">
      <w:pPr>
        <w:tabs>
          <w:tab w:val="left" w:pos="1701"/>
          <w:tab w:val="left" w:pos="1843"/>
        </w:tabs>
        <w:spacing w:line="276" w:lineRule="auto"/>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012ABA">
      <w:pPr>
        <w:tabs>
          <w:tab w:val="left" w:pos="1701"/>
          <w:tab w:val="left" w:pos="1843"/>
        </w:tabs>
        <w:spacing w:line="276" w:lineRule="auto"/>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B6775A">
      <w:pPr>
        <w:jc w:val="both"/>
        <w:rPr>
          <w:rFonts w:ascii="Century Gothic" w:hAnsi="Century Gothic"/>
          <w:color w:val="000000"/>
        </w:rPr>
      </w:pPr>
    </w:p>
    <w:p w14:paraId="726DF7D2" w14:textId="1227317A" w:rsidR="00012ABA" w:rsidRPr="00913910" w:rsidRDefault="00012ABA" w:rsidP="00B6775A">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7"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7"/>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8"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8"/>
    </w:p>
    <w:p w14:paraId="7FC9379C" w14:textId="77777777" w:rsidR="00012ABA" w:rsidRPr="00913910" w:rsidRDefault="00012ABA" w:rsidP="00B6775A">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9"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9"/>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10"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0"/>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11"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1"/>
    </w:p>
    <w:p w14:paraId="6567537B" w14:textId="77777777" w:rsidR="00012ABA" w:rsidRPr="00913910" w:rsidRDefault="00012ABA" w:rsidP="00012ABA">
      <w:pPr>
        <w:pStyle w:val="Corpodetexto"/>
        <w:rPr>
          <w:rFonts w:ascii="Century Gothic" w:hAnsi="Century Gothic"/>
          <w:sz w:val="20"/>
          <w:szCs w:val="20"/>
        </w:rPr>
      </w:pPr>
    </w:p>
    <w:p w14:paraId="47FA809B" w14:textId="77777777" w:rsidR="00012ABA" w:rsidRPr="00913910" w:rsidRDefault="00012ABA" w:rsidP="00012ABA">
      <w:pPr>
        <w:pStyle w:val="Corpodetexto"/>
        <w:ind w:right="-2"/>
        <w:jc w:val="both"/>
        <w:rPr>
          <w:rFonts w:ascii="Century Gothic" w:hAnsi="Century Gothic"/>
          <w:sz w:val="20"/>
          <w:szCs w:val="20"/>
        </w:rPr>
      </w:pPr>
      <w:r w:rsidRPr="00913910">
        <w:rPr>
          <w:rFonts w:ascii="Century Gothic" w:hAnsi="Century Gothic"/>
          <w:sz w:val="20"/>
          <w:szCs w:val="20"/>
        </w:rPr>
        <w:t>Declaramos para os fins de direito, na qualidade de proponente do procedimento licitatório instaurado</w:t>
      </w:r>
      <w:r w:rsidRPr="00913910">
        <w:rPr>
          <w:rFonts w:ascii="Century Gothic" w:hAnsi="Century Gothic"/>
          <w:spacing w:val="1"/>
          <w:sz w:val="20"/>
          <w:szCs w:val="20"/>
        </w:rPr>
        <w:t xml:space="preserve"> </w:t>
      </w:r>
      <w:r w:rsidRPr="00913910">
        <w:rPr>
          <w:rFonts w:ascii="Century Gothic" w:hAnsi="Century Gothic"/>
          <w:sz w:val="20"/>
          <w:szCs w:val="20"/>
        </w:rPr>
        <w:t>pelo</w:t>
      </w:r>
      <w:r w:rsidRPr="00913910">
        <w:rPr>
          <w:rFonts w:ascii="Century Gothic" w:hAnsi="Century Gothic"/>
          <w:spacing w:val="-2"/>
          <w:sz w:val="20"/>
          <w:szCs w:val="20"/>
        </w:rPr>
        <w:t xml:space="preserve"> </w:t>
      </w:r>
      <w:r w:rsidRPr="00913910">
        <w:rPr>
          <w:rFonts w:ascii="Century Gothic" w:hAnsi="Century Gothic"/>
          <w:sz w:val="20"/>
          <w:szCs w:val="20"/>
        </w:rPr>
        <w:t>Município de Lobato/PR,</w:t>
      </w:r>
      <w:r w:rsidRPr="00913910">
        <w:rPr>
          <w:rFonts w:ascii="Century Gothic" w:hAnsi="Century Gothic"/>
          <w:spacing w:val="1"/>
          <w:sz w:val="20"/>
          <w:szCs w:val="20"/>
        </w:rPr>
        <w:t xml:space="preserve"> </w:t>
      </w:r>
      <w:r w:rsidRPr="00913910">
        <w:rPr>
          <w:rFonts w:ascii="Century Gothic" w:hAnsi="Century Gothic"/>
          <w:sz w:val="20"/>
          <w:szCs w:val="20"/>
        </w:rPr>
        <w:t>que:</w:t>
      </w:r>
    </w:p>
    <w:p w14:paraId="70249BDD" w14:textId="77777777" w:rsidR="00012ABA" w:rsidRPr="00913910" w:rsidRDefault="00012ABA" w:rsidP="003E16CF">
      <w:pPr>
        <w:pStyle w:val="PargrafodaLista"/>
        <w:widowControl w:val="0"/>
        <w:numPr>
          <w:ilvl w:val="0"/>
          <w:numId w:val="59"/>
        </w:numPr>
        <w:tabs>
          <w:tab w:val="left" w:pos="1206"/>
        </w:tabs>
        <w:autoSpaceDE w:val="0"/>
        <w:autoSpaceDN w:val="0"/>
        <w:spacing w:before="8" w:line="232" w:lineRule="auto"/>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3E16CF">
      <w:pPr>
        <w:pStyle w:val="PargrafodaLista"/>
        <w:widowControl w:val="0"/>
        <w:numPr>
          <w:ilvl w:val="0"/>
          <w:numId w:val="59"/>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3E16CF">
      <w:pPr>
        <w:pStyle w:val="PargrafodaLista"/>
        <w:widowControl w:val="0"/>
        <w:numPr>
          <w:ilvl w:val="0"/>
          <w:numId w:val="59"/>
        </w:numPr>
        <w:tabs>
          <w:tab w:val="left" w:pos="1175"/>
        </w:tabs>
        <w:autoSpaceDE w:val="0"/>
        <w:autoSpaceDN w:val="0"/>
        <w:spacing w:line="237" w:lineRule="auto"/>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3E16CF">
      <w:pPr>
        <w:pStyle w:val="PargrafodaLista"/>
        <w:widowControl w:val="0"/>
        <w:numPr>
          <w:ilvl w:val="0"/>
          <w:numId w:val="59"/>
        </w:numPr>
        <w:autoSpaceDE w:val="0"/>
        <w:autoSpaceDN w:val="0"/>
        <w:spacing w:before="1" w:line="235" w:lineRule="auto"/>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3E16CF">
      <w:pPr>
        <w:pStyle w:val="PargrafodaLista"/>
        <w:widowControl w:val="0"/>
        <w:numPr>
          <w:ilvl w:val="0"/>
          <w:numId w:val="59"/>
        </w:numPr>
        <w:autoSpaceDE w:val="0"/>
        <w:autoSpaceDN w:val="0"/>
        <w:spacing w:before="7" w:line="232" w:lineRule="auto"/>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3E16CF">
      <w:pPr>
        <w:pStyle w:val="PargrafodaLista"/>
        <w:widowControl w:val="0"/>
        <w:numPr>
          <w:ilvl w:val="0"/>
          <w:numId w:val="59"/>
        </w:numPr>
        <w:autoSpaceDE w:val="0"/>
        <w:autoSpaceDN w:val="0"/>
        <w:spacing w:before="7" w:line="232" w:lineRule="auto"/>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012ABA">
      <w:pPr>
        <w:pStyle w:val="PargrafodaLista"/>
        <w:spacing w:line="276" w:lineRule="auto"/>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2"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2"/>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3"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3"/>
    </w:p>
    <w:p w14:paraId="12DCB5BA" w14:textId="77777777" w:rsidR="00012ABA" w:rsidRPr="00913910" w:rsidRDefault="00012ABA" w:rsidP="00012ABA">
      <w:pPr>
        <w:pStyle w:val="PargrafodaLista"/>
        <w:spacing w:line="276" w:lineRule="auto"/>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14"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4"/>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15"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5"/>
    </w:p>
    <w:p w14:paraId="38345CE3" w14:textId="77777777" w:rsidR="00012ABA" w:rsidRPr="00913910" w:rsidRDefault="00012ABA" w:rsidP="00012ABA">
      <w:pPr>
        <w:pStyle w:val="PargrafodaLista"/>
        <w:widowControl w:val="0"/>
        <w:autoSpaceDE w:val="0"/>
        <w:autoSpaceDN w:val="0"/>
        <w:ind w:left="30"/>
        <w:jc w:val="both"/>
        <w:rPr>
          <w:rFonts w:ascii="Century Gothic" w:hAnsi="Century Gothic"/>
          <w:sz w:val="20"/>
        </w:rPr>
      </w:pPr>
    </w:p>
    <w:p w14:paraId="4BDC52C5" w14:textId="77777777" w:rsidR="00012ABA" w:rsidRPr="00913910" w:rsidRDefault="00012ABA" w:rsidP="00913910">
      <w:pPr>
        <w:pStyle w:val="PargrafodaLista"/>
        <w:widowControl w:val="0"/>
        <w:numPr>
          <w:ilvl w:val="0"/>
          <w:numId w:val="59"/>
        </w:numPr>
        <w:autoSpaceDE w:val="0"/>
        <w:autoSpaceDN w:val="0"/>
        <w:spacing w:before="7" w:line="235" w:lineRule="auto"/>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913910">
      <w:pPr>
        <w:pStyle w:val="PargrafodaLista"/>
        <w:widowControl w:val="0"/>
        <w:autoSpaceDE w:val="0"/>
        <w:autoSpaceDN w:val="0"/>
        <w:spacing w:before="7" w:line="235" w:lineRule="auto"/>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012ABA">
      <w:pPr>
        <w:pStyle w:val="PargrafodaLista"/>
        <w:widowControl w:val="0"/>
        <w:autoSpaceDE w:val="0"/>
        <w:autoSpaceDN w:val="0"/>
        <w:spacing w:before="7" w:line="235" w:lineRule="auto"/>
        <w:ind w:left="0" w:right="264"/>
        <w:jc w:val="both"/>
        <w:rPr>
          <w:rFonts w:ascii="Century Gothic" w:hAnsi="Century Gothic"/>
          <w:sz w:val="20"/>
        </w:rPr>
      </w:pPr>
    </w:p>
    <w:p w14:paraId="46810609" w14:textId="77777777" w:rsidR="00012ABA" w:rsidRPr="00913910" w:rsidRDefault="00012ABA" w:rsidP="003E16CF">
      <w:pPr>
        <w:pStyle w:val="PargrafodaLista"/>
        <w:widowControl w:val="0"/>
        <w:numPr>
          <w:ilvl w:val="0"/>
          <w:numId w:val="59"/>
        </w:numPr>
        <w:autoSpaceDE w:val="0"/>
        <w:autoSpaceDN w:val="0"/>
        <w:spacing w:before="7" w:line="235" w:lineRule="auto"/>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012ABA">
      <w:pPr>
        <w:pStyle w:val="PargrafodaLista"/>
        <w:spacing w:before="7" w:line="235" w:lineRule="auto"/>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16"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16"/>
    </w:p>
    <w:p w14:paraId="23058FA5" w14:textId="77777777" w:rsidR="00012ABA" w:rsidRPr="00913910" w:rsidRDefault="00012ABA" w:rsidP="00012ABA">
      <w:pPr>
        <w:pStyle w:val="PargrafodaLista"/>
        <w:spacing w:before="7" w:line="235" w:lineRule="auto"/>
        <w:ind w:left="0" w:right="264" w:firstLine="30"/>
        <w:rPr>
          <w:rFonts w:ascii="Century Gothic" w:hAnsi="Century Gothic"/>
          <w:sz w:val="20"/>
        </w:rPr>
      </w:pPr>
    </w:p>
    <w:p w14:paraId="27647B51" w14:textId="77777777" w:rsidR="00012ABA" w:rsidRPr="00913910" w:rsidRDefault="00012ABA" w:rsidP="003E16CF">
      <w:pPr>
        <w:pStyle w:val="PargrafodaLista"/>
        <w:numPr>
          <w:ilvl w:val="0"/>
          <w:numId w:val="59"/>
        </w:numPr>
        <w:spacing w:line="276" w:lineRule="auto"/>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Nomeamos e constituímos o senhor(a)........................................., portador(a) do CPF/MF sob n.º..................................., para ser o(a) preposto responsável para acompanhar o fornecimento dos objetos deste Processo Administrativo, referente ao Dispensa n.º 28/2024 e todos os atos necessários ao cumprimento das obrigações contidas no instrumento convocatório, seus Anexos no Contrato.</w:t>
      </w:r>
    </w:p>
    <w:p w14:paraId="54DBAC1D" w14:textId="77777777" w:rsidR="00012ABA" w:rsidRPr="00913910" w:rsidRDefault="00012ABA" w:rsidP="003E16CF">
      <w:pPr>
        <w:pStyle w:val="PargrafodaLista"/>
        <w:numPr>
          <w:ilvl w:val="0"/>
          <w:numId w:val="59"/>
        </w:numPr>
        <w:spacing w:line="276" w:lineRule="auto"/>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012ABA">
      <w:pPr>
        <w:pStyle w:val="Corpodetexto"/>
        <w:rPr>
          <w:rFonts w:ascii="Century Gothic" w:hAnsi="Century Gothic"/>
          <w:sz w:val="20"/>
          <w:szCs w:val="20"/>
        </w:rPr>
      </w:pPr>
    </w:p>
    <w:p w14:paraId="22AC2E7C" w14:textId="77777777" w:rsidR="00012ABA" w:rsidRPr="00913910" w:rsidRDefault="00012ABA" w:rsidP="00913910">
      <w:pPr>
        <w:pStyle w:val="PargrafodaLista"/>
        <w:widowControl w:val="0"/>
        <w:numPr>
          <w:ilvl w:val="0"/>
          <w:numId w:val="60"/>
        </w:numPr>
        <w:tabs>
          <w:tab w:val="left" w:pos="1108"/>
        </w:tabs>
        <w:autoSpaceDE w:val="0"/>
        <w:autoSpaceDN w:val="0"/>
        <w:ind w:left="0" w:firstLine="0"/>
        <w:contextualSpacing w:val="0"/>
        <w:jc w:val="both"/>
        <w:rPr>
          <w:rFonts w:ascii="Century Gothic" w:hAnsi="Century Gothic"/>
          <w:sz w:val="20"/>
        </w:rPr>
      </w:pPr>
      <w:r w:rsidRPr="00913910">
        <w:rPr>
          <w:rFonts w:ascii="Century Gothic" w:hAnsi="Century Gothic"/>
          <w:sz w:val="20"/>
        </w:rPr>
        <w:t>Como</w:t>
      </w:r>
      <w:r w:rsidRPr="00913910">
        <w:rPr>
          <w:rFonts w:ascii="Century Gothic" w:hAnsi="Century Gothic"/>
          <w:spacing w:val="4"/>
          <w:sz w:val="20"/>
        </w:rPr>
        <w:t xml:space="preserve"> </w:t>
      </w:r>
      <w:r w:rsidRPr="00913910">
        <w:rPr>
          <w:rFonts w:ascii="Century Gothic" w:hAnsi="Century Gothic"/>
          <w:sz w:val="20"/>
        </w:rPr>
        <w:t>condição</w:t>
      </w:r>
      <w:r w:rsidRPr="00913910">
        <w:rPr>
          <w:rFonts w:ascii="Century Gothic" w:hAnsi="Century Gothic"/>
          <w:spacing w:val="4"/>
          <w:sz w:val="20"/>
        </w:rPr>
        <w:t xml:space="preserve"> </w:t>
      </w:r>
      <w:r w:rsidRPr="00913910">
        <w:rPr>
          <w:rFonts w:ascii="Century Gothic" w:hAnsi="Century Gothic"/>
          <w:sz w:val="20"/>
        </w:rPr>
        <w:t>para</w:t>
      </w:r>
      <w:r w:rsidRPr="00913910">
        <w:rPr>
          <w:rFonts w:ascii="Century Gothic" w:hAnsi="Century Gothic"/>
          <w:spacing w:val="4"/>
          <w:sz w:val="20"/>
        </w:rPr>
        <w:t xml:space="preserve"> </w:t>
      </w:r>
      <w:r w:rsidRPr="00913910">
        <w:rPr>
          <w:rFonts w:ascii="Century Gothic" w:hAnsi="Century Gothic"/>
          <w:sz w:val="20"/>
        </w:rPr>
        <w:t>participar</w:t>
      </w:r>
      <w:r w:rsidRPr="00913910">
        <w:rPr>
          <w:rFonts w:ascii="Century Gothic" w:hAnsi="Century Gothic"/>
          <w:spacing w:val="5"/>
          <w:sz w:val="20"/>
        </w:rPr>
        <w:t xml:space="preserve"> </w:t>
      </w:r>
      <w:r w:rsidRPr="00913910">
        <w:rPr>
          <w:rFonts w:ascii="Century Gothic" w:hAnsi="Century Gothic"/>
          <w:sz w:val="20"/>
        </w:rPr>
        <w:t>desta</w:t>
      </w:r>
      <w:r w:rsidRPr="00913910">
        <w:rPr>
          <w:rFonts w:ascii="Century Gothic" w:hAnsi="Century Gothic"/>
          <w:spacing w:val="6"/>
          <w:sz w:val="20"/>
        </w:rPr>
        <w:t xml:space="preserve"> </w:t>
      </w:r>
      <w:r w:rsidRPr="00913910">
        <w:rPr>
          <w:rFonts w:ascii="Century Gothic" w:hAnsi="Century Gothic"/>
          <w:sz w:val="20"/>
        </w:rPr>
        <w:t>licitação</w:t>
      </w:r>
      <w:r w:rsidRPr="00913910">
        <w:rPr>
          <w:rFonts w:ascii="Century Gothic" w:hAnsi="Century Gothic"/>
          <w:spacing w:val="6"/>
          <w:sz w:val="20"/>
        </w:rPr>
        <w:t xml:space="preserve"> </w:t>
      </w:r>
      <w:r w:rsidRPr="00913910">
        <w:rPr>
          <w:rFonts w:ascii="Century Gothic" w:hAnsi="Century Gothic"/>
          <w:sz w:val="20"/>
        </w:rPr>
        <w:t>e</w:t>
      </w:r>
      <w:r w:rsidRPr="00913910">
        <w:rPr>
          <w:rFonts w:ascii="Century Gothic" w:hAnsi="Century Gothic"/>
          <w:spacing w:val="4"/>
          <w:sz w:val="20"/>
        </w:rPr>
        <w:t xml:space="preserve"> </w:t>
      </w:r>
      <w:r w:rsidRPr="00913910">
        <w:rPr>
          <w:rFonts w:ascii="Century Gothic" w:hAnsi="Century Gothic"/>
          <w:sz w:val="20"/>
        </w:rPr>
        <w:t>ser</w:t>
      </w:r>
      <w:r w:rsidRPr="00913910">
        <w:rPr>
          <w:rFonts w:ascii="Century Gothic" w:hAnsi="Century Gothic"/>
          <w:spacing w:val="5"/>
          <w:sz w:val="20"/>
        </w:rPr>
        <w:t xml:space="preserve"> </w:t>
      </w:r>
      <w:r w:rsidRPr="00913910">
        <w:rPr>
          <w:rFonts w:ascii="Century Gothic" w:hAnsi="Century Gothic"/>
          <w:sz w:val="20"/>
        </w:rPr>
        <w:t>contratado(a),</w:t>
      </w:r>
      <w:r w:rsidRPr="00913910">
        <w:rPr>
          <w:rFonts w:ascii="Century Gothic" w:hAnsi="Century Gothic"/>
          <w:spacing w:val="4"/>
          <w:sz w:val="20"/>
        </w:rPr>
        <w:t xml:space="preserve"> </w:t>
      </w:r>
      <w:r w:rsidRPr="00913910">
        <w:rPr>
          <w:rFonts w:ascii="Century Gothic" w:hAnsi="Century Gothic"/>
          <w:sz w:val="20"/>
        </w:rPr>
        <w:t>o(a)</w:t>
      </w:r>
      <w:r w:rsidRPr="00913910">
        <w:rPr>
          <w:rFonts w:ascii="Century Gothic" w:hAnsi="Century Gothic"/>
          <w:spacing w:val="8"/>
          <w:sz w:val="20"/>
        </w:rPr>
        <w:t xml:space="preserve"> </w:t>
      </w:r>
      <w:r w:rsidRPr="00913910">
        <w:rPr>
          <w:rFonts w:ascii="Century Gothic" w:hAnsi="Century Gothic"/>
          <w:sz w:val="20"/>
        </w:rPr>
        <w:t>interessado(a)</w:t>
      </w:r>
      <w:r w:rsidRPr="00913910">
        <w:rPr>
          <w:rFonts w:ascii="Century Gothic" w:hAnsi="Century Gothic"/>
          <w:spacing w:val="5"/>
          <w:sz w:val="20"/>
        </w:rPr>
        <w:t xml:space="preserve"> </w:t>
      </w:r>
      <w:r w:rsidRPr="00913910">
        <w:rPr>
          <w:rFonts w:ascii="Century Gothic" w:hAnsi="Century Gothic"/>
          <w:sz w:val="20"/>
        </w:rPr>
        <w:t>fornece</w:t>
      </w:r>
      <w:r w:rsidRPr="00913910">
        <w:rPr>
          <w:rFonts w:ascii="Century Gothic" w:hAnsi="Century Gothic"/>
          <w:spacing w:val="-1"/>
          <w:sz w:val="20"/>
        </w:rPr>
        <w:t xml:space="preserve"> </w:t>
      </w:r>
      <w:r w:rsidRPr="00913910">
        <w:rPr>
          <w:rFonts w:ascii="Century Gothic" w:hAnsi="Century Gothic"/>
          <w:sz w:val="20"/>
        </w:rPr>
        <w:t>para</w:t>
      </w:r>
      <w:r w:rsidRPr="00913910">
        <w:rPr>
          <w:rFonts w:ascii="Century Gothic" w:hAnsi="Century Gothic"/>
          <w:spacing w:val="-2"/>
          <w:sz w:val="20"/>
        </w:rPr>
        <w:t xml:space="preserve"> </w:t>
      </w:r>
      <w:r w:rsidRPr="00913910">
        <w:rPr>
          <w:rFonts w:ascii="Century Gothic" w:hAnsi="Century Gothic"/>
          <w:sz w:val="20"/>
        </w:rPr>
        <w:t>a Administração</w:t>
      </w:r>
      <w:r w:rsidRPr="00913910">
        <w:rPr>
          <w:rFonts w:ascii="Century Gothic" w:hAnsi="Century Gothic"/>
          <w:spacing w:val="-1"/>
          <w:sz w:val="20"/>
        </w:rPr>
        <w:t xml:space="preserve"> </w:t>
      </w:r>
      <w:r w:rsidRPr="00913910">
        <w:rPr>
          <w:rFonts w:ascii="Century Gothic" w:hAnsi="Century Gothic"/>
          <w:sz w:val="20"/>
        </w:rPr>
        <w:t>Pública</w:t>
      </w:r>
      <w:r w:rsidRPr="00913910">
        <w:rPr>
          <w:rFonts w:ascii="Century Gothic" w:hAnsi="Century Gothic"/>
          <w:spacing w:val="-2"/>
          <w:sz w:val="20"/>
        </w:rPr>
        <w:t xml:space="preserve"> </w:t>
      </w:r>
      <w:r w:rsidRPr="00913910">
        <w:rPr>
          <w:rFonts w:ascii="Century Gothic" w:hAnsi="Century Gothic"/>
          <w:sz w:val="20"/>
        </w:rPr>
        <w:t>diversos</w:t>
      </w:r>
      <w:r w:rsidRPr="00913910">
        <w:rPr>
          <w:rFonts w:ascii="Century Gothic" w:hAnsi="Century Gothic"/>
          <w:spacing w:val="-1"/>
          <w:sz w:val="20"/>
        </w:rPr>
        <w:t xml:space="preserve"> </w:t>
      </w:r>
      <w:r w:rsidRPr="00913910">
        <w:rPr>
          <w:rFonts w:ascii="Century Gothic" w:hAnsi="Century Gothic"/>
          <w:sz w:val="20"/>
        </w:rPr>
        <w:t>dados</w:t>
      </w:r>
      <w:r w:rsidRPr="00913910">
        <w:rPr>
          <w:rFonts w:ascii="Century Gothic" w:hAnsi="Century Gothic"/>
          <w:spacing w:val="3"/>
          <w:sz w:val="20"/>
        </w:rPr>
        <w:t xml:space="preserve"> </w:t>
      </w:r>
      <w:r w:rsidRPr="00913910">
        <w:rPr>
          <w:rFonts w:ascii="Century Gothic" w:hAnsi="Century Gothic"/>
          <w:sz w:val="20"/>
        </w:rPr>
        <w:t>pessoais, entre eles:</w:t>
      </w:r>
    </w:p>
    <w:p w14:paraId="42801886"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aqueles</w:t>
      </w:r>
      <w:r w:rsidRPr="00913910">
        <w:rPr>
          <w:rFonts w:ascii="Century Gothic" w:hAnsi="Century Gothic"/>
          <w:spacing w:val="-2"/>
          <w:sz w:val="20"/>
        </w:rPr>
        <w:t xml:space="preserve"> </w:t>
      </w:r>
      <w:r w:rsidRPr="00913910">
        <w:rPr>
          <w:rFonts w:ascii="Century Gothic" w:hAnsi="Century Gothic"/>
          <w:sz w:val="20"/>
        </w:rPr>
        <w:t>inerentes</w:t>
      </w:r>
      <w:r w:rsidRPr="00913910">
        <w:rPr>
          <w:rFonts w:ascii="Century Gothic" w:hAnsi="Century Gothic"/>
          <w:spacing w:val="-2"/>
          <w:sz w:val="20"/>
        </w:rPr>
        <w:t xml:space="preserve"> </w:t>
      </w:r>
      <w:r w:rsidRPr="00913910">
        <w:rPr>
          <w:rFonts w:ascii="Century Gothic" w:hAnsi="Century Gothic"/>
          <w:sz w:val="20"/>
        </w:rPr>
        <w:t>a</w:t>
      </w:r>
      <w:r w:rsidRPr="00913910">
        <w:rPr>
          <w:rFonts w:ascii="Century Gothic" w:hAnsi="Century Gothic"/>
          <w:spacing w:val="-6"/>
          <w:sz w:val="20"/>
        </w:rPr>
        <w:t xml:space="preserve"> </w:t>
      </w:r>
      <w:r w:rsidRPr="00913910">
        <w:rPr>
          <w:rFonts w:ascii="Century Gothic" w:hAnsi="Century Gothic"/>
          <w:sz w:val="20"/>
        </w:rPr>
        <w:t>documentos</w:t>
      </w:r>
      <w:r w:rsidRPr="00913910">
        <w:rPr>
          <w:rFonts w:ascii="Century Gothic" w:hAnsi="Century Gothic"/>
          <w:spacing w:val="-4"/>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identificação;</w:t>
      </w:r>
    </w:p>
    <w:p w14:paraId="47399F7A" w14:textId="77777777" w:rsidR="00012ABA" w:rsidRPr="00913910" w:rsidRDefault="00012ABA" w:rsidP="00913910">
      <w:pPr>
        <w:pStyle w:val="PargrafodaLista"/>
        <w:widowControl w:val="0"/>
        <w:numPr>
          <w:ilvl w:val="1"/>
          <w:numId w:val="60"/>
        </w:numPr>
        <w:autoSpaceDE w:val="0"/>
        <w:autoSpaceDN w:val="0"/>
        <w:spacing w:before="1" w:line="229" w:lineRule="exact"/>
        <w:ind w:left="426" w:firstLine="0"/>
        <w:contextualSpacing w:val="0"/>
        <w:jc w:val="both"/>
        <w:rPr>
          <w:rFonts w:ascii="Century Gothic" w:hAnsi="Century Gothic"/>
          <w:sz w:val="20"/>
        </w:rPr>
      </w:pPr>
      <w:r w:rsidRPr="00913910">
        <w:rPr>
          <w:rFonts w:ascii="Century Gothic" w:hAnsi="Century Gothic"/>
          <w:sz w:val="20"/>
        </w:rPr>
        <w:t>referentes</w:t>
      </w:r>
      <w:r w:rsidRPr="00913910">
        <w:rPr>
          <w:rFonts w:ascii="Century Gothic" w:hAnsi="Century Gothic"/>
          <w:spacing w:val="-5"/>
          <w:sz w:val="20"/>
        </w:rPr>
        <w:t xml:space="preserve"> </w:t>
      </w:r>
      <w:r w:rsidRPr="00913910">
        <w:rPr>
          <w:rFonts w:ascii="Century Gothic" w:hAnsi="Century Gothic"/>
          <w:sz w:val="20"/>
        </w:rPr>
        <w:t>a</w:t>
      </w:r>
      <w:r w:rsidRPr="00913910">
        <w:rPr>
          <w:rFonts w:ascii="Century Gothic" w:hAnsi="Century Gothic"/>
          <w:spacing w:val="-5"/>
          <w:sz w:val="20"/>
        </w:rPr>
        <w:t xml:space="preserve"> </w:t>
      </w:r>
      <w:r w:rsidRPr="00913910">
        <w:rPr>
          <w:rFonts w:ascii="Century Gothic" w:hAnsi="Century Gothic"/>
          <w:sz w:val="20"/>
        </w:rPr>
        <w:t>participações</w:t>
      </w:r>
      <w:r w:rsidRPr="00913910">
        <w:rPr>
          <w:rFonts w:ascii="Century Gothic" w:hAnsi="Century Gothic"/>
          <w:spacing w:val="-4"/>
          <w:sz w:val="20"/>
        </w:rPr>
        <w:t xml:space="preserve"> </w:t>
      </w:r>
      <w:r w:rsidRPr="00913910">
        <w:rPr>
          <w:rFonts w:ascii="Century Gothic" w:hAnsi="Century Gothic"/>
          <w:sz w:val="20"/>
        </w:rPr>
        <w:t>societárias;</w:t>
      </w:r>
    </w:p>
    <w:p w14:paraId="08A7DA26" w14:textId="77777777" w:rsidR="00012ABA" w:rsidRPr="00913910" w:rsidRDefault="00012ABA" w:rsidP="00913910">
      <w:pPr>
        <w:pStyle w:val="PargrafodaLista"/>
        <w:widowControl w:val="0"/>
        <w:numPr>
          <w:ilvl w:val="1"/>
          <w:numId w:val="60"/>
        </w:numPr>
        <w:autoSpaceDE w:val="0"/>
        <w:autoSpaceDN w:val="0"/>
        <w:spacing w:line="229" w:lineRule="exact"/>
        <w:ind w:left="426" w:firstLine="0"/>
        <w:contextualSpacing w:val="0"/>
        <w:jc w:val="both"/>
        <w:rPr>
          <w:rFonts w:ascii="Century Gothic" w:hAnsi="Century Gothic"/>
          <w:sz w:val="20"/>
        </w:rPr>
      </w:pP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inseridas</w:t>
      </w:r>
      <w:r w:rsidRPr="00913910">
        <w:rPr>
          <w:rFonts w:ascii="Century Gothic" w:hAnsi="Century Gothic"/>
          <w:spacing w:val="-2"/>
          <w:sz w:val="20"/>
        </w:rPr>
        <w:t xml:space="preserve"> </w:t>
      </w:r>
      <w:r w:rsidRPr="00913910">
        <w:rPr>
          <w:rFonts w:ascii="Century Gothic" w:hAnsi="Century Gothic"/>
          <w:sz w:val="20"/>
        </w:rPr>
        <w:t>em</w:t>
      </w:r>
      <w:r w:rsidRPr="00913910">
        <w:rPr>
          <w:rFonts w:ascii="Century Gothic" w:hAnsi="Century Gothic"/>
          <w:spacing w:val="-2"/>
          <w:sz w:val="20"/>
        </w:rPr>
        <w:t xml:space="preserve"> </w:t>
      </w:r>
      <w:r w:rsidRPr="00913910">
        <w:rPr>
          <w:rFonts w:ascii="Century Gothic" w:hAnsi="Century Gothic"/>
          <w:sz w:val="20"/>
        </w:rPr>
        <w:t>contratos</w:t>
      </w:r>
      <w:r w:rsidRPr="00913910">
        <w:rPr>
          <w:rFonts w:ascii="Century Gothic" w:hAnsi="Century Gothic"/>
          <w:spacing w:val="-5"/>
          <w:sz w:val="20"/>
        </w:rPr>
        <w:t xml:space="preserve"> </w:t>
      </w:r>
      <w:r w:rsidRPr="00913910">
        <w:rPr>
          <w:rFonts w:ascii="Century Gothic" w:hAnsi="Century Gothic"/>
          <w:sz w:val="20"/>
        </w:rPr>
        <w:t>sociais;</w:t>
      </w:r>
    </w:p>
    <w:p w14:paraId="2A689A94"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endereços</w:t>
      </w:r>
      <w:r w:rsidRPr="00913910">
        <w:rPr>
          <w:rFonts w:ascii="Century Gothic" w:hAnsi="Century Gothic"/>
          <w:spacing w:val="-4"/>
          <w:sz w:val="20"/>
        </w:rPr>
        <w:t xml:space="preserve"> </w:t>
      </w:r>
      <w:r w:rsidRPr="00913910">
        <w:rPr>
          <w:rFonts w:ascii="Century Gothic" w:hAnsi="Century Gothic"/>
          <w:sz w:val="20"/>
        </w:rPr>
        <w:t>físicos</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eletrônicos;</w:t>
      </w:r>
    </w:p>
    <w:p w14:paraId="09FEF124"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estado</w:t>
      </w:r>
      <w:r w:rsidRPr="00913910">
        <w:rPr>
          <w:rFonts w:ascii="Century Gothic" w:hAnsi="Century Gothic"/>
          <w:spacing w:val="-3"/>
          <w:sz w:val="20"/>
        </w:rPr>
        <w:t xml:space="preserve"> </w:t>
      </w:r>
      <w:r w:rsidRPr="00913910">
        <w:rPr>
          <w:rFonts w:ascii="Century Gothic" w:hAnsi="Century Gothic"/>
          <w:sz w:val="20"/>
        </w:rPr>
        <w:t>civil;</w:t>
      </w:r>
    </w:p>
    <w:p w14:paraId="1475AF99" w14:textId="77777777" w:rsidR="00012ABA" w:rsidRPr="00913910" w:rsidRDefault="00012ABA" w:rsidP="00913910">
      <w:pPr>
        <w:pStyle w:val="PargrafodaLista"/>
        <w:widowControl w:val="0"/>
        <w:numPr>
          <w:ilvl w:val="1"/>
          <w:numId w:val="60"/>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eventuais</w:t>
      </w:r>
      <w:r w:rsidRPr="00913910">
        <w:rPr>
          <w:rFonts w:ascii="Century Gothic" w:hAnsi="Century Gothic"/>
          <w:spacing w:val="-2"/>
          <w:sz w:val="20"/>
        </w:rPr>
        <w:t xml:space="preserve"> </w:t>
      </w: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sobre</w:t>
      </w:r>
      <w:r w:rsidRPr="00913910">
        <w:rPr>
          <w:rFonts w:ascii="Century Gothic" w:hAnsi="Century Gothic"/>
          <w:spacing w:val="-5"/>
          <w:sz w:val="20"/>
        </w:rPr>
        <w:t xml:space="preserve"> </w:t>
      </w:r>
      <w:r w:rsidRPr="00913910">
        <w:rPr>
          <w:rFonts w:ascii="Century Gothic" w:hAnsi="Century Gothic"/>
          <w:sz w:val="20"/>
        </w:rPr>
        <w:t>cônjuges;</w:t>
      </w:r>
    </w:p>
    <w:p w14:paraId="01DE38EF"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relações</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3"/>
          <w:sz w:val="20"/>
        </w:rPr>
        <w:t xml:space="preserve"> </w:t>
      </w:r>
      <w:r w:rsidRPr="00913910">
        <w:rPr>
          <w:rFonts w:ascii="Century Gothic" w:hAnsi="Century Gothic"/>
          <w:sz w:val="20"/>
        </w:rPr>
        <w:t>parentesco;</w:t>
      </w:r>
    </w:p>
    <w:p w14:paraId="453ACCB7" w14:textId="77777777" w:rsidR="00012ABA" w:rsidRPr="00913910" w:rsidRDefault="00012ABA" w:rsidP="00913910">
      <w:pPr>
        <w:pStyle w:val="PargrafodaLista"/>
        <w:widowControl w:val="0"/>
        <w:numPr>
          <w:ilvl w:val="1"/>
          <w:numId w:val="60"/>
        </w:numPr>
        <w:autoSpaceDE w:val="0"/>
        <w:autoSpaceDN w:val="0"/>
        <w:spacing w:before="1" w:line="229" w:lineRule="exact"/>
        <w:ind w:left="426" w:firstLine="0"/>
        <w:contextualSpacing w:val="0"/>
        <w:jc w:val="both"/>
        <w:rPr>
          <w:rFonts w:ascii="Century Gothic" w:hAnsi="Century Gothic"/>
          <w:sz w:val="20"/>
        </w:rPr>
      </w:pPr>
      <w:r w:rsidRPr="00913910">
        <w:rPr>
          <w:rFonts w:ascii="Century Gothic" w:hAnsi="Century Gothic"/>
          <w:sz w:val="20"/>
        </w:rPr>
        <w:t>número</w:t>
      </w:r>
      <w:r w:rsidRPr="00913910">
        <w:rPr>
          <w:rFonts w:ascii="Century Gothic" w:hAnsi="Century Gothic"/>
          <w:spacing w:val="-5"/>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telefone;</w:t>
      </w:r>
    </w:p>
    <w:p w14:paraId="7BCC628B" w14:textId="77777777" w:rsidR="00012ABA" w:rsidRPr="00913910" w:rsidRDefault="00012ABA" w:rsidP="00913910">
      <w:pPr>
        <w:pStyle w:val="PargrafodaLista"/>
        <w:widowControl w:val="0"/>
        <w:numPr>
          <w:ilvl w:val="1"/>
          <w:numId w:val="60"/>
        </w:numPr>
        <w:autoSpaceDE w:val="0"/>
        <w:autoSpaceDN w:val="0"/>
        <w:spacing w:line="229" w:lineRule="exact"/>
        <w:ind w:left="426" w:firstLine="0"/>
        <w:contextualSpacing w:val="0"/>
        <w:jc w:val="both"/>
        <w:rPr>
          <w:rFonts w:ascii="Century Gothic" w:hAnsi="Century Gothic"/>
          <w:sz w:val="20"/>
        </w:rPr>
      </w:pPr>
      <w:r w:rsidRPr="00913910">
        <w:rPr>
          <w:rFonts w:ascii="Century Gothic" w:hAnsi="Century Gothic"/>
          <w:sz w:val="20"/>
        </w:rPr>
        <w:t>sanções</w:t>
      </w:r>
      <w:r w:rsidRPr="00913910">
        <w:rPr>
          <w:rFonts w:ascii="Century Gothic" w:hAnsi="Century Gothic"/>
          <w:spacing w:val="-4"/>
          <w:sz w:val="20"/>
        </w:rPr>
        <w:t xml:space="preserve"> </w:t>
      </w:r>
      <w:r w:rsidRPr="00913910">
        <w:rPr>
          <w:rFonts w:ascii="Century Gothic" w:hAnsi="Century Gothic"/>
          <w:sz w:val="20"/>
        </w:rPr>
        <w:t>administrativas</w:t>
      </w:r>
      <w:r w:rsidRPr="00913910">
        <w:rPr>
          <w:rFonts w:ascii="Century Gothic" w:hAnsi="Century Gothic"/>
          <w:spacing w:val="-3"/>
          <w:sz w:val="20"/>
        </w:rPr>
        <w:t xml:space="preserve"> </w:t>
      </w:r>
      <w:r w:rsidRPr="00913910">
        <w:rPr>
          <w:rFonts w:ascii="Century Gothic" w:hAnsi="Century Gothic"/>
          <w:sz w:val="20"/>
        </w:rPr>
        <w:t>que</w:t>
      </w:r>
      <w:r w:rsidRPr="00913910">
        <w:rPr>
          <w:rFonts w:ascii="Century Gothic" w:hAnsi="Century Gothic"/>
          <w:spacing w:val="-5"/>
          <w:sz w:val="20"/>
        </w:rPr>
        <w:t xml:space="preserve"> </w:t>
      </w:r>
      <w:r w:rsidRPr="00913910">
        <w:rPr>
          <w:rFonts w:ascii="Century Gothic" w:hAnsi="Century Gothic"/>
          <w:sz w:val="20"/>
        </w:rPr>
        <w:t>esteja</w:t>
      </w:r>
      <w:r w:rsidRPr="00913910">
        <w:rPr>
          <w:rFonts w:ascii="Century Gothic" w:hAnsi="Century Gothic"/>
          <w:spacing w:val="-4"/>
          <w:sz w:val="20"/>
        </w:rPr>
        <w:t xml:space="preserve"> </w:t>
      </w:r>
      <w:r w:rsidRPr="00913910">
        <w:rPr>
          <w:rFonts w:ascii="Century Gothic" w:hAnsi="Century Gothic"/>
          <w:sz w:val="20"/>
        </w:rPr>
        <w:t>cumprindo</w:t>
      </w:r>
      <w:r w:rsidRPr="00913910">
        <w:rPr>
          <w:rFonts w:ascii="Century Gothic" w:hAnsi="Century Gothic"/>
          <w:spacing w:val="-4"/>
          <w:sz w:val="20"/>
        </w:rPr>
        <w:t xml:space="preserve"> </w:t>
      </w:r>
      <w:r w:rsidRPr="00913910">
        <w:rPr>
          <w:rFonts w:ascii="Century Gothic" w:hAnsi="Century Gothic"/>
          <w:sz w:val="20"/>
        </w:rPr>
        <w:t>perante</w:t>
      </w:r>
      <w:r w:rsidRPr="00913910">
        <w:rPr>
          <w:rFonts w:ascii="Century Gothic" w:hAnsi="Century Gothic"/>
          <w:spacing w:val="-3"/>
          <w:sz w:val="20"/>
        </w:rPr>
        <w:t xml:space="preserve"> </w:t>
      </w:r>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Administração</w:t>
      </w:r>
      <w:r w:rsidRPr="00913910">
        <w:rPr>
          <w:rFonts w:ascii="Century Gothic" w:hAnsi="Century Gothic"/>
          <w:spacing w:val="-2"/>
          <w:sz w:val="20"/>
        </w:rPr>
        <w:t xml:space="preserve"> </w:t>
      </w:r>
      <w:r w:rsidRPr="00913910">
        <w:rPr>
          <w:rFonts w:ascii="Century Gothic" w:hAnsi="Century Gothic"/>
          <w:sz w:val="20"/>
        </w:rPr>
        <w:t>Pública;</w:t>
      </w:r>
    </w:p>
    <w:p w14:paraId="6AED6C13" w14:textId="77777777" w:rsidR="00012ABA" w:rsidRPr="00913910" w:rsidRDefault="00012ABA" w:rsidP="00913910">
      <w:pPr>
        <w:pStyle w:val="PargrafodaLista"/>
        <w:widowControl w:val="0"/>
        <w:autoSpaceDE w:val="0"/>
        <w:autoSpaceDN w:val="0"/>
        <w:ind w:left="426"/>
        <w:jc w:val="both"/>
        <w:rPr>
          <w:rFonts w:ascii="Century Gothic" w:hAnsi="Century Gothic"/>
          <w:sz w:val="20"/>
        </w:rPr>
      </w:pPr>
      <w:r w:rsidRPr="00913910">
        <w:rPr>
          <w:rFonts w:ascii="Century Gothic" w:hAnsi="Century Gothic"/>
          <w:sz w:val="20"/>
        </w:rPr>
        <w:t xml:space="preserve">1.10. </w:t>
      </w:r>
      <w:r w:rsidRPr="00913910">
        <w:rPr>
          <w:rFonts w:ascii="Century Gothic" w:hAnsi="Century Gothic"/>
          <w:sz w:val="20"/>
        </w:rPr>
        <w:tab/>
        <w:t>informações</w:t>
      </w:r>
      <w:r w:rsidRPr="00913910">
        <w:rPr>
          <w:rFonts w:ascii="Century Gothic" w:hAnsi="Century Gothic"/>
          <w:spacing w:val="3"/>
          <w:sz w:val="20"/>
        </w:rPr>
        <w:t xml:space="preserve"> </w:t>
      </w:r>
      <w:r w:rsidRPr="00913910">
        <w:rPr>
          <w:rFonts w:ascii="Century Gothic" w:hAnsi="Century Gothic"/>
          <w:sz w:val="20"/>
        </w:rPr>
        <w:t>sobre</w:t>
      </w:r>
      <w:r w:rsidRPr="00913910">
        <w:rPr>
          <w:rFonts w:ascii="Century Gothic" w:hAnsi="Century Gothic"/>
          <w:spacing w:val="2"/>
          <w:sz w:val="20"/>
        </w:rPr>
        <w:t xml:space="preserve"> </w:t>
      </w:r>
      <w:r w:rsidRPr="00913910">
        <w:rPr>
          <w:rFonts w:ascii="Century Gothic" w:hAnsi="Century Gothic"/>
          <w:sz w:val="20"/>
        </w:rPr>
        <w:t>eventuais</w:t>
      </w:r>
      <w:r w:rsidRPr="00913910">
        <w:rPr>
          <w:rFonts w:ascii="Century Gothic" w:hAnsi="Century Gothic"/>
          <w:spacing w:val="4"/>
          <w:sz w:val="20"/>
        </w:rPr>
        <w:t xml:space="preserve"> </w:t>
      </w:r>
      <w:r w:rsidRPr="00913910">
        <w:rPr>
          <w:rFonts w:ascii="Century Gothic" w:hAnsi="Century Gothic"/>
          <w:sz w:val="20"/>
        </w:rPr>
        <w:t>condenações</w:t>
      </w:r>
      <w:r w:rsidRPr="00913910">
        <w:rPr>
          <w:rFonts w:ascii="Century Gothic" w:hAnsi="Century Gothic"/>
          <w:spacing w:val="3"/>
          <w:sz w:val="20"/>
        </w:rPr>
        <w:t xml:space="preserve"> </w:t>
      </w:r>
      <w:r w:rsidRPr="00913910">
        <w:rPr>
          <w:rFonts w:ascii="Century Gothic" w:hAnsi="Century Gothic"/>
          <w:sz w:val="20"/>
        </w:rPr>
        <w:t>no</w:t>
      </w:r>
      <w:r w:rsidRPr="00913910">
        <w:rPr>
          <w:rFonts w:ascii="Century Gothic" w:hAnsi="Century Gothic"/>
          <w:spacing w:val="4"/>
          <w:sz w:val="20"/>
        </w:rPr>
        <w:t xml:space="preserve"> </w:t>
      </w:r>
      <w:r w:rsidRPr="00913910">
        <w:rPr>
          <w:rFonts w:ascii="Century Gothic" w:hAnsi="Century Gothic"/>
          <w:sz w:val="20"/>
        </w:rPr>
        <w:t>plano</w:t>
      </w:r>
      <w:r w:rsidRPr="00913910">
        <w:rPr>
          <w:rFonts w:ascii="Century Gothic" w:hAnsi="Century Gothic"/>
          <w:spacing w:val="2"/>
          <w:sz w:val="20"/>
        </w:rPr>
        <w:t xml:space="preserve"> </w:t>
      </w:r>
      <w:r w:rsidRPr="00913910">
        <w:rPr>
          <w:rFonts w:ascii="Century Gothic" w:hAnsi="Century Gothic"/>
          <w:sz w:val="20"/>
        </w:rPr>
        <w:t>criminal</w:t>
      </w:r>
      <w:r w:rsidRPr="00913910">
        <w:rPr>
          <w:rFonts w:ascii="Century Gothic" w:hAnsi="Century Gothic"/>
          <w:spacing w:val="3"/>
          <w:sz w:val="20"/>
        </w:rPr>
        <w:t xml:space="preserve"> </w:t>
      </w:r>
      <w:r w:rsidRPr="00913910">
        <w:rPr>
          <w:rFonts w:ascii="Century Gothic" w:hAnsi="Century Gothic"/>
          <w:sz w:val="20"/>
        </w:rPr>
        <w:t>ou</w:t>
      </w:r>
      <w:r w:rsidRPr="00913910">
        <w:rPr>
          <w:rFonts w:ascii="Century Gothic" w:hAnsi="Century Gothic"/>
          <w:spacing w:val="2"/>
          <w:sz w:val="20"/>
        </w:rPr>
        <w:t xml:space="preserve"> </w:t>
      </w:r>
      <w:r w:rsidRPr="00913910">
        <w:rPr>
          <w:rFonts w:ascii="Century Gothic" w:hAnsi="Century Gothic"/>
          <w:sz w:val="20"/>
        </w:rPr>
        <w:t>por</w:t>
      </w:r>
      <w:r w:rsidRPr="00913910">
        <w:rPr>
          <w:rFonts w:ascii="Century Gothic" w:hAnsi="Century Gothic"/>
          <w:spacing w:val="3"/>
          <w:sz w:val="20"/>
        </w:rPr>
        <w:t xml:space="preserve"> </w:t>
      </w:r>
      <w:r w:rsidRPr="00913910">
        <w:rPr>
          <w:rFonts w:ascii="Century Gothic" w:hAnsi="Century Gothic"/>
          <w:sz w:val="20"/>
        </w:rPr>
        <w:t>improbidade</w:t>
      </w:r>
      <w:r w:rsidRPr="00913910">
        <w:rPr>
          <w:rFonts w:ascii="Century Gothic" w:hAnsi="Century Gothic"/>
          <w:spacing w:val="3"/>
          <w:sz w:val="20"/>
        </w:rPr>
        <w:t xml:space="preserve"> </w:t>
      </w:r>
      <w:r w:rsidRPr="00913910">
        <w:rPr>
          <w:rFonts w:ascii="Century Gothic" w:hAnsi="Century Gothic"/>
          <w:sz w:val="20"/>
        </w:rPr>
        <w:t>administrativas, dentre outros</w:t>
      </w:r>
      <w:r w:rsidRPr="00913910">
        <w:rPr>
          <w:rFonts w:ascii="Century Gothic" w:hAnsi="Century Gothic"/>
          <w:spacing w:val="3"/>
          <w:sz w:val="20"/>
        </w:rPr>
        <w:t xml:space="preserve"> </w:t>
      </w:r>
      <w:r w:rsidRPr="00913910">
        <w:rPr>
          <w:rFonts w:ascii="Century Gothic" w:hAnsi="Century Gothic"/>
          <w:sz w:val="20"/>
        </w:rPr>
        <w:t>necessários</w:t>
      </w:r>
      <w:r w:rsidRPr="00913910">
        <w:rPr>
          <w:rFonts w:ascii="Century Gothic" w:hAnsi="Century Gothic"/>
          <w:spacing w:val="3"/>
          <w:sz w:val="20"/>
        </w:rPr>
        <w:t xml:space="preserve"> </w:t>
      </w:r>
      <w:r w:rsidRPr="00913910">
        <w:rPr>
          <w:rFonts w:ascii="Century Gothic" w:hAnsi="Century Gothic"/>
          <w:sz w:val="20"/>
        </w:rPr>
        <w:t>à</w:t>
      </w:r>
      <w:r w:rsidRPr="00913910">
        <w:rPr>
          <w:rFonts w:ascii="Century Gothic" w:hAnsi="Century Gothic"/>
          <w:spacing w:val="-2"/>
          <w:sz w:val="20"/>
        </w:rPr>
        <w:t xml:space="preserve"> </w:t>
      </w:r>
      <w:r w:rsidRPr="00913910">
        <w:rPr>
          <w:rFonts w:ascii="Century Gothic" w:hAnsi="Century Gothic"/>
          <w:sz w:val="20"/>
        </w:rPr>
        <w:t>contratação.</w:t>
      </w:r>
    </w:p>
    <w:p w14:paraId="3157FF3A" w14:textId="77777777" w:rsidR="00012ABA" w:rsidRPr="00913910" w:rsidRDefault="00012ABA" w:rsidP="00913910">
      <w:pPr>
        <w:pStyle w:val="PargrafodaLista"/>
        <w:widowControl w:val="0"/>
        <w:tabs>
          <w:tab w:val="left" w:pos="1048"/>
        </w:tabs>
        <w:autoSpaceDE w:val="0"/>
        <w:ind w:left="426"/>
        <w:jc w:val="both"/>
        <w:rPr>
          <w:rFonts w:ascii="Century Gothic" w:hAnsi="Century Gothic"/>
          <w:sz w:val="20"/>
        </w:rPr>
      </w:pPr>
    </w:p>
    <w:p w14:paraId="17E72452" w14:textId="77777777" w:rsidR="00012ABA" w:rsidRPr="00913910" w:rsidRDefault="00012ABA" w:rsidP="00913910">
      <w:pPr>
        <w:pStyle w:val="PargrafodaLista"/>
        <w:widowControl w:val="0"/>
        <w:numPr>
          <w:ilvl w:val="0"/>
          <w:numId w:val="60"/>
        </w:numPr>
        <w:autoSpaceDE w:val="0"/>
        <w:autoSpaceDN w:val="0"/>
        <w:ind w:left="0" w:firstLine="30"/>
        <w:contextualSpacing w:val="0"/>
        <w:jc w:val="both"/>
        <w:rPr>
          <w:rFonts w:ascii="Century Gothic" w:hAnsi="Century Gothic"/>
          <w:sz w:val="20"/>
        </w:rPr>
      </w:pPr>
      <w:r w:rsidRPr="00913910">
        <w:rPr>
          <w:rFonts w:ascii="Century Gothic" w:hAnsi="Century Gothic"/>
          <w:sz w:val="20"/>
        </w:rPr>
        <w:t>Essas informações constarão do processo administrativo e serão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913910">
      <w:pPr>
        <w:pStyle w:val="Corpodetexto"/>
        <w:spacing w:before="10"/>
        <w:jc w:val="both"/>
        <w:rPr>
          <w:rFonts w:ascii="Century Gothic" w:hAnsi="Century Gothic"/>
          <w:sz w:val="20"/>
          <w:szCs w:val="20"/>
        </w:rPr>
      </w:pPr>
    </w:p>
    <w:p w14:paraId="71DEABCF" w14:textId="77777777" w:rsidR="00012ABA" w:rsidRPr="00913910" w:rsidRDefault="00012ABA" w:rsidP="00913910">
      <w:pPr>
        <w:pStyle w:val="PargrafodaLista"/>
        <w:widowControl w:val="0"/>
        <w:numPr>
          <w:ilvl w:val="0"/>
          <w:numId w:val="60"/>
        </w:numPr>
        <w:tabs>
          <w:tab w:val="left" w:pos="1060"/>
        </w:tabs>
        <w:autoSpaceDE w:val="0"/>
        <w:autoSpaceDN w:val="0"/>
        <w:spacing w:before="1"/>
        <w:ind w:left="0"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012ABA">
      <w:pPr>
        <w:pStyle w:val="Corpodetexto"/>
        <w:spacing w:before="11"/>
        <w:rPr>
          <w:rFonts w:ascii="Century Gothic" w:hAnsi="Century Gothic"/>
          <w:sz w:val="20"/>
          <w:szCs w:val="20"/>
        </w:rPr>
      </w:pPr>
    </w:p>
    <w:p w14:paraId="60BDD9B0" w14:textId="630182EE" w:rsidR="00012ABA" w:rsidRPr="00913910" w:rsidRDefault="00012ABA" w:rsidP="00012ABA">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17"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17"/>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18"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8"/>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6665447B" w14:textId="77777777" w:rsidR="00012ABA" w:rsidRPr="00913910" w:rsidRDefault="00012ABA" w:rsidP="00012ABA">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r w:rsidRPr="00913910">
        <w:rPr>
          <w:rFonts w:ascii="Century Gothic" w:hAnsi="Century Gothic"/>
          <w:spacing w:val="-6"/>
          <w:sz w:val="20"/>
          <w:szCs w:val="20"/>
        </w:rPr>
        <w:t xml:space="preserve"> </w:t>
      </w:r>
    </w:p>
    <w:p w14:paraId="79C20816" w14:textId="77777777" w:rsidR="00AC7A0E" w:rsidRDefault="00AC7A0E" w:rsidP="00B6775A">
      <w:pPr>
        <w:spacing w:line="360" w:lineRule="auto"/>
        <w:rPr>
          <w:rFonts w:ascii="Century Gothic" w:hAnsi="Century Gothic" w:cs="Arial"/>
          <w:b/>
          <w:bCs/>
        </w:rPr>
      </w:pPr>
    </w:p>
    <w:p w14:paraId="49CF2E1D" w14:textId="77777777"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24</w:t>
      </w:r>
      <w:r w:rsidRPr="00FF2FCC">
        <w:rPr>
          <w:rFonts w:ascii="Century Gothic" w:hAnsi="Century Gothic"/>
          <w:b/>
          <w:bCs/>
        </w:rPr>
        <w:t>/202</w:t>
      </w:r>
      <w:r>
        <w:rPr>
          <w:rFonts w:ascii="Century Gothic" w:hAnsi="Century Gothic"/>
          <w:b/>
          <w:bCs/>
        </w:rPr>
        <w:t>5</w:t>
      </w:r>
    </w:p>
    <w:p w14:paraId="2C28DBDD" w14:textId="77777777"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Pr>
          <w:rFonts w:ascii="Century Gothic" w:hAnsi="Century Gothic"/>
          <w:b/>
          <w:bCs/>
        </w:rPr>
        <w:t>16/2025</w:t>
      </w:r>
    </w:p>
    <w:p w14:paraId="23BD3A57" w14:textId="77777777" w:rsidR="00AC7A0E" w:rsidRDefault="00AC7A0E" w:rsidP="008A78F2">
      <w:pPr>
        <w:spacing w:line="360" w:lineRule="auto"/>
        <w:jc w:val="center"/>
        <w:rPr>
          <w:rFonts w:ascii="Century Gothic" w:hAnsi="Century Gothic" w:cs="Arial"/>
          <w:b/>
          <w:bCs/>
        </w:rPr>
      </w:pPr>
    </w:p>
    <w:p w14:paraId="2D73E94F" w14:textId="77777777" w:rsidR="00AC7A0E" w:rsidRDefault="00AC7A0E" w:rsidP="008A78F2">
      <w:pPr>
        <w:spacing w:line="360" w:lineRule="auto"/>
        <w:jc w:val="center"/>
        <w:rPr>
          <w:rFonts w:ascii="Century Gothic" w:hAnsi="Century Gothic" w:cs="Arial"/>
          <w:b/>
          <w:bCs/>
        </w:rPr>
      </w:pPr>
    </w:p>
    <w:p w14:paraId="36BAACC3" w14:textId="13FF138E" w:rsidR="00493C84" w:rsidRPr="0081144D" w:rsidRDefault="00493C84" w:rsidP="00493C84">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Pr>
          <w:rFonts w:ascii="Century Gothic" w:hAnsi="Century Gothic"/>
          <w:b/>
          <w:sz w:val="20"/>
          <w:szCs w:val="20"/>
        </w:rPr>
        <w:t>04</w:t>
      </w:r>
    </w:p>
    <w:p w14:paraId="328289E2" w14:textId="77777777" w:rsidR="00493C84" w:rsidRPr="0093623C" w:rsidRDefault="00493C84" w:rsidP="00493C84">
      <w:pPr>
        <w:pStyle w:val="Ttulo2"/>
        <w:ind w:left="567"/>
        <w:jc w:val="center"/>
        <w:rPr>
          <w:rFonts w:ascii="Century Gothic" w:eastAsia="SimSun" w:hAnsi="Century Gothic" w:cs="F"/>
        </w:rPr>
      </w:pPr>
    </w:p>
    <w:p w14:paraId="54F08329" w14:textId="77777777" w:rsidR="00493C84" w:rsidRPr="00493C84" w:rsidRDefault="00493C84" w:rsidP="00493C84">
      <w:pPr>
        <w:pStyle w:val="Ttulo2"/>
        <w:ind w:left="567"/>
        <w:jc w:val="center"/>
        <w:rPr>
          <w:rFonts w:ascii="Century Gothic" w:eastAsia="SimSun" w:hAnsi="Century Gothic" w:cs="F"/>
        </w:rPr>
      </w:pPr>
      <w:r w:rsidRPr="00493C84">
        <w:rPr>
          <w:rFonts w:ascii="Century Gothic" w:eastAsia="SimSun" w:hAnsi="Century Gothic" w:cs="F"/>
        </w:rPr>
        <w:t>DECLARAÇÃO DE RESPONSABILIDADE TÉCNICA</w:t>
      </w:r>
    </w:p>
    <w:p w14:paraId="29E4907E"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4087E806"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38DCF523" w14:textId="12E8E5E0" w:rsidR="00493C84" w:rsidRPr="0093623C" w:rsidRDefault="00493C84" w:rsidP="00493C84">
      <w:pPr>
        <w:pStyle w:val="Corpodetexto"/>
        <w:spacing w:after="1"/>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A empresa</w:t>
      </w:r>
      <w:r>
        <w:rPr>
          <w:rFonts w:ascii="Century Gothic" w:eastAsia="SimSun" w:hAnsi="Century Gothic" w:cs="F"/>
          <w:kern w:val="3"/>
          <w:sz w:val="20"/>
          <w:szCs w:val="20"/>
          <w:lang w:eastAsia="en-US"/>
        </w:rPr>
        <w:t xml:space="preserve"> </w:t>
      </w:r>
      <w:r>
        <w:rPr>
          <w:rFonts w:ascii="Century Gothic" w:eastAsia="SimSun" w:hAnsi="Century Gothic" w:cs="F"/>
          <w:kern w:val="3"/>
          <w:sz w:val="20"/>
          <w:szCs w:val="20"/>
          <w:lang w:eastAsia="en-US"/>
        </w:rPr>
        <w:fldChar w:fldCharType="begin">
          <w:ffData>
            <w:name w:val="Texto388"/>
            <w:enabled/>
            <w:calcOnExit w:val="0"/>
            <w:textInput/>
          </w:ffData>
        </w:fldChar>
      </w:r>
      <w:r>
        <w:rPr>
          <w:rFonts w:ascii="Century Gothic" w:eastAsia="SimSun" w:hAnsi="Century Gothic" w:cs="F"/>
          <w:kern w:val="3"/>
          <w:sz w:val="20"/>
          <w:szCs w:val="20"/>
          <w:lang w:eastAsia="en-US"/>
        </w:rPr>
        <w:instrText xml:space="preserve"> FORMTEXT </w:instrText>
      </w:r>
      <w:r>
        <w:rPr>
          <w:rFonts w:ascii="Century Gothic" w:eastAsia="SimSun" w:hAnsi="Century Gothic" w:cs="F"/>
          <w:kern w:val="3"/>
          <w:sz w:val="20"/>
          <w:szCs w:val="20"/>
          <w:lang w:eastAsia="en-US"/>
        </w:rPr>
      </w:r>
      <w:r>
        <w:rPr>
          <w:rFonts w:ascii="Century Gothic" w:eastAsia="SimSun" w:hAnsi="Century Gothic" w:cs="F"/>
          <w:kern w:val="3"/>
          <w:sz w:val="20"/>
          <w:szCs w:val="20"/>
          <w:lang w:eastAsia="en-US"/>
        </w:rPr>
        <w:fldChar w:fldCharType="separate"/>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kern w:val="3"/>
          <w:sz w:val="20"/>
          <w:szCs w:val="20"/>
          <w:lang w:eastAsia="en-US"/>
        </w:rPr>
        <w:fldChar w:fldCharType="end"/>
      </w:r>
      <w:r w:rsidRPr="0093623C">
        <w:rPr>
          <w:rFonts w:ascii="Century Gothic" w:eastAsia="SimSun" w:hAnsi="Century Gothic" w:cs="F"/>
          <w:kern w:val="3"/>
          <w:sz w:val="20"/>
          <w:szCs w:val="20"/>
          <w:lang w:eastAsia="en-US"/>
        </w:rPr>
        <w:t xml:space="preserve">, estabelecida na (endereço completo, telefone, e endereço eletrônico, se houver), inscrita no CNPJ sob </w:t>
      </w:r>
      <w:proofErr w:type="gramStart"/>
      <w:r w:rsidRPr="0093623C">
        <w:rPr>
          <w:rFonts w:ascii="Century Gothic" w:eastAsia="SimSun" w:hAnsi="Century Gothic" w:cs="F"/>
          <w:kern w:val="3"/>
          <w:sz w:val="20"/>
          <w:szCs w:val="20"/>
          <w:lang w:eastAsia="en-US"/>
        </w:rPr>
        <w:t>nº ...</w:t>
      </w:r>
      <w:proofErr w:type="gramEnd"/>
      <w:r w:rsidRPr="0093623C">
        <w:rPr>
          <w:rFonts w:ascii="Century Gothic" w:eastAsia="SimSun" w:hAnsi="Century Gothic" w:cs="F"/>
          <w:kern w:val="3"/>
          <w:sz w:val="20"/>
          <w:szCs w:val="20"/>
          <w:lang w:eastAsia="en-US"/>
        </w:rPr>
        <w:t xml:space="preserve">...................., neste ato representada por ............................., cargo, RG.................., CPF.................., (endereço), vem por meio desta indicar a V.Sas. </w:t>
      </w:r>
      <w:proofErr w:type="gramStart"/>
      <w:r w:rsidRPr="0093623C">
        <w:rPr>
          <w:rFonts w:ascii="Century Gothic" w:eastAsia="SimSun" w:hAnsi="Century Gothic" w:cs="F"/>
          <w:kern w:val="3"/>
          <w:sz w:val="20"/>
          <w:szCs w:val="20"/>
          <w:lang w:eastAsia="en-US"/>
        </w:rPr>
        <w:t>o</w:t>
      </w:r>
      <w:proofErr w:type="gramEnd"/>
      <w:r w:rsidRPr="0093623C">
        <w:rPr>
          <w:rFonts w:ascii="Century Gothic" w:eastAsia="SimSun" w:hAnsi="Century Gothic" w:cs="F"/>
          <w:kern w:val="3"/>
          <w:sz w:val="20"/>
          <w:szCs w:val="20"/>
          <w:lang w:eastAsia="en-US"/>
        </w:rPr>
        <w:t>(s) profissional(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Responsável(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xml:space="preserve">) Técnico(s) que atuarão na execução do contrato, de acordo com a Lei Federal n.º 5.194/1966 e com as Resoluções n.º 218/73 e n.º 317/83 do CONFEA – Conselho Federal de Engenharia e Agronomia, com a Lei Federal n.º 12.378/2010 e com o § 9.º do art. 67 da Lei Federal n.º 14.133/2021, caso venhamos a vencer </w:t>
      </w:r>
      <w:r w:rsidR="00945FDC">
        <w:rPr>
          <w:rFonts w:ascii="Century Gothic" w:eastAsia="SimSun" w:hAnsi="Century Gothic" w:cs="F"/>
          <w:kern w:val="3"/>
          <w:sz w:val="20"/>
          <w:szCs w:val="20"/>
          <w:lang w:eastAsia="en-US"/>
        </w:rPr>
        <w:t>o referido procedimento de Contratação Direta</w:t>
      </w:r>
      <w:r w:rsidRPr="0093623C">
        <w:rPr>
          <w:rFonts w:ascii="Century Gothic" w:eastAsia="SimSun" w:hAnsi="Century Gothic" w:cs="F"/>
          <w:kern w:val="3"/>
          <w:sz w:val="20"/>
          <w:szCs w:val="20"/>
          <w:lang w:eastAsia="en-US"/>
        </w:rPr>
        <w:t>:</w:t>
      </w:r>
    </w:p>
    <w:p w14:paraId="0FB51A15" w14:textId="77777777" w:rsidR="00493C84" w:rsidRPr="0093623C" w:rsidRDefault="00493C84" w:rsidP="00493C84">
      <w:pPr>
        <w:pStyle w:val="Corpodetexto"/>
        <w:spacing w:after="1"/>
        <w:ind w:left="567"/>
        <w:jc w:val="both"/>
        <w:rPr>
          <w:rFonts w:ascii="Century Gothic" w:eastAsia="SimSun" w:hAnsi="Century Gothic" w:cs="F"/>
          <w:kern w:val="3"/>
          <w:sz w:val="20"/>
          <w:szCs w:val="20"/>
          <w:lang w:eastAsia="en-US"/>
        </w:rPr>
      </w:pPr>
    </w:p>
    <w:tbl>
      <w:tblPr>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2468"/>
        <w:gridCol w:w="1843"/>
        <w:gridCol w:w="1991"/>
        <w:gridCol w:w="2102"/>
      </w:tblGrid>
      <w:tr w:rsidR="00493C84" w:rsidRPr="00056ED6" w14:paraId="75A8A64B" w14:textId="77777777" w:rsidTr="00493C84">
        <w:trPr>
          <w:trHeight w:val="565"/>
        </w:trPr>
        <w:tc>
          <w:tcPr>
            <w:tcW w:w="1076" w:type="dxa"/>
            <w:shd w:val="clear" w:color="auto" w:fill="auto"/>
          </w:tcPr>
          <w:p w14:paraId="31B64D5B" w14:textId="77777777" w:rsidR="00493C84" w:rsidRPr="00056ED6" w:rsidRDefault="00493C84" w:rsidP="00493C84">
            <w:pPr>
              <w:pStyle w:val="TableParagraph"/>
              <w:spacing w:before="1"/>
              <w:ind w:left="239"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468" w:type="dxa"/>
            <w:shd w:val="clear" w:color="auto" w:fill="auto"/>
          </w:tcPr>
          <w:p w14:paraId="39C2589A" w14:textId="77777777" w:rsidR="00493C84" w:rsidRPr="00056ED6" w:rsidRDefault="00493C84" w:rsidP="00493C84">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1843" w:type="dxa"/>
            <w:shd w:val="clear" w:color="auto" w:fill="auto"/>
          </w:tcPr>
          <w:p w14:paraId="6FCDDCCA" w14:textId="77777777" w:rsidR="00493C84" w:rsidRPr="00056ED6" w:rsidRDefault="00493C84" w:rsidP="00493C84">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1991" w:type="dxa"/>
            <w:shd w:val="clear" w:color="auto" w:fill="auto"/>
          </w:tcPr>
          <w:p w14:paraId="479C3136" w14:textId="77777777" w:rsidR="00493C84" w:rsidRPr="00056ED6" w:rsidRDefault="00493C84" w:rsidP="00493C84">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14:paraId="4E18B9F6" w14:textId="77777777" w:rsidR="00493C84" w:rsidRPr="00056ED6" w:rsidRDefault="00493C84" w:rsidP="00493C84">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102" w:type="dxa"/>
            <w:shd w:val="clear" w:color="auto" w:fill="auto"/>
          </w:tcPr>
          <w:p w14:paraId="25A2E7F0" w14:textId="77777777" w:rsidR="00493C84" w:rsidRPr="00056ED6" w:rsidRDefault="00493C84" w:rsidP="00493C84">
            <w:pPr>
              <w:pStyle w:val="TableParagraph"/>
              <w:spacing w:before="1"/>
              <w:ind w:left="89" w:right="76"/>
              <w:jc w:val="center"/>
              <w:rPr>
                <w:rFonts w:ascii="Century Gothic" w:eastAsia="SimSun" w:hAnsi="Century Gothic" w:cs="F"/>
                <w:kern w:val="3"/>
                <w:sz w:val="20"/>
                <w:szCs w:val="20"/>
                <w:lang w:val="pt-BR" w:eastAsia="en-US"/>
              </w:rPr>
            </w:pPr>
            <w:r>
              <w:rPr>
                <w:rFonts w:ascii="Century Gothic" w:eastAsia="SimSun" w:hAnsi="Century Gothic" w:cs="F"/>
                <w:kern w:val="3"/>
                <w:sz w:val="20"/>
                <w:szCs w:val="20"/>
                <w:lang w:val="pt-BR" w:eastAsia="en-US"/>
              </w:rPr>
              <w:t xml:space="preserve">Assinatura do </w:t>
            </w:r>
            <w:r w:rsidRPr="00056ED6">
              <w:rPr>
                <w:rFonts w:ascii="Century Gothic" w:eastAsia="SimSun" w:hAnsi="Century Gothic" w:cs="F"/>
                <w:kern w:val="3"/>
                <w:sz w:val="20"/>
                <w:szCs w:val="20"/>
                <w:lang w:val="pt-BR" w:eastAsia="en-US"/>
              </w:rPr>
              <w:t>responsável técnico</w:t>
            </w:r>
          </w:p>
        </w:tc>
      </w:tr>
      <w:tr w:rsidR="00493C84" w:rsidRPr="00056ED6" w14:paraId="18346824" w14:textId="77777777" w:rsidTr="00493C84">
        <w:trPr>
          <w:trHeight w:val="282"/>
        </w:trPr>
        <w:tc>
          <w:tcPr>
            <w:tcW w:w="1076" w:type="dxa"/>
            <w:shd w:val="clear" w:color="auto" w:fill="auto"/>
          </w:tcPr>
          <w:p w14:paraId="62008FB8"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2468" w:type="dxa"/>
            <w:shd w:val="clear" w:color="auto" w:fill="auto"/>
          </w:tcPr>
          <w:p w14:paraId="4A966514"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14:paraId="06B084F0"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91" w:type="dxa"/>
            <w:shd w:val="clear" w:color="auto" w:fill="auto"/>
          </w:tcPr>
          <w:p w14:paraId="3CE8A868"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2102" w:type="dxa"/>
            <w:shd w:val="clear" w:color="auto" w:fill="auto"/>
          </w:tcPr>
          <w:p w14:paraId="4491609E"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r>
      <w:tr w:rsidR="00493C84" w:rsidRPr="00056ED6" w14:paraId="207CAF0F" w14:textId="77777777" w:rsidTr="00493C84">
        <w:trPr>
          <w:trHeight w:val="282"/>
        </w:trPr>
        <w:tc>
          <w:tcPr>
            <w:tcW w:w="1076" w:type="dxa"/>
            <w:shd w:val="clear" w:color="auto" w:fill="auto"/>
          </w:tcPr>
          <w:p w14:paraId="2D8BDF48"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2468" w:type="dxa"/>
            <w:shd w:val="clear" w:color="auto" w:fill="auto"/>
          </w:tcPr>
          <w:p w14:paraId="6A019B74"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14:paraId="5AB5AA39"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91" w:type="dxa"/>
            <w:shd w:val="clear" w:color="auto" w:fill="auto"/>
          </w:tcPr>
          <w:p w14:paraId="06503AEE"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2102" w:type="dxa"/>
            <w:shd w:val="clear" w:color="auto" w:fill="auto"/>
          </w:tcPr>
          <w:p w14:paraId="4EF1775B"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r>
    </w:tbl>
    <w:p w14:paraId="6A54937C"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49AAEF5C" w14:textId="77777777" w:rsidR="00493C84" w:rsidRPr="0093623C" w:rsidRDefault="00493C84" w:rsidP="00493C84">
      <w:pPr>
        <w:pStyle w:val="Corpodetexto"/>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szCs w:val="20"/>
          <w:lang w:eastAsia="en-US"/>
        </w:rPr>
        <w:t>ARTs</w:t>
      </w:r>
      <w:proofErr w:type="spellEnd"/>
      <w:r w:rsidRPr="0093623C">
        <w:rPr>
          <w:rFonts w:ascii="Century Gothic" w:eastAsia="SimSun" w:hAnsi="Century Gothic" w:cs="F"/>
          <w:kern w:val="3"/>
          <w:sz w:val="20"/>
          <w:szCs w:val="20"/>
          <w:lang w:eastAsia="en-US"/>
        </w:rPr>
        <w:t xml:space="preserve"> no CREA e/ou os Registros de Responsabilidade Técnica – </w:t>
      </w:r>
      <w:proofErr w:type="spellStart"/>
      <w:r w:rsidRPr="0093623C">
        <w:rPr>
          <w:rFonts w:ascii="Century Gothic" w:eastAsia="SimSun" w:hAnsi="Century Gothic" w:cs="F"/>
          <w:kern w:val="3"/>
          <w:sz w:val="20"/>
          <w:szCs w:val="20"/>
          <w:lang w:eastAsia="en-US"/>
        </w:rPr>
        <w:t>RRTs</w:t>
      </w:r>
      <w:proofErr w:type="spellEnd"/>
      <w:r w:rsidRPr="0093623C">
        <w:rPr>
          <w:rFonts w:ascii="Century Gothic" w:eastAsia="SimSun" w:hAnsi="Century Gothic" w:cs="F"/>
          <w:kern w:val="3"/>
          <w:sz w:val="20"/>
          <w:szCs w:val="20"/>
          <w:lang w:eastAsia="en-US"/>
        </w:rPr>
        <w:t xml:space="preserve"> no CAU, ou TRT no CFT, conforme preceitua o artigo 1º da Lei Federal n.º 6.496/1977 e o artigo 20 da Lei Federal n.º 5.194/1966, antes do início da obra, ficando sujeito à aplicação de penalidades previstas na legislação vigente e no Edital da presente licitação.</w:t>
      </w:r>
    </w:p>
    <w:p w14:paraId="3DAD8B2B" w14:textId="77777777" w:rsidR="00493C84" w:rsidRPr="0093623C" w:rsidRDefault="00493C84" w:rsidP="00493C84">
      <w:pPr>
        <w:pStyle w:val="Corpodetexto"/>
        <w:rPr>
          <w:rFonts w:ascii="Century Gothic" w:eastAsia="SimSun" w:hAnsi="Century Gothic" w:cs="F"/>
          <w:kern w:val="3"/>
          <w:sz w:val="20"/>
          <w:szCs w:val="20"/>
          <w:lang w:eastAsia="en-US"/>
        </w:rPr>
      </w:pPr>
    </w:p>
    <w:p w14:paraId="45C0B5EE" w14:textId="77777777" w:rsidR="00493C84" w:rsidRPr="0093623C" w:rsidRDefault="00493C84" w:rsidP="00493C84">
      <w:pPr>
        <w:pStyle w:val="Corpodetexto"/>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Local, _____ de _____</w:t>
      </w:r>
      <w:r>
        <w:rPr>
          <w:rFonts w:ascii="Century Gothic" w:eastAsia="SimSun" w:hAnsi="Century Gothic" w:cs="F"/>
          <w:kern w:val="3"/>
          <w:sz w:val="20"/>
          <w:szCs w:val="20"/>
          <w:lang w:eastAsia="en-US"/>
        </w:rPr>
        <w:t>_________________________de 2025</w:t>
      </w:r>
      <w:r w:rsidRPr="0093623C">
        <w:rPr>
          <w:rFonts w:ascii="Century Gothic" w:eastAsia="SimSun" w:hAnsi="Century Gothic" w:cs="F"/>
          <w:kern w:val="3"/>
          <w:sz w:val="20"/>
          <w:szCs w:val="20"/>
          <w:lang w:eastAsia="en-US"/>
        </w:rPr>
        <w:t>.</w:t>
      </w:r>
    </w:p>
    <w:p w14:paraId="0D1045FA" w14:textId="77777777" w:rsidR="00493C84" w:rsidRPr="0093623C" w:rsidRDefault="00493C84" w:rsidP="00493C84">
      <w:pPr>
        <w:pStyle w:val="Corpodetexto"/>
        <w:rPr>
          <w:rFonts w:ascii="Century Gothic" w:eastAsia="SimSun" w:hAnsi="Century Gothic" w:cs="F"/>
          <w:kern w:val="3"/>
          <w:sz w:val="20"/>
          <w:szCs w:val="20"/>
          <w:lang w:eastAsia="en-US"/>
        </w:rPr>
      </w:pPr>
    </w:p>
    <w:p w14:paraId="44594B7B" w14:textId="77777777" w:rsidR="00493C84" w:rsidRPr="0093623C" w:rsidRDefault="00493C84" w:rsidP="00493C84">
      <w:pPr>
        <w:pStyle w:val="Corpodetexto"/>
        <w:rPr>
          <w:rFonts w:ascii="Century Gothic" w:eastAsia="SimSun" w:hAnsi="Century Gothic" w:cs="F"/>
          <w:kern w:val="3"/>
          <w:sz w:val="20"/>
          <w:szCs w:val="20"/>
          <w:lang w:eastAsia="en-US"/>
        </w:rPr>
      </w:pPr>
    </w:p>
    <w:p w14:paraId="30B18859" w14:textId="77777777" w:rsidR="00493C84" w:rsidRPr="0093623C" w:rsidRDefault="00493C84" w:rsidP="00493C84">
      <w:pPr>
        <w:pStyle w:val="Corpodetexto"/>
        <w:rPr>
          <w:rFonts w:ascii="Century Gothic" w:eastAsia="SimSun" w:hAnsi="Century Gothic" w:cs="F"/>
          <w:kern w:val="3"/>
          <w:sz w:val="20"/>
          <w:szCs w:val="20"/>
          <w:lang w:eastAsia="en-US"/>
        </w:rPr>
      </w:pPr>
    </w:p>
    <w:p w14:paraId="25C88FEE" w14:textId="77777777" w:rsidR="00493C84" w:rsidRPr="0093623C" w:rsidRDefault="00493C84" w:rsidP="00493C84">
      <w:pPr>
        <w:pStyle w:val="Corpodetexto"/>
        <w:rPr>
          <w:rFonts w:ascii="Century Gothic" w:eastAsia="SimSun" w:hAnsi="Century Gothic" w:cs="F"/>
          <w:kern w:val="3"/>
          <w:sz w:val="20"/>
          <w:szCs w:val="20"/>
          <w:lang w:eastAsia="en-US"/>
        </w:rPr>
      </w:pPr>
    </w:p>
    <w:p w14:paraId="1A466FE2" w14:textId="77777777" w:rsidR="00493C84" w:rsidRPr="0093623C" w:rsidRDefault="00493C84" w:rsidP="00493C84">
      <w:pPr>
        <w:jc w:val="center"/>
        <w:rPr>
          <w:rFonts w:ascii="Century Gothic" w:hAnsi="Century Gothic"/>
        </w:rPr>
      </w:pPr>
      <w:r w:rsidRPr="0093623C">
        <w:rPr>
          <w:rFonts w:ascii="Century Gothic" w:hAnsi="Century Gothic"/>
        </w:rPr>
        <w:t>______________________________________</w:t>
      </w:r>
    </w:p>
    <w:p w14:paraId="1B3F0373" w14:textId="77777777" w:rsidR="00493C84" w:rsidRPr="0093623C" w:rsidRDefault="00493C84" w:rsidP="00493C84">
      <w:pPr>
        <w:jc w:val="center"/>
        <w:rPr>
          <w:rFonts w:ascii="Century Gothic" w:hAnsi="Century Gothic"/>
        </w:rPr>
      </w:pPr>
      <w:r w:rsidRPr="0093623C">
        <w:rPr>
          <w:rFonts w:ascii="Century Gothic" w:hAnsi="Century Gothic"/>
        </w:rPr>
        <w:t xml:space="preserve">(nome, RG </w:t>
      </w:r>
      <w:proofErr w:type="spellStart"/>
      <w:r w:rsidRPr="0093623C">
        <w:rPr>
          <w:rFonts w:ascii="Century Gothic" w:hAnsi="Century Gothic"/>
        </w:rPr>
        <w:t>n°</w:t>
      </w:r>
      <w:proofErr w:type="spellEnd"/>
      <w:r w:rsidRPr="0093623C">
        <w:rPr>
          <w:rFonts w:ascii="Century Gothic" w:hAnsi="Century Gothic"/>
        </w:rPr>
        <w:t>/CPF nº e assinatura do responsável legal).</w:t>
      </w:r>
    </w:p>
    <w:p w14:paraId="5B741E27" w14:textId="77777777" w:rsidR="00493C84" w:rsidRDefault="00493C84" w:rsidP="00493C84">
      <w:pPr>
        <w:rPr>
          <w:rFonts w:ascii="Century Gothic" w:hAnsi="Century Gothic"/>
          <w:b/>
          <w:bCs/>
        </w:rPr>
      </w:pPr>
    </w:p>
    <w:p w14:paraId="7D1200EE" w14:textId="77777777" w:rsidR="00493C84" w:rsidRDefault="00493C84" w:rsidP="008A78F2">
      <w:pPr>
        <w:spacing w:line="360" w:lineRule="auto"/>
        <w:jc w:val="center"/>
        <w:rPr>
          <w:rFonts w:ascii="Century Gothic" w:hAnsi="Century Gothic" w:cs="Arial"/>
          <w:b/>
          <w:bCs/>
        </w:rPr>
      </w:pPr>
    </w:p>
    <w:p w14:paraId="3B9DEF79" w14:textId="77777777" w:rsidR="00493C84" w:rsidRDefault="00493C84" w:rsidP="008A78F2">
      <w:pPr>
        <w:spacing w:line="360" w:lineRule="auto"/>
        <w:jc w:val="center"/>
        <w:rPr>
          <w:rFonts w:ascii="Century Gothic" w:hAnsi="Century Gothic" w:cs="Arial"/>
          <w:b/>
          <w:bCs/>
        </w:rPr>
      </w:pPr>
    </w:p>
    <w:p w14:paraId="34F8DA56" w14:textId="77777777" w:rsidR="00493C84" w:rsidRDefault="00493C84" w:rsidP="008A78F2">
      <w:pPr>
        <w:spacing w:line="360" w:lineRule="auto"/>
        <w:jc w:val="center"/>
        <w:rPr>
          <w:rFonts w:ascii="Century Gothic" w:hAnsi="Century Gothic" w:cs="Arial"/>
          <w:b/>
          <w:bCs/>
        </w:rPr>
      </w:pPr>
    </w:p>
    <w:p w14:paraId="49DCE5DD" w14:textId="77777777" w:rsidR="00493C84" w:rsidRDefault="00493C84" w:rsidP="008A78F2">
      <w:pPr>
        <w:spacing w:line="360" w:lineRule="auto"/>
        <w:jc w:val="center"/>
        <w:rPr>
          <w:rFonts w:ascii="Century Gothic" w:hAnsi="Century Gothic" w:cs="Arial"/>
          <w:b/>
          <w:bCs/>
        </w:rPr>
      </w:pPr>
    </w:p>
    <w:p w14:paraId="3A6B3A35" w14:textId="77777777" w:rsidR="00493C84" w:rsidRDefault="00493C84" w:rsidP="008A78F2">
      <w:pPr>
        <w:spacing w:line="360" w:lineRule="auto"/>
        <w:jc w:val="center"/>
        <w:rPr>
          <w:rFonts w:ascii="Century Gothic" w:hAnsi="Century Gothic" w:cs="Arial"/>
          <w:b/>
          <w:bCs/>
        </w:rPr>
      </w:pPr>
    </w:p>
    <w:p w14:paraId="3EA4E4D0" w14:textId="77777777" w:rsidR="00493C84" w:rsidRDefault="00493C84" w:rsidP="008A78F2">
      <w:pPr>
        <w:spacing w:line="360" w:lineRule="auto"/>
        <w:jc w:val="center"/>
        <w:rPr>
          <w:rFonts w:ascii="Century Gothic" w:hAnsi="Century Gothic" w:cs="Arial"/>
          <w:b/>
          <w:bCs/>
        </w:rPr>
      </w:pPr>
    </w:p>
    <w:p w14:paraId="56EAC612" w14:textId="77777777" w:rsidR="00493C84" w:rsidRDefault="00493C84" w:rsidP="008A78F2">
      <w:pPr>
        <w:spacing w:line="360" w:lineRule="auto"/>
        <w:jc w:val="center"/>
        <w:rPr>
          <w:rFonts w:ascii="Century Gothic" w:hAnsi="Century Gothic" w:cs="Arial"/>
          <w:b/>
          <w:bCs/>
        </w:rPr>
      </w:pPr>
    </w:p>
    <w:p w14:paraId="07BD7776" w14:textId="77777777" w:rsidR="00493C84" w:rsidRDefault="00493C84" w:rsidP="008A78F2">
      <w:pPr>
        <w:spacing w:line="360" w:lineRule="auto"/>
        <w:jc w:val="center"/>
        <w:rPr>
          <w:rFonts w:ascii="Century Gothic" w:hAnsi="Century Gothic" w:cs="Arial"/>
          <w:b/>
          <w:bCs/>
        </w:rPr>
      </w:pPr>
    </w:p>
    <w:p w14:paraId="36877225" w14:textId="77777777"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24</w:t>
      </w:r>
      <w:r w:rsidRPr="00FF2FCC">
        <w:rPr>
          <w:rFonts w:ascii="Century Gothic" w:hAnsi="Century Gothic"/>
          <w:b/>
          <w:bCs/>
        </w:rPr>
        <w:t>/202</w:t>
      </w:r>
      <w:r>
        <w:rPr>
          <w:rFonts w:ascii="Century Gothic" w:hAnsi="Century Gothic"/>
          <w:b/>
          <w:bCs/>
        </w:rPr>
        <w:t>5</w:t>
      </w:r>
    </w:p>
    <w:p w14:paraId="004866BF" w14:textId="08DC739E" w:rsidR="00493C84" w:rsidRDefault="00B6775A" w:rsidP="00B6775A">
      <w:pPr>
        <w:jc w:val="center"/>
        <w:rPr>
          <w:rFonts w:ascii="Century Gothic" w:hAnsi="Century Gothic"/>
          <w:b/>
          <w:bCs/>
        </w:rPr>
      </w:pPr>
      <w:r w:rsidRPr="00FF2FCC">
        <w:rPr>
          <w:rFonts w:ascii="Century Gothic" w:hAnsi="Century Gothic"/>
          <w:b/>
          <w:bCs/>
        </w:rPr>
        <w:t xml:space="preserve">DISPENSA DE LICITAÇÃO Nº </w:t>
      </w:r>
      <w:r>
        <w:rPr>
          <w:rFonts w:ascii="Century Gothic" w:hAnsi="Century Gothic"/>
          <w:b/>
          <w:bCs/>
        </w:rPr>
        <w:t>16/2025</w:t>
      </w:r>
    </w:p>
    <w:p w14:paraId="0C4C2674" w14:textId="77777777" w:rsidR="00B6775A" w:rsidRPr="00B6775A" w:rsidRDefault="00B6775A" w:rsidP="00B6775A">
      <w:pPr>
        <w:jc w:val="center"/>
        <w:rPr>
          <w:rFonts w:ascii="Century Gothic" w:hAnsi="Century Gothic"/>
          <w:b/>
          <w:bCs/>
        </w:rPr>
      </w:pPr>
    </w:p>
    <w:p w14:paraId="751CCC6F" w14:textId="3AFFD411"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493C84">
        <w:rPr>
          <w:rFonts w:ascii="Century Gothic" w:hAnsi="Century Gothic" w:cs="Arial"/>
          <w:b/>
          <w:bCs/>
        </w:rPr>
        <w:t>NEXO 05</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44840C24" w:rsidR="00F91270" w:rsidRPr="00913910" w:rsidRDefault="00F91270" w:rsidP="00F91270">
      <w:pPr>
        <w:ind w:left="4500"/>
        <w:jc w:val="both"/>
        <w:rPr>
          <w:rFonts w:ascii="Century Gothic" w:hAnsi="Century Gothic" w:cs="Arial"/>
          <w:b/>
        </w:rPr>
      </w:pPr>
      <w:r w:rsidRPr="00913910">
        <w:rPr>
          <w:rFonts w:ascii="Century Gothic" w:hAnsi="Century Gothic" w:cs="Arial"/>
          <w:b/>
        </w:rPr>
        <w:t xml:space="preserve">CONTRATO </w:t>
      </w:r>
      <w:r w:rsidR="00913910" w:rsidRPr="00913910">
        <w:rPr>
          <w:rFonts w:ascii="Century Gothic" w:hAnsi="Century Gothic" w:cs="Arial"/>
          <w:b/>
        </w:rPr>
        <w:t xml:space="preserve">DE FORNECIMENTO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19"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19"/>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20"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20"/>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F91270">
      <w:pPr>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1"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1"/>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8A78F2">
      <w:pPr>
        <w:jc w:val="both"/>
        <w:rPr>
          <w:rFonts w:ascii="Century Gothic" w:hAnsi="Century Gothic" w:cs="Arial"/>
          <w:b/>
        </w:rPr>
      </w:pPr>
    </w:p>
    <w:p w14:paraId="14BB4B03" w14:textId="70BF6F0F" w:rsidR="008A78F2" w:rsidRPr="00913910" w:rsidRDefault="00F91270" w:rsidP="008A78F2">
      <w:pPr>
        <w:jc w:val="both"/>
        <w:rPr>
          <w:rFonts w:ascii="Century Gothic" w:hAnsi="Century Gothic" w:cs="Arial"/>
        </w:rPr>
      </w:pPr>
      <w:r w:rsidRPr="00913910">
        <w:rPr>
          <w:rFonts w:ascii="Century Gothic" w:hAnsi="Century Gothic" w:cs="Arial"/>
        </w:rPr>
        <w:t xml:space="preserve">Pelo presente instrumento particular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w:t>
      </w:r>
      <w:proofErr w:type="gramStart"/>
      <w:r w:rsidRPr="00913910">
        <w:rPr>
          <w:rFonts w:ascii="Century Gothic" w:hAnsi="Century Gothic" w:cs="Arial"/>
        </w:rPr>
        <w:t>empresa      ,</w:t>
      </w:r>
      <w:proofErr w:type="gramEnd"/>
      <w:r w:rsidRPr="00913910">
        <w:rPr>
          <w:rFonts w:ascii="Century Gothic" w:hAnsi="Century Gothic" w:cs="Arial"/>
        </w:rPr>
        <w:t xml:space="preserve"> inscrita no CNPJ(MF) sob nº   </w:t>
      </w:r>
      <w:r w:rsidRPr="00913910">
        <w:rPr>
          <w:rFonts w:ascii="Century Gothic" w:hAnsi="Century Gothic"/>
          <w:b/>
        </w:rPr>
        <w:fldChar w:fldCharType="begin">
          <w:ffData>
            <w:name w:val="Texto311"/>
            <w:enabled/>
            <w:calcOnExit w:val="0"/>
            <w:textInput/>
          </w:ffData>
        </w:fldChar>
      </w:r>
      <w:bookmarkStart w:id="22"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22"/>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CONTRATADA, tem entre si como certo e ajustado o presente contrato, em consonância com todos os elementos da Lei Federal 14.133/21</w:t>
      </w:r>
      <w:r w:rsidR="0092105A" w:rsidRPr="00913910">
        <w:rPr>
          <w:rFonts w:ascii="Century Gothic" w:hAnsi="Century Gothic" w:cs="Arial"/>
        </w:rPr>
        <w:t xml:space="preserve"> de 1º de abril de 2021, Decreto Municipal nº 104/2023, alterado pelo Decreto Municipal nº 149/2023 de 13/09/2023 e demais legislação aplicável, resolvem celebrar Termo de Contrato, decorrente  da </w:t>
      </w:r>
      <w:r w:rsidRPr="00913910">
        <w:rPr>
          <w:rFonts w:ascii="Century Gothic" w:hAnsi="Century Gothic" w:cs="Arial"/>
        </w:rPr>
        <w:t xml:space="preserve"> dispensa de lici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23"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23"/>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8A78F2">
      <w:pPr>
        <w:jc w:val="both"/>
        <w:rPr>
          <w:rFonts w:ascii="Century Gothic" w:hAnsi="Century Gothic" w:cs="Arial"/>
        </w:rPr>
      </w:pPr>
    </w:p>
    <w:p w14:paraId="7D27A138" w14:textId="77777777" w:rsidR="00493C84" w:rsidRDefault="00913910" w:rsidP="00493C84">
      <w:pPr>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7460D495" w:rsidR="00ED5383" w:rsidRDefault="00913910" w:rsidP="00493C84">
      <w:pPr>
        <w:jc w:val="both"/>
        <w:rPr>
          <w:rFonts w:ascii="Century Gothic" w:hAnsi="Century Gothic" w:cs="Arial"/>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493C84" w:rsidRPr="00493C84">
        <w:rPr>
          <w:rFonts w:ascii="Century Gothic" w:hAnsi="Century Gothic"/>
          <w:b/>
          <w:bCs/>
        </w:rPr>
        <w:t>CONTRATAÇÃO DE EMPRESA PARA PRESTAÇÃO DE SERVIÇOS ESPECIALIZADOS DE RESPONSABIL</w:t>
      </w:r>
      <w:r w:rsidR="00493C84">
        <w:rPr>
          <w:rFonts w:ascii="Century Gothic" w:hAnsi="Century Gothic"/>
          <w:b/>
          <w:bCs/>
        </w:rPr>
        <w:t>IDADE TÉCNICA NA ÁREA AMBIENTAL</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tbl>
      <w:tblPr>
        <w:tblStyle w:val="Tabelacomgrade"/>
        <w:tblpPr w:leftFromText="141" w:rightFromText="141" w:vertAnchor="page" w:horzAnchor="margin" w:tblpY="12481"/>
        <w:tblOverlap w:val="never"/>
        <w:tblW w:w="5000" w:type="pct"/>
        <w:tblLayout w:type="fixed"/>
        <w:tblLook w:val="04A0" w:firstRow="1" w:lastRow="0" w:firstColumn="1" w:lastColumn="0" w:noHBand="0" w:noVBand="1"/>
      </w:tblPr>
      <w:tblGrid>
        <w:gridCol w:w="766"/>
        <w:gridCol w:w="2792"/>
        <w:gridCol w:w="1191"/>
        <w:gridCol w:w="1324"/>
        <w:gridCol w:w="1324"/>
        <w:gridCol w:w="1324"/>
      </w:tblGrid>
      <w:tr w:rsidR="00945FDC" w:rsidRPr="00CD76FE" w14:paraId="7A52453B" w14:textId="77777777" w:rsidTr="00B6775A">
        <w:tc>
          <w:tcPr>
            <w:tcW w:w="439" w:type="pct"/>
          </w:tcPr>
          <w:p w14:paraId="61A28EFF"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ITEM</w:t>
            </w:r>
          </w:p>
        </w:tc>
        <w:tc>
          <w:tcPr>
            <w:tcW w:w="1601" w:type="pct"/>
          </w:tcPr>
          <w:p w14:paraId="3454BFE1"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DESCRIÇÃO</w:t>
            </w:r>
          </w:p>
        </w:tc>
        <w:tc>
          <w:tcPr>
            <w:tcW w:w="683" w:type="pct"/>
          </w:tcPr>
          <w:p w14:paraId="3251DC27"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UN</w:t>
            </w:r>
          </w:p>
        </w:tc>
        <w:tc>
          <w:tcPr>
            <w:tcW w:w="759" w:type="pct"/>
          </w:tcPr>
          <w:p w14:paraId="09778D9A"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QUANT</w:t>
            </w:r>
          </w:p>
        </w:tc>
        <w:tc>
          <w:tcPr>
            <w:tcW w:w="759" w:type="pct"/>
          </w:tcPr>
          <w:p w14:paraId="4A8000B8" w14:textId="77777777" w:rsidR="00945FDC" w:rsidRPr="00CD76FE" w:rsidRDefault="00945FDC" w:rsidP="00B6775A">
            <w:pPr>
              <w:jc w:val="center"/>
              <w:rPr>
                <w:rFonts w:ascii="Century Gothic" w:hAnsi="Century Gothic" w:cs="Calibri"/>
                <w:sz w:val="18"/>
                <w:szCs w:val="18"/>
              </w:rPr>
            </w:pPr>
            <w:r>
              <w:rPr>
                <w:rFonts w:ascii="Century Gothic" w:hAnsi="Century Gothic" w:cs="Calibri"/>
                <w:sz w:val="18"/>
                <w:szCs w:val="18"/>
              </w:rPr>
              <w:t>Valor mensal</w:t>
            </w:r>
          </w:p>
        </w:tc>
        <w:tc>
          <w:tcPr>
            <w:tcW w:w="759" w:type="pct"/>
          </w:tcPr>
          <w:p w14:paraId="2BA88064" w14:textId="77777777" w:rsidR="00945FDC" w:rsidRDefault="00945FDC" w:rsidP="00B6775A">
            <w:pPr>
              <w:jc w:val="center"/>
              <w:rPr>
                <w:rFonts w:ascii="Century Gothic" w:hAnsi="Century Gothic" w:cs="Calibri"/>
                <w:sz w:val="18"/>
                <w:szCs w:val="18"/>
              </w:rPr>
            </w:pPr>
            <w:r>
              <w:rPr>
                <w:rFonts w:ascii="Century Gothic" w:hAnsi="Century Gothic" w:cs="Calibri"/>
                <w:sz w:val="18"/>
                <w:szCs w:val="18"/>
              </w:rPr>
              <w:t>Valor Global</w:t>
            </w:r>
          </w:p>
        </w:tc>
      </w:tr>
      <w:tr w:rsidR="00945FDC" w:rsidRPr="00CD76FE" w14:paraId="09B90DE6" w14:textId="77777777" w:rsidTr="00B6775A">
        <w:trPr>
          <w:trHeight w:val="584"/>
        </w:trPr>
        <w:tc>
          <w:tcPr>
            <w:tcW w:w="439" w:type="pct"/>
          </w:tcPr>
          <w:p w14:paraId="4136DE85"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01</w:t>
            </w:r>
          </w:p>
        </w:tc>
        <w:tc>
          <w:tcPr>
            <w:tcW w:w="1601" w:type="pct"/>
          </w:tcPr>
          <w:p w14:paraId="71037858" w14:textId="77777777" w:rsidR="00945FDC" w:rsidRPr="00CD76FE" w:rsidRDefault="00945FDC" w:rsidP="00B6775A">
            <w:pPr>
              <w:jc w:val="both"/>
              <w:rPr>
                <w:rFonts w:ascii="Century Gothic" w:hAnsi="Century Gothic"/>
                <w:b/>
                <w:bCs/>
                <w:sz w:val="18"/>
                <w:szCs w:val="18"/>
                <w:lang w:eastAsia="x-none"/>
              </w:rPr>
            </w:pPr>
            <w:r w:rsidRPr="00CD76FE">
              <w:rPr>
                <w:rFonts w:ascii="Century Gothic" w:hAnsi="Century Gothic" w:hint="eastAsia"/>
                <w:b/>
                <w:bCs/>
                <w:sz w:val="18"/>
                <w:szCs w:val="18"/>
                <w:lang w:eastAsia="x-none"/>
              </w:rPr>
              <w:t>CONTRATAÇÃO DE EMPRESA PARA PRESTAÇÃO DE SERVIÇOS TÉCNICOS ESPECIALIZADOS NA ÁREA DE ENGENHARIA AMBIENTAL.</w:t>
            </w:r>
          </w:p>
          <w:p w14:paraId="2D2CB49E" w14:textId="77777777" w:rsidR="00945FDC" w:rsidRPr="00CD76FE" w:rsidRDefault="00945FDC" w:rsidP="00B6775A">
            <w:pPr>
              <w:jc w:val="both"/>
              <w:rPr>
                <w:rFonts w:ascii="Century Gothic" w:hAnsi="Century Gothic" w:cs="Calibri"/>
                <w:sz w:val="18"/>
                <w:szCs w:val="18"/>
              </w:rPr>
            </w:pPr>
          </w:p>
        </w:tc>
        <w:tc>
          <w:tcPr>
            <w:tcW w:w="683" w:type="pct"/>
          </w:tcPr>
          <w:p w14:paraId="2719D390"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Mês</w:t>
            </w:r>
          </w:p>
        </w:tc>
        <w:tc>
          <w:tcPr>
            <w:tcW w:w="759" w:type="pct"/>
          </w:tcPr>
          <w:p w14:paraId="24D5FDB3" w14:textId="77777777" w:rsidR="00945FDC" w:rsidRPr="00CD76FE" w:rsidRDefault="00945FDC" w:rsidP="00B6775A">
            <w:pPr>
              <w:jc w:val="center"/>
              <w:rPr>
                <w:rFonts w:ascii="Century Gothic" w:hAnsi="Century Gothic" w:cs="Calibri"/>
                <w:sz w:val="18"/>
                <w:szCs w:val="18"/>
              </w:rPr>
            </w:pPr>
            <w:r w:rsidRPr="00CD76FE">
              <w:rPr>
                <w:rFonts w:ascii="Century Gothic" w:hAnsi="Century Gothic" w:cs="Calibri"/>
                <w:sz w:val="18"/>
                <w:szCs w:val="18"/>
              </w:rPr>
              <w:t>12,00</w:t>
            </w:r>
          </w:p>
        </w:tc>
        <w:tc>
          <w:tcPr>
            <w:tcW w:w="759" w:type="pct"/>
          </w:tcPr>
          <w:p w14:paraId="40729352" w14:textId="77777777" w:rsidR="00945FDC" w:rsidRPr="00CD76FE" w:rsidRDefault="00945FDC" w:rsidP="00B6775A">
            <w:pPr>
              <w:jc w:val="center"/>
              <w:rPr>
                <w:rFonts w:ascii="Century Gothic" w:hAnsi="Century Gothic" w:cs="Calibri"/>
                <w:sz w:val="18"/>
                <w:szCs w:val="18"/>
              </w:rPr>
            </w:pPr>
          </w:p>
        </w:tc>
        <w:tc>
          <w:tcPr>
            <w:tcW w:w="759" w:type="pct"/>
          </w:tcPr>
          <w:p w14:paraId="068A7BB9" w14:textId="77777777" w:rsidR="00945FDC" w:rsidRPr="00CD76FE" w:rsidRDefault="00945FDC" w:rsidP="00B6775A">
            <w:pPr>
              <w:jc w:val="center"/>
              <w:rPr>
                <w:rFonts w:ascii="Century Gothic" w:hAnsi="Century Gothic" w:cs="Calibri"/>
                <w:sz w:val="18"/>
                <w:szCs w:val="18"/>
              </w:rPr>
            </w:pPr>
          </w:p>
        </w:tc>
      </w:tr>
    </w:tbl>
    <w:p w14:paraId="095E3FE2" w14:textId="77777777" w:rsidR="00945FDC" w:rsidRDefault="00945FDC" w:rsidP="00945FDC">
      <w:pPr>
        <w:jc w:val="both"/>
        <w:rPr>
          <w:rFonts w:ascii="Century Gothic" w:hAnsi="Century Gothic" w:cs="Arial"/>
          <w:b/>
        </w:rPr>
      </w:pPr>
    </w:p>
    <w:p w14:paraId="014892B0" w14:textId="6D023954" w:rsidR="00945FDC" w:rsidRPr="00945FDC" w:rsidRDefault="00945FDC" w:rsidP="00945FDC">
      <w:pPr>
        <w:jc w:val="both"/>
        <w:rPr>
          <w:rFonts w:ascii="Century Gothic" w:hAnsi="Century Gothic" w:cs="Calibri Light"/>
          <w:b/>
          <w:bCs/>
        </w:rPr>
      </w:pPr>
      <w:r w:rsidRPr="00945FDC">
        <w:rPr>
          <w:rFonts w:ascii="Century Gothic" w:hAnsi="Century Gothic" w:cs="Arial"/>
          <w:b/>
        </w:rPr>
        <w:t>1.2.</w:t>
      </w:r>
      <w:r>
        <w:rPr>
          <w:rFonts w:ascii="Century Gothic" w:hAnsi="Century Gothic" w:cs="Arial"/>
        </w:rPr>
        <w:t xml:space="preserve"> </w:t>
      </w:r>
      <w:r w:rsidRPr="00945FDC">
        <w:rPr>
          <w:rFonts w:ascii="Century Gothic" w:hAnsi="Century Gothic" w:cs="Calibri Light"/>
          <w:b/>
          <w:bCs/>
        </w:rPr>
        <w:t>ESPECIFICAÇÕES DOS SERVIÇOS:</w:t>
      </w:r>
    </w:p>
    <w:p w14:paraId="5830213C" w14:textId="77777777" w:rsidR="00945FDC" w:rsidRPr="00945FDC" w:rsidRDefault="00945FDC" w:rsidP="00945FDC">
      <w:pPr>
        <w:jc w:val="both"/>
        <w:rPr>
          <w:rFonts w:ascii="Century Gothic" w:hAnsi="Century Gothic"/>
          <w:bCs/>
          <w:lang w:eastAsia="x-none"/>
        </w:rPr>
      </w:pPr>
      <w:r w:rsidRPr="00945FDC">
        <w:rPr>
          <w:rFonts w:ascii="Century Gothic" w:hAnsi="Century Gothic"/>
          <w:bCs/>
          <w:lang w:eastAsia="x-none"/>
        </w:rPr>
        <w:t>1 - Licenciamento</w:t>
      </w:r>
      <w:r w:rsidRPr="00945FDC">
        <w:rPr>
          <w:rFonts w:ascii="Century Gothic" w:hAnsi="Century Gothic" w:hint="eastAsia"/>
          <w:bCs/>
          <w:lang w:eastAsia="x-none"/>
        </w:rPr>
        <w:t xml:space="preserve"> ambiental conforme a demanda do </w:t>
      </w:r>
      <w:r w:rsidRPr="00945FDC">
        <w:rPr>
          <w:rFonts w:ascii="Century Gothic" w:hAnsi="Century Gothic"/>
          <w:bCs/>
          <w:lang w:eastAsia="x-none"/>
        </w:rPr>
        <w:t>m</w:t>
      </w:r>
      <w:r w:rsidRPr="00945FDC">
        <w:rPr>
          <w:rFonts w:ascii="Century Gothic" w:hAnsi="Century Gothic" w:hint="eastAsia"/>
          <w:bCs/>
          <w:lang w:eastAsia="x-none"/>
        </w:rPr>
        <w:t>unicípio e Legislação vigente</w:t>
      </w:r>
      <w:r w:rsidRPr="00945FDC">
        <w:rPr>
          <w:rFonts w:ascii="Century Gothic" w:hAnsi="Century Gothic"/>
          <w:bCs/>
          <w:lang w:eastAsia="x-none"/>
        </w:rPr>
        <w:t xml:space="preserve">: </w:t>
      </w:r>
      <w:r w:rsidRPr="00945FDC">
        <w:rPr>
          <w:rFonts w:ascii="Century Gothic" w:hAnsi="Century Gothic" w:hint="eastAsia"/>
          <w:bCs/>
          <w:lang w:eastAsia="x-none"/>
        </w:rPr>
        <w:t>Licença Ambiental Simplificada (LAS)</w:t>
      </w:r>
      <w:r w:rsidRPr="00945FDC">
        <w:rPr>
          <w:rFonts w:ascii="Century Gothic" w:hAnsi="Century Gothic"/>
          <w:bCs/>
          <w:lang w:eastAsia="x-none"/>
        </w:rPr>
        <w:t xml:space="preserve">; </w:t>
      </w:r>
      <w:r w:rsidRPr="00945FDC">
        <w:rPr>
          <w:rFonts w:ascii="Century Gothic" w:hAnsi="Century Gothic" w:hint="eastAsia"/>
          <w:bCs/>
          <w:lang w:eastAsia="x-none"/>
        </w:rPr>
        <w:t>Licença Prévia (LP</w:t>
      </w:r>
      <w:r w:rsidRPr="00945FDC">
        <w:rPr>
          <w:rFonts w:ascii="Century Gothic" w:hAnsi="Century Gothic"/>
          <w:bCs/>
          <w:lang w:eastAsia="x-none"/>
        </w:rPr>
        <w:t xml:space="preserve">); </w:t>
      </w:r>
      <w:r w:rsidRPr="00945FDC">
        <w:rPr>
          <w:rFonts w:ascii="Century Gothic" w:hAnsi="Century Gothic" w:hint="eastAsia"/>
          <w:bCs/>
          <w:lang w:eastAsia="x-none"/>
        </w:rPr>
        <w:t>Licença de Instalação (LI)</w:t>
      </w:r>
      <w:r w:rsidRPr="00945FDC">
        <w:rPr>
          <w:rFonts w:ascii="Century Gothic" w:hAnsi="Century Gothic"/>
          <w:bCs/>
          <w:lang w:eastAsia="x-none"/>
        </w:rPr>
        <w:t xml:space="preserve">; </w:t>
      </w:r>
      <w:r w:rsidRPr="00945FDC">
        <w:rPr>
          <w:rFonts w:ascii="Century Gothic" w:hAnsi="Century Gothic" w:hint="eastAsia"/>
          <w:bCs/>
          <w:lang w:eastAsia="x-none"/>
        </w:rPr>
        <w:t>Licença de Operação (LO)</w:t>
      </w:r>
      <w:r w:rsidRPr="00945FDC">
        <w:rPr>
          <w:rFonts w:ascii="Century Gothic" w:hAnsi="Century Gothic"/>
          <w:bCs/>
          <w:lang w:eastAsia="x-none"/>
        </w:rPr>
        <w:t xml:space="preserve">; </w:t>
      </w:r>
      <w:r w:rsidRPr="00945FDC">
        <w:rPr>
          <w:rFonts w:ascii="Century Gothic" w:hAnsi="Century Gothic" w:hint="eastAsia"/>
          <w:bCs/>
          <w:lang w:eastAsia="x-none"/>
        </w:rPr>
        <w:t>Autorização Florestal (AF)</w:t>
      </w:r>
      <w:r w:rsidRPr="00945FDC">
        <w:rPr>
          <w:rFonts w:ascii="Century Gothic" w:hAnsi="Century Gothic"/>
          <w:bCs/>
          <w:lang w:eastAsia="x-none"/>
        </w:rPr>
        <w:t xml:space="preserve">; </w:t>
      </w:r>
      <w:r w:rsidRPr="00945FDC">
        <w:rPr>
          <w:rFonts w:ascii="Century Gothic" w:hAnsi="Century Gothic" w:hint="eastAsia"/>
          <w:bCs/>
          <w:lang w:eastAsia="x-none"/>
        </w:rPr>
        <w:t>Autorização Ambiental (AA)</w:t>
      </w:r>
      <w:r w:rsidRPr="00945FDC">
        <w:rPr>
          <w:rFonts w:ascii="Century Gothic" w:hAnsi="Century Gothic"/>
          <w:bCs/>
          <w:lang w:eastAsia="x-none"/>
        </w:rPr>
        <w:t xml:space="preserve">; </w:t>
      </w:r>
      <w:r w:rsidRPr="00945FDC">
        <w:rPr>
          <w:rFonts w:ascii="Century Gothic" w:hAnsi="Century Gothic" w:hint="eastAsia"/>
          <w:bCs/>
          <w:lang w:eastAsia="x-none"/>
        </w:rPr>
        <w:t>Dispensa de Licença Ambiental (DLAE)</w:t>
      </w:r>
      <w:r w:rsidRPr="00945FDC">
        <w:rPr>
          <w:rFonts w:ascii="Century Gothic" w:hAnsi="Century Gothic"/>
          <w:bCs/>
          <w:lang w:eastAsia="x-none"/>
        </w:rPr>
        <w:t>;</w:t>
      </w:r>
    </w:p>
    <w:p w14:paraId="4977D696" w14:textId="77777777" w:rsidR="00945FDC" w:rsidRPr="00945FDC" w:rsidRDefault="00945FDC" w:rsidP="00945FDC">
      <w:pPr>
        <w:jc w:val="both"/>
        <w:rPr>
          <w:rFonts w:ascii="Century Gothic" w:hAnsi="Century Gothic"/>
          <w:bCs/>
          <w:lang w:eastAsia="x-none"/>
        </w:rPr>
      </w:pPr>
      <w:r w:rsidRPr="00945FDC">
        <w:rPr>
          <w:rFonts w:ascii="Century Gothic" w:hAnsi="Century Gothic"/>
          <w:bCs/>
          <w:lang w:eastAsia="x-none"/>
        </w:rPr>
        <w:t xml:space="preserve">2 - </w:t>
      </w:r>
      <w:r w:rsidRPr="00945FDC">
        <w:rPr>
          <w:rFonts w:ascii="Century Gothic" w:hAnsi="Century Gothic" w:hint="eastAsia"/>
          <w:bCs/>
          <w:lang w:eastAsia="x-none"/>
        </w:rPr>
        <w:t>Planos e Programas Ambientais</w:t>
      </w:r>
      <w:r w:rsidRPr="00945FDC">
        <w:rPr>
          <w:rFonts w:ascii="Century Gothic" w:hAnsi="Century Gothic"/>
          <w:bCs/>
          <w:lang w:eastAsia="x-none"/>
        </w:rPr>
        <w:t xml:space="preserve">, conforme a demanda do município e legislação vigente: </w:t>
      </w:r>
      <w:r w:rsidRPr="00945FDC">
        <w:rPr>
          <w:rFonts w:ascii="Century Gothic" w:hAnsi="Century Gothic" w:hint="eastAsia"/>
          <w:bCs/>
          <w:lang w:eastAsia="x-none"/>
        </w:rPr>
        <w:t>Plano de Controle Ambiental (PCA)</w:t>
      </w:r>
      <w:r w:rsidRPr="00945FDC">
        <w:rPr>
          <w:rFonts w:ascii="Century Gothic" w:hAnsi="Century Gothic"/>
          <w:bCs/>
          <w:lang w:eastAsia="x-none"/>
        </w:rPr>
        <w:t xml:space="preserve">; </w:t>
      </w:r>
      <w:r w:rsidRPr="00945FDC">
        <w:rPr>
          <w:rFonts w:ascii="Century Gothic" w:hAnsi="Century Gothic" w:hint="eastAsia"/>
          <w:bCs/>
          <w:lang w:eastAsia="x-none"/>
        </w:rPr>
        <w:t>Plano de Controle de Poluição Ambiental (PCPA)</w:t>
      </w:r>
      <w:r w:rsidRPr="00945FDC">
        <w:rPr>
          <w:rFonts w:ascii="Century Gothic" w:hAnsi="Century Gothic"/>
          <w:bCs/>
          <w:lang w:eastAsia="x-none"/>
        </w:rPr>
        <w:t xml:space="preserve">; </w:t>
      </w:r>
      <w:r w:rsidRPr="00945FDC">
        <w:rPr>
          <w:rFonts w:ascii="Century Gothic" w:hAnsi="Century Gothic" w:hint="eastAsia"/>
          <w:bCs/>
          <w:lang w:eastAsia="x-none"/>
        </w:rPr>
        <w:t>Plano de Gerenciamento de Resíduos Sólidos (PGRS)</w:t>
      </w:r>
      <w:r w:rsidRPr="00945FDC">
        <w:rPr>
          <w:rFonts w:ascii="Century Gothic" w:hAnsi="Century Gothic"/>
          <w:bCs/>
          <w:lang w:eastAsia="x-none"/>
        </w:rPr>
        <w:t xml:space="preserve">; </w:t>
      </w:r>
      <w:r w:rsidRPr="00945FDC">
        <w:rPr>
          <w:rFonts w:ascii="Century Gothic" w:hAnsi="Century Gothic" w:hint="eastAsia"/>
          <w:bCs/>
          <w:lang w:eastAsia="x-none"/>
        </w:rPr>
        <w:t>Capacitação na área Ambiental (Gestão de Resíduos e afins)</w:t>
      </w:r>
      <w:r w:rsidRPr="00945FDC">
        <w:rPr>
          <w:rFonts w:ascii="Century Gothic" w:hAnsi="Century Gothic"/>
          <w:bCs/>
          <w:lang w:eastAsia="x-none"/>
        </w:rPr>
        <w:t xml:space="preserve">; </w:t>
      </w:r>
      <w:r w:rsidRPr="00945FDC">
        <w:rPr>
          <w:rFonts w:ascii="Century Gothic" w:hAnsi="Century Gothic" w:hint="eastAsia"/>
          <w:bCs/>
          <w:lang w:eastAsia="x-none"/>
        </w:rPr>
        <w:t>Auditoria e Perícia Ambiental em Imóveis que possam estar degradando o meio ambiente, trazendo prejuízos ambientais ao município;</w:t>
      </w:r>
      <w:r w:rsidRPr="00945FDC">
        <w:rPr>
          <w:rFonts w:ascii="Century Gothic" w:hAnsi="Century Gothic"/>
          <w:bCs/>
          <w:lang w:eastAsia="x-none"/>
        </w:rPr>
        <w:t xml:space="preserve"> </w:t>
      </w:r>
      <w:r w:rsidRPr="00945FDC">
        <w:rPr>
          <w:rFonts w:ascii="Century Gothic" w:hAnsi="Century Gothic" w:hint="eastAsia"/>
          <w:bCs/>
          <w:lang w:eastAsia="x-none"/>
        </w:rPr>
        <w:t>Plano Básico Ambiental (PBA);</w:t>
      </w:r>
      <w:r w:rsidRPr="00945FDC">
        <w:rPr>
          <w:rFonts w:ascii="Century Gothic" w:hAnsi="Century Gothic"/>
          <w:bCs/>
          <w:lang w:eastAsia="x-none"/>
        </w:rPr>
        <w:t xml:space="preserve"> </w:t>
      </w:r>
      <w:r w:rsidRPr="00945FDC">
        <w:rPr>
          <w:rFonts w:ascii="Century Gothic" w:hAnsi="Century Gothic" w:hint="eastAsia"/>
          <w:bCs/>
          <w:lang w:eastAsia="x-none"/>
        </w:rPr>
        <w:t>Plano Básico de Controle Ambiental (PBCA);</w:t>
      </w:r>
      <w:r w:rsidRPr="00945FDC">
        <w:rPr>
          <w:rFonts w:ascii="Century Gothic" w:hAnsi="Century Gothic"/>
          <w:bCs/>
          <w:lang w:eastAsia="x-none"/>
        </w:rPr>
        <w:t xml:space="preserve"> </w:t>
      </w:r>
      <w:r w:rsidRPr="00945FDC">
        <w:rPr>
          <w:rFonts w:ascii="Century Gothic" w:hAnsi="Century Gothic" w:hint="eastAsia"/>
          <w:bCs/>
          <w:lang w:eastAsia="x-none"/>
        </w:rPr>
        <w:t>Plano de Detalhamento dos Programas Ambientais (RDPA);</w:t>
      </w:r>
      <w:r w:rsidRPr="00945FDC">
        <w:rPr>
          <w:rFonts w:ascii="Century Gothic" w:hAnsi="Century Gothic"/>
          <w:bCs/>
          <w:lang w:eastAsia="x-none"/>
        </w:rPr>
        <w:t xml:space="preserve"> </w:t>
      </w:r>
      <w:r w:rsidRPr="00945FDC">
        <w:rPr>
          <w:rFonts w:ascii="Century Gothic" w:hAnsi="Century Gothic" w:hint="eastAsia"/>
          <w:bCs/>
          <w:lang w:eastAsia="x-none"/>
        </w:rPr>
        <w:t>Inventário de Resíduos Sólidos;</w:t>
      </w:r>
      <w:r w:rsidRPr="00945FDC">
        <w:rPr>
          <w:rFonts w:ascii="Century Gothic" w:hAnsi="Century Gothic"/>
          <w:bCs/>
          <w:lang w:eastAsia="x-none"/>
        </w:rPr>
        <w:t xml:space="preserve"> </w:t>
      </w:r>
      <w:r w:rsidRPr="00945FDC">
        <w:rPr>
          <w:rFonts w:ascii="Century Gothic" w:hAnsi="Century Gothic" w:hint="eastAsia"/>
          <w:bCs/>
          <w:lang w:eastAsia="x-none"/>
        </w:rPr>
        <w:t>Declaração de Carga Poluidora;</w:t>
      </w:r>
      <w:r w:rsidRPr="00945FDC">
        <w:rPr>
          <w:rFonts w:ascii="Century Gothic" w:hAnsi="Century Gothic"/>
          <w:bCs/>
          <w:lang w:eastAsia="x-none"/>
        </w:rPr>
        <w:t xml:space="preserve"> </w:t>
      </w:r>
      <w:r w:rsidRPr="00945FDC">
        <w:rPr>
          <w:rFonts w:ascii="Century Gothic" w:hAnsi="Century Gothic" w:hint="eastAsia"/>
          <w:bCs/>
          <w:lang w:eastAsia="x-none"/>
        </w:rPr>
        <w:t>Plano de Gerenciamento de Resíduos da Construção Civil (PGRCC);</w:t>
      </w:r>
      <w:r w:rsidRPr="00945FDC">
        <w:rPr>
          <w:rFonts w:ascii="Century Gothic" w:hAnsi="Century Gothic"/>
          <w:bCs/>
          <w:lang w:eastAsia="x-none"/>
        </w:rPr>
        <w:t xml:space="preserve"> </w:t>
      </w:r>
      <w:r w:rsidRPr="00945FDC">
        <w:rPr>
          <w:rFonts w:ascii="Century Gothic" w:hAnsi="Century Gothic" w:hint="eastAsia"/>
          <w:bCs/>
          <w:lang w:eastAsia="x-none"/>
        </w:rPr>
        <w:t>Plano de Gerenciamento de Resíduos de Serviço de Saúde (PGRSS);</w:t>
      </w:r>
      <w:r w:rsidRPr="00945FDC">
        <w:rPr>
          <w:rFonts w:ascii="Century Gothic" w:hAnsi="Century Gothic"/>
          <w:bCs/>
          <w:lang w:eastAsia="x-none"/>
        </w:rPr>
        <w:t xml:space="preserve"> </w:t>
      </w:r>
      <w:r w:rsidRPr="00945FDC">
        <w:rPr>
          <w:rFonts w:ascii="Century Gothic" w:hAnsi="Century Gothic" w:hint="eastAsia"/>
          <w:bCs/>
          <w:lang w:eastAsia="x-none"/>
        </w:rPr>
        <w:t>Relatório Ambiental Preliminar (RAP);</w:t>
      </w:r>
      <w:r w:rsidRPr="00945FDC">
        <w:rPr>
          <w:rFonts w:ascii="Century Gothic" w:hAnsi="Century Gothic"/>
          <w:bCs/>
          <w:lang w:eastAsia="x-none"/>
        </w:rPr>
        <w:t xml:space="preserve"> </w:t>
      </w:r>
      <w:r w:rsidRPr="00945FDC">
        <w:rPr>
          <w:rFonts w:ascii="Century Gothic" w:hAnsi="Century Gothic" w:hint="eastAsia"/>
          <w:bCs/>
          <w:lang w:eastAsia="x-none"/>
        </w:rPr>
        <w:t>Relatório Ambiental Simplificado (RAS);</w:t>
      </w:r>
      <w:r w:rsidRPr="00945FDC">
        <w:rPr>
          <w:rFonts w:ascii="Century Gothic" w:hAnsi="Century Gothic"/>
          <w:bCs/>
          <w:lang w:eastAsia="x-none"/>
        </w:rPr>
        <w:t xml:space="preserve"> </w:t>
      </w:r>
      <w:r w:rsidRPr="00945FDC">
        <w:rPr>
          <w:rFonts w:ascii="Century Gothic" w:hAnsi="Century Gothic" w:hint="eastAsia"/>
          <w:bCs/>
          <w:lang w:eastAsia="x-none"/>
        </w:rPr>
        <w:t>Programa de Gerenciamento de Riscos (PGR</w:t>
      </w:r>
      <w:r w:rsidRPr="00945FDC">
        <w:rPr>
          <w:rFonts w:ascii="Century Gothic" w:hAnsi="Century Gothic"/>
          <w:bCs/>
          <w:lang w:eastAsia="x-none"/>
        </w:rPr>
        <w:t xml:space="preserve">); </w:t>
      </w:r>
    </w:p>
    <w:p w14:paraId="15700AFE" w14:textId="77777777" w:rsidR="00945FDC" w:rsidRPr="00945FDC" w:rsidRDefault="00945FDC" w:rsidP="00945FDC">
      <w:pPr>
        <w:jc w:val="both"/>
        <w:rPr>
          <w:rFonts w:ascii="Century Gothic" w:hAnsi="Century Gothic"/>
          <w:bCs/>
          <w:lang w:eastAsia="x-none"/>
        </w:rPr>
      </w:pPr>
      <w:r w:rsidRPr="00945FDC">
        <w:rPr>
          <w:rFonts w:ascii="Century Gothic" w:hAnsi="Century Gothic"/>
          <w:bCs/>
          <w:lang w:eastAsia="x-none"/>
        </w:rPr>
        <w:t xml:space="preserve">3 - </w:t>
      </w:r>
      <w:r w:rsidRPr="00945FDC">
        <w:rPr>
          <w:rFonts w:ascii="Century Gothic" w:hAnsi="Century Gothic" w:hint="eastAsia"/>
          <w:bCs/>
          <w:lang w:eastAsia="x-none"/>
        </w:rPr>
        <w:t xml:space="preserve">Consultoria Técnica Ambiental e </w:t>
      </w:r>
      <w:r w:rsidRPr="00945FDC">
        <w:rPr>
          <w:rFonts w:ascii="Century Gothic" w:hAnsi="Century Gothic"/>
          <w:bCs/>
          <w:lang w:eastAsia="x-none"/>
        </w:rPr>
        <w:t xml:space="preserve">Responsabilidade Técnica Ambiental: </w:t>
      </w:r>
      <w:r w:rsidRPr="00945FDC">
        <w:rPr>
          <w:rFonts w:ascii="Century Gothic" w:hAnsi="Century Gothic" w:hint="eastAsia"/>
          <w:bCs/>
          <w:lang w:eastAsia="x-none"/>
        </w:rPr>
        <w:t>Visitas Técnica</w:t>
      </w:r>
      <w:r w:rsidRPr="00945FDC">
        <w:rPr>
          <w:rFonts w:ascii="Century Gothic" w:hAnsi="Century Gothic"/>
          <w:bCs/>
          <w:lang w:eastAsia="x-none"/>
        </w:rPr>
        <w:t>s</w:t>
      </w:r>
      <w:r w:rsidRPr="00945FDC">
        <w:rPr>
          <w:rFonts w:ascii="Century Gothic" w:hAnsi="Century Gothic" w:hint="eastAsia"/>
          <w:bCs/>
          <w:lang w:eastAsia="x-none"/>
        </w:rPr>
        <w:t xml:space="preserve"> Periódicas, realizando a supervisão ambiental e orientação (estando </w:t>
      </w:r>
      <w:r w:rsidRPr="00945FDC">
        <w:rPr>
          <w:rFonts w:ascii="Century Gothic" w:hAnsi="Century Gothic"/>
          <w:bCs/>
          <w:lang w:eastAsia="x-none"/>
        </w:rPr>
        <w:t>disponíveis todos os dias</w:t>
      </w:r>
      <w:r w:rsidRPr="00945FDC">
        <w:rPr>
          <w:rFonts w:ascii="Century Gothic" w:hAnsi="Century Gothic" w:hint="eastAsia"/>
          <w:bCs/>
          <w:lang w:eastAsia="x-none"/>
        </w:rPr>
        <w:t xml:space="preserve"> para atendimento de urgências ambientais ou reuniões necessárias);</w:t>
      </w:r>
      <w:r w:rsidRPr="00945FDC">
        <w:rPr>
          <w:rFonts w:ascii="Century Gothic" w:hAnsi="Century Gothic"/>
          <w:bCs/>
          <w:lang w:eastAsia="x-none"/>
        </w:rPr>
        <w:t xml:space="preserve"> </w:t>
      </w:r>
      <w:r w:rsidRPr="00945FDC">
        <w:rPr>
          <w:rFonts w:ascii="Century Gothic" w:hAnsi="Century Gothic" w:hint="eastAsia"/>
          <w:bCs/>
          <w:lang w:eastAsia="x-none"/>
        </w:rPr>
        <w:t>Assessoria e Fiscalizações a empreendimentos, buscando os interesses do município;</w:t>
      </w:r>
      <w:r w:rsidRPr="00945FDC">
        <w:rPr>
          <w:rFonts w:ascii="Century Gothic" w:hAnsi="Century Gothic"/>
          <w:bCs/>
          <w:lang w:eastAsia="x-none"/>
        </w:rPr>
        <w:t xml:space="preserve"> </w:t>
      </w:r>
      <w:r w:rsidRPr="00945FDC">
        <w:rPr>
          <w:rFonts w:ascii="Century Gothic" w:hAnsi="Century Gothic" w:hint="eastAsia"/>
          <w:bCs/>
          <w:lang w:eastAsia="x-none"/>
        </w:rPr>
        <w:t>Assessoria técnica, supervisão e orientação em demandas junto ao Ministério Público, Instituto Água e Terra - IAT e IBAMA - Instituto Brasileiro do Meio Ambiente e dos Recursos Naturais Renováveis;</w:t>
      </w:r>
      <w:r w:rsidRPr="00945FDC">
        <w:rPr>
          <w:rFonts w:ascii="Century Gothic" w:hAnsi="Century Gothic"/>
          <w:bCs/>
          <w:lang w:eastAsia="x-none"/>
        </w:rPr>
        <w:t xml:space="preserve"> </w:t>
      </w:r>
      <w:r w:rsidRPr="00945FDC">
        <w:rPr>
          <w:rFonts w:ascii="Century Gothic" w:hAnsi="Century Gothic" w:hint="eastAsia"/>
          <w:bCs/>
          <w:lang w:eastAsia="x-none"/>
        </w:rPr>
        <w:t>Assessoria em Acidentes Ambientais;</w:t>
      </w:r>
      <w:r w:rsidRPr="00945FDC">
        <w:rPr>
          <w:rFonts w:ascii="Century Gothic" w:hAnsi="Century Gothic"/>
          <w:bCs/>
          <w:lang w:eastAsia="x-none"/>
        </w:rPr>
        <w:t xml:space="preserve"> </w:t>
      </w:r>
      <w:r w:rsidRPr="00945FDC">
        <w:rPr>
          <w:rFonts w:ascii="Century Gothic" w:hAnsi="Century Gothic" w:hint="eastAsia"/>
          <w:bCs/>
          <w:lang w:eastAsia="x-none"/>
        </w:rPr>
        <w:t>Projetos de Gestão Ambiental com Educação Ambiental no Município de Lobato-PR</w:t>
      </w:r>
      <w:r w:rsidRPr="00945FDC">
        <w:rPr>
          <w:rFonts w:ascii="Century Gothic" w:hAnsi="Century Gothic"/>
          <w:bCs/>
          <w:lang w:eastAsia="x-none"/>
        </w:rPr>
        <w:t xml:space="preserve">; </w:t>
      </w:r>
      <w:r w:rsidRPr="00945FDC">
        <w:rPr>
          <w:rFonts w:ascii="Century Gothic" w:hAnsi="Century Gothic" w:hint="eastAsia"/>
          <w:bCs/>
          <w:lang w:eastAsia="x-none"/>
        </w:rPr>
        <w:t>Assessoria em Acidentes Ambientais;</w:t>
      </w:r>
      <w:r w:rsidRPr="00945FDC">
        <w:rPr>
          <w:rFonts w:ascii="Century Gothic" w:hAnsi="Century Gothic"/>
          <w:bCs/>
          <w:lang w:eastAsia="x-none"/>
        </w:rPr>
        <w:t xml:space="preserve"> </w:t>
      </w:r>
      <w:r w:rsidRPr="00945FDC">
        <w:rPr>
          <w:rFonts w:ascii="Century Gothic" w:hAnsi="Century Gothic" w:hint="eastAsia"/>
          <w:bCs/>
          <w:lang w:eastAsia="x-none"/>
        </w:rPr>
        <w:t>Plano Municipal de Saneamento Básico - PMSB, em conformidade com a Lei Federal n° 11.445/2007 e 14.026/2020 - Marco Nacional de Saneamento Básico</w:t>
      </w:r>
      <w:r w:rsidRPr="00945FDC">
        <w:rPr>
          <w:rFonts w:ascii="Century Gothic" w:hAnsi="Century Gothic"/>
          <w:bCs/>
          <w:lang w:eastAsia="x-none"/>
        </w:rPr>
        <w:t xml:space="preserve">; </w:t>
      </w:r>
      <w:r w:rsidRPr="00945FDC">
        <w:rPr>
          <w:rFonts w:ascii="Century Gothic" w:hAnsi="Century Gothic" w:hint="eastAsia"/>
          <w:bCs/>
          <w:lang w:eastAsia="x-none"/>
        </w:rPr>
        <w:t>Plano Municipal de Arborização Urbana;</w:t>
      </w:r>
      <w:r w:rsidRPr="00945FDC">
        <w:rPr>
          <w:rFonts w:ascii="Century Gothic" w:hAnsi="Century Gothic"/>
          <w:bCs/>
          <w:lang w:eastAsia="x-none"/>
        </w:rPr>
        <w:t xml:space="preserve"> S</w:t>
      </w:r>
      <w:r w:rsidRPr="00945FDC">
        <w:rPr>
          <w:rFonts w:ascii="Century Gothic" w:hAnsi="Century Gothic" w:hint="eastAsia"/>
          <w:bCs/>
          <w:lang w:eastAsia="x-none"/>
        </w:rPr>
        <w:t>upervisão técnica do Centro de Reciclagem Municipal e consultoria estratégica para atendimento às demandas ambientais do município de Lobato.</w:t>
      </w:r>
      <w:r w:rsidRPr="00945FDC">
        <w:rPr>
          <w:rFonts w:ascii="Century Gothic" w:hAnsi="Century Gothic"/>
          <w:bCs/>
          <w:lang w:eastAsia="x-none"/>
        </w:rPr>
        <w:t xml:space="preserve"> </w:t>
      </w:r>
    </w:p>
    <w:p w14:paraId="16F0FC08" w14:textId="0662653B" w:rsidR="00ED5383" w:rsidRPr="00945FDC" w:rsidRDefault="00945FDC" w:rsidP="00945FDC">
      <w:pPr>
        <w:jc w:val="both"/>
        <w:rPr>
          <w:rFonts w:ascii="Century Gothic" w:hAnsi="Century Gothic" w:cs="Arial"/>
        </w:rPr>
      </w:pPr>
      <w:proofErr w:type="gramStart"/>
      <w:r w:rsidRPr="00945FDC">
        <w:rPr>
          <w:rFonts w:ascii="Century Gothic" w:hAnsi="Century Gothic"/>
          <w:bCs/>
          <w:lang w:eastAsia="x-none"/>
        </w:rPr>
        <w:t xml:space="preserve">4 - </w:t>
      </w:r>
      <w:r w:rsidRPr="00945FDC">
        <w:rPr>
          <w:rFonts w:ascii="Century Gothic" w:hAnsi="Century Gothic" w:hint="eastAsia"/>
          <w:bCs/>
          <w:lang w:eastAsia="x-none"/>
        </w:rPr>
        <w:t>Acompanhamento</w:t>
      </w:r>
      <w:proofErr w:type="gramEnd"/>
      <w:r w:rsidRPr="00945FDC">
        <w:rPr>
          <w:rFonts w:ascii="Century Gothic" w:hAnsi="Century Gothic" w:hint="eastAsia"/>
          <w:bCs/>
          <w:lang w:eastAsia="x-none"/>
        </w:rPr>
        <w:t xml:space="preserve">, assessoria e consultoria dos processos ambientais já formalizados e em execução pela </w:t>
      </w:r>
      <w:r w:rsidRPr="00945FDC">
        <w:rPr>
          <w:rFonts w:ascii="Century Gothic" w:hAnsi="Century Gothic"/>
          <w:bCs/>
          <w:lang w:eastAsia="x-none"/>
        </w:rPr>
        <w:t>P</w:t>
      </w:r>
      <w:r w:rsidRPr="00945FDC">
        <w:rPr>
          <w:rFonts w:ascii="Century Gothic" w:hAnsi="Century Gothic" w:hint="eastAsia"/>
          <w:bCs/>
          <w:lang w:eastAsia="x-none"/>
        </w:rPr>
        <w:t xml:space="preserve">refeitura </w:t>
      </w:r>
      <w:r w:rsidRPr="00945FDC">
        <w:rPr>
          <w:rFonts w:ascii="Century Gothic" w:hAnsi="Century Gothic"/>
          <w:bCs/>
          <w:lang w:eastAsia="x-none"/>
        </w:rPr>
        <w:t>M</w:t>
      </w:r>
      <w:r w:rsidRPr="00945FDC">
        <w:rPr>
          <w:rFonts w:ascii="Century Gothic" w:hAnsi="Century Gothic" w:hint="eastAsia"/>
          <w:bCs/>
          <w:lang w:eastAsia="x-none"/>
        </w:rPr>
        <w:t>unicipal</w:t>
      </w:r>
      <w:r w:rsidRPr="00945FDC">
        <w:rPr>
          <w:rFonts w:ascii="Century Gothic" w:hAnsi="Century Gothic"/>
          <w:bCs/>
          <w:lang w:eastAsia="x-none"/>
        </w:rPr>
        <w:t xml:space="preserve"> de Lobato</w:t>
      </w:r>
      <w:r w:rsidRPr="00945FDC">
        <w:rPr>
          <w:rFonts w:ascii="Century Gothic" w:hAnsi="Century Gothic" w:hint="eastAsia"/>
          <w:bCs/>
          <w:lang w:eastAsia="x-none"/>
        </w:rPr>
        <w:t xml:space="preserve"> junto ao Instituto Brasileiro do Meio Ambiente e dos Recursos Naturais Renováveis - IBAMA e Instituto Água e Terra do Paraná – IAT.</w:t>
      </w:r>
    </w:p>
    <w:p w14:paraId="6C0AEB5E" w14:textId="1E01600D" w:rsidR="00777223" w:rsidRPr="00913910" w:rsidRDefault="00945FDC" w:rsidP="00913910">
      <w:pPr>
        <w:jc w:val="both"/>
        <w:rPr>
          <w:rFonts w:ascii="Century Gothic" w:hAnsi="Century Gothic" w:cs="Calibri"/>
        </w:rPr>
      </w:pPr>
      <w:r>
        <w:rPr>
          <w:rFonts w:ascii="Century Gothic" w:hAnsi="Century Gothic" w:cs="Calibri"/>
          <w:b/>
        </w:rPr>
        <w:t>1.3</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13910">
        <w:rPr>
          <w:rFonts w:ascii="Century Gothic" w:hAnsi="Century Gothic" w:cs="Calibri"/>
        </w:rPr>
        <w:fldChar w:fldCharType="begin">
          <w:ffData>
            <w:name w:val="Texto27"/>
            <w:enabled/>
            <w:calcOnExit w:val="0"/>
            <w:textInput/>
          </w:ffData>
        </w:fldChar>
      </w:r>
      <w:bookmarkStart w:id="24" w:name="Texto27"/>
      <w:r w:rsidR="00777223" w:rsidRPr="00913910">
        <w:rPr>
          <w:rFonts w:ascii="Century Gothic" w:hAnsi="Century Gothic" w:cs="Calibri"/>
        </w:rPr>
        <w:instrText xml:space="preserve"> FORMTEXT </w:instrText>
      </w:r>
      <w:r w:rsidR="00777223" w:rsidRPr="00913910">
        <w:rPr>
          <w:rFonts w:ascii="Century Gothic" w:hAnsi="Century Gothic" w:cs="Calibri"/>
        </w:rPr>
      </w:r>
      <w:r w:rsidR="00777223" w:rsidRPr="00913910">
        <w:rPr>
          <w:rFonts w:ascii="Century Gothic" w:hAnsi="Century Gothic" w:cs="Calibri"/>
        </w:rPr>
        <w:fldChar w:fldCharType="separate"/>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rFonts w:ascii="Century Gothic" w:hAnsi="Century Gothic" w:cs="Calibri"/>
        </w:rPr>
        <w:fldChar w:fldCharType="end"/>
      </w:r>
      <w:bookmarkEnd w:id="24"/>
      <w:r w:rsidR="00777223" w:rsidRPr="00913910">
        <w:rPr>
          <w:rFonts w:ascii="Century Gothic" w:hAnsi="Century Gothic" w:cs="Calibri"/>
        </w:rPr>
        <w:t>2025.</w:t>
      </w:r>
    </w:p>
    <w:p w14:paraId="2D56AAF1" w14:textId="7BBD97B7" w:rsidR="00777223" w:rsidRPr="00913910" w:rsidRDefault="00945FDC" w:rsidP="00913910">
      <w:pPr>
        <w:jc w:val="both"/>
        <w:rPr>
          <w:rFonts w:ascii="Century Gothic" w:hAnsi="Century Gothic" w:cs="Calibri"/>
          <w:b/>
        </w:rPr>
      </w:pPr>
      <w:r>
        <w:rPr>
          <w:rFonts w:ascii="Century Gothic" w:hAnsi="Century Gothic" w:cs="Calibri"/>
          <w:b/>
        </w:rPr>
        <w:t>1.4</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51AA6431" w14:textId="7BA96AA4" w:rsidR="00F91270" w:rsidRPr="00913910" w:rsidRDefault="00F91270" w:rsidP="00913910">
      <w:pPr>
        <w:jc w:val="both"/>
        <w:rPr>
          <w:rFonts w:ascii="Century Gothic" w:hAnsi="Century Gothic" w:cs="Arial"/>
        </w:rPr>
      </w:pPr>
    </w:p>
    <w:p w14:paraId="48AD68E0" w14:textId="77777777" w:rsidR="008A78F2" w:rsidRPr="00913910" w:rsidRDefault="008A78F2" w:rsidP="008A78F2">
      <w:pPr>
        <w:jc w:val="both"/>
        <w:rPr>
          <w:rFonts w:ascii="Century Gothic" w:hAnsi="Century Gothic" w:cs="Arial"/>
          <w:b/>
        </w:rPr>
      </w:pPr>
    </w:p>
    <w:p w14:paraId="2DFF25CC" w14:textId="77777777" w:rsidR="00F91270" w:rsidRPr="00913910" w:rsidRDefault="00F91270" w:rsidP="00BD13E1">
      <w:pPr>
        <w:jc w:val="center"/>
        <w:rPr>
          <w:rFonts w:ascii="Century Gothic" w:hAnsi="Century Gothic" w:cs="Arial"/>
        </w:rPr>
      </w:pPr>
      <w:r w:rsidRPr="00913910">
        <w:rPr>
          <w:rFonts w:ascii="Century Gothic" w:hAnsi="Century Gothic" w:cs="Arial"/>
          <w:b/>
        </w:rPr>
        <w:t>CLÁUSULA SEGUNDA</w:t>
      </w:r>
      <w:r w:rsidRPr="00913910">
        <w:rPr>
          <w:rFonts w:ascii="Century Gothic" w:hAnsi="Century Gothic" w:cs="Arial"/>
        </w:rPr>
        <w:t xml:space="preserve"> – </w:t>
      </w:r>
      <w:r w:rsidRPr="00913910">
        <w:rPr>
          <w:rFonts w:ascii="Century Gothic" w:hAnsi="Century Gothic" w:cs="Arial"/>
          <w:b/>
        </w:rPr>
        <w:t>DO VALOR DO CONTRATO</w:t>
      </w:r>
    </w:p>
    <w:p w14:paraId="3059C400" w14:textId="0CCAD89E" w:rsidR="00F91270" w:rsidRPr="00913910" w:rsidRDefault="00F91270" w:rsidP="00BD13E1">
      <w:pPr>
        <w:pStyle w:val="PargrafodaLista"/>
        <w:numPr>
          <w:ilvl w:val="1"/>
          <w:numId w:val="58"/>
        </w:numPr>
        <w:ind w:left="0" w:firstLine="0"/>
        <w:jc w:val="both"/>
        <w:rPr>
          <w:rFonts w:ascii="Century Gothic" w:hAnsi="Century Gothic" w:cs="Arial"/>
          <w:sz w:val="20"/>
        </w:rPr>
      </w:pPr>
      <w:r w:rsidRPr="00913910">
        <w:rPr>
          <w:rFonts w:ascii="Century Gothic" w:hAnsi="Century Gothic" w:cs="Arial"/>
          <w:sz w:val="20"/>
        </w:rPr>
        <w:t xml:space="preserve">O valor global do presente contrato é de R$ </w:t>
      </w:r>
      <w:r w:rsidRPr="00913910">
        <w:rPr>
          <w:rFonts w:ascii="Century Gothic" w:hAnsi="Century Gothic" w:cs="Arial"/>
          <w:b/>
          <w:sz w:val="20"/>
        </w:rPr>
        <w:fldChar w:fldCharType="begin">
          <w:ffData>
            <w:name w:val="Texto324"/>
            <w:enabled/>
            <w:calcOnExit w:val="0"/>
            <w:textInput/>
          </w:ffData>
        </w:fldChar>
      </w:r>
      <w:bookmarkStart w:id="25" w:name="Texto324"/>
      <w:r w:rsidRPr="00913910">
        <w:rPr>
          <w:rFonts w:ascii="Century Gothic" w:hAnsi="Century Gothic" w:cs="Arial"/>
          <w:b/>
          <w:sz w:val="20"/>
        </w:rPr>
        <w:instrText xml:space="preserve"> FORMTEXT </w:instrText>
      </w:r>
      <w:r w:rsidRPr="00913910">
        <w:rPr>
          <w:rFonts w:ascii="Century Gothic" w:hAnsi="Century Gothic" w:cs="Arial"/>
          <w:b/>
          <w:sz w:val="20"/>
        </w:rPr>
      </w:r>
      <w:r w:rsidRPr="00913910">
        <w:rPr>
          <w:rFonts w:ascii="Century Gothic" w:hAnsi="Century Gothic" w:cs="Arial"/>
          <w:b/>
          <w:sz w:val="20"/>
        </w:rPr>
        <w:fldChar w:fldCharType="separate"/>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cs="Arial"/>
          <w:b/>
          <w:sz w:val="20"/>
        </w:rPr>
        <w:fldChar w:fldCharType="end"/>
      </w:r>
      <w:bookmarkEnd w:id="25"/>
      <w:r w:rsidRPr="00913910">
        <w:rPr>
          <w:rFonts w:ascii="Century Gothic" w:hAnsi="Century Gothic" w:cs="Arial"/>
          <w:sz w:val="20"/>
        </w:rPr>
        <w:t>(</w:t>
      </w:r>
      <w:r w:rsidRPr="00913910">
        <w:rPr>
          <w:rFonts w:ascii="Century Gothic" w:hAnsi="Century Gothic" w:cs="Arial"/>
          <w:sz w:val="20"/>
        </w:rPr>
        <w:fldChar w:fldCharType="begin">
          <w:ffData>
            <w:name w:val="Texto325"/>
            <w:enabled/>
            <w:calcOnExit w:val="0"/>
            <w:textInput/>
          </w:ffData>
        </w:fldChar>
      </w:r>
      <w:bookmarkStart w:id="26" w:name="Texto325"/>
      <w:r w:rsidRPr="00913910">
        <w:rPr>
          <w:rFonts w:ascii="Century Gothic" w:hAnsi="Century Gothic" w:cs="Arial"/>
          <w:sz w:val="20"/>
        </w:rPr>
        <w:instrText xml:space="preserve"> FORMTEXT </w:instrText>
      </w:r>
      <w:r w:rsidRPr="00913910">
        <w:rPr>
          <w:rFonts w:ascii="Century Gothic" w:hAnsi="Century Gothic" w:cs="Arial"/>
          <w:sz w:val="20"/>
        </w:rPr>
      </w:r>
      <w:r w:rsidRPr="00913910">
        <w:rPr>
          <w:rFonts w:ascii="Century Gothic" w:hAnsi="Century Gothic" w:cs="Arial"/>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cs="Arial"/>
          <w:sz w:val="20"/>
        </w:rPr>
        <w:fldChar w:fldCharType="end"/>
      </w:r>
      <w:bookmarkEnd w:id="26"/>
      <w:r w:rsidRPr="00913910">
        <w:rPr>
          <w:rFonts w:ascii="Century Gothic" w:hAnsi="Century Gothic" w:cs="Arial"/>
          <w:sz w:val="20"/>
        </w:rPr>
        <w:t xml:space="preserve">), conforme os quantitativos indicados pela CONTRATADA na DISPENSA DE LICITAÇÃO Nº </w:t>
      </w:r>
      <w:r w:rsidR="00FF0009" w:rsidRPr="00913910">
        <w:rPr>
          <w:rFonts w:ascii="Century Gothic" w:hAnsi="Century Gothic" w:cs="Arial"/>
          <w:sz w:val="20"/>
        </w:rPr>
        <w:fldChar w:fldCharType="begin">
          <w:ffData>
            <w:name w:val="Texto379"/>
            <w:enabled/>
            <w:calcOnExit w:val="0"/>
            <w:textInput/>
          </w:ffData>
        </w:fldChar>
      </w:r>
      <w:bookmarkStart w:id="27" w:name="Texto379"/>
      <w:r w:rsidR="00FF0009" w:rsidRPr="00913910">
        <w:rPr>
          <w:rFonts w:ascii="Century Gothic" w:hAnsi="Century Gothic" w:cs="Arial"/>
          <w:sz w:val="20"/>
        </w:rPr>
        <w:instrText xml:space="preserve"> FORMTEXT </w:instrText>
      </w:r>
      <w:r w:rsidR="00FF0009" w:rsidRPr="00913910">
        <w:rPr>
          <w:rFonts w:ascii="Century Gothic" w:hAnsi="Century Gothic" w:cs="Arial"/>
          <w:sz w:val="20"/>
        </w:rPr>
      </w:r>
      <w:r w:rsidR="00FF0009" w:rsidRPr="00913910">
        <w:rPr>
          <w:rFonts w:ascii="Century Gothic" w:hAnsi="Century Gothic" w:cs="Arial"/>
          <w:sz w:val="20"/>
        </w:rPr>
        <w:fldChar w:fldCharType="separate"/>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cs="Arial"/>
          <w:sz w:val="20"/>
        </w:rPr>
        <w:fldChar w:fldCharType="end"/>
      </w:r>
      <w:bookmarkEnd w:id="27"/>
      <w:r w:rsidRPr="00913910">
        <w:rPr>
          <w:rFonts w:ascii="Century Gothic" w:hAnsi="Century Gothic" w:cs="Arial"/>
          <w:sz w:val="20"/>
        </w:rPr>
        <w:t>/202</w:t>
      </w:r>
      <w:r w:rsidR="009D7C3F" w:rsidRPr="00913910">
        <w:rPr>
          <w:rFonts w:ascii="Century Gothic" w:hAnsi="Century Gothic" w:cs="Arial"/>
          <w:sz w:val="20"/>
        </w:rPr>
        <w:t>5</w:t>
      </w:r>
      <w:r w:rsidRPr="00913910">
        <w:rPr>
          <w:rFonts w:ascii="Century Gothic" w:hAnsi="Century Gothic" w:cs="Arial"/>
          <w:sz w:val="20"/>
        </w:rPr>
        <w:t>.</w:t>
      </w:r>
    </w:p>
    <w:p w14:paraId="7EC0F303" w14:textId="4E031EBB" w:rsidR="00F91270" w:rsidRDefault="00F91270" w:rsidP="00BD13E1">
      <w:pPr>
        <w:pStyle w:val="Nivel2"/>
        <w:spacing w:before="0" w:after="0" w:line="240" w:lineRule="auto"/>
        <w:rPr>
          <w:rFonts w:ascii="Century Gothic" w:hAnsi="Century Gothic"/>
        </w:rPr>
      </w:pPr>
      <w:r w:rsidRPr="00913910">
        <w:rPr>
          <w:rFonts w:ascii="Century Gothic" w:hAnsi="Century Gothic"/>
          <w:b/>
        </w:rPr>
        <w:t>2.</w:t>
      </w:r>
      <w:r w:rsidR="00913910">
        <w:rPr>
          <w:rFonts w:ascii="Century Gothic" w:hAnsi="Century Gothic"/>
          <w:b/>
        </w:rPr>
        <w:t>2</w:t>
      </w:r>
      <w:r w:rsidRPr="00913910">
        <w:rPr>
          <w:rFonts w:ascii="Century Gothic" w:hAnsi="Century Gothic"/>
          <w:b/>
        </w:rPr>
        <w:t>.</w:t>
      </w:r>
      <w:r w:rsidRPr="00913910">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9C67CB8" w14:textId="77777777" w:rsidR="00713D3C" w:rsidRPr="00913910" w:rsidRDefault="00713D3C" w:rsidP="00913910">
      <w:pPr>
        <w:pStyle w:val="Nivel2"/>
        <w:spacing w:before="0" w:after="0"/>
        <w:rPr>
          <w:rFonts w:ascii="Century Gothic" w:hAnsi="Century Gothic"/>
        </w:rPr>
      </w:pPr>
    </w:p>
    <w:p w14:paraId="2A42B814" w14:textId="77777777" w:rsidR="00F91270" w:rsidRPr="00913910" w:rsidRDefault="00F91270" w:rsidP="00713D3C">
      <w:pPr>
        <w:spacing w:line="300" w:lineRule="auto"/>
        <w:jc w:val="center"/>
        <w:rPr>
          <w:rFonts w:ascii="Century Gothic" w:hAnsi="Century Gothic" w:cs="Arial"/>
          <w:b/>
        </w:rPr>
      </w:pPr>
      <w:r w:rsidRPr="00913910">
        <w:rPr>
          <w:rFonts w:ascii="Century Gothic" w:hAnsi="Century Gothic" w:cs="Arial"/>
          <w:b/>
        </w:rPr>
        <w:t>CLÁUSULA TERCEIRA – DO PRAZO DE VIGÊNCIA E PRORROGAÇÃO</w:t>
      </w:r>
    </w:p>
    <w:p w14:paraId="5C9CB0CE" w14:textId="1BCF811F" w:rsidR="00F91270" w:rsidRPr="00913910" w:rsidRDefault="00F91270" w:rsidP="00713D3C">
      <w:pPr>
        <w:pStyle w:val="Nvel2-Red"/>
        <w:numPr>
          <w:ilvl w:val="0"/>
          <w:numId w:val="0"/>
        </w:numPr>
        <w:spacing w:before="0" w:after="0" w:line="240" w:lineRule="auto"/>
        <w:rPr>
          <w:rStyle w:val="Hyperlink"/>
          <w:rFonts w:ascii="Century Gothic" w:hAnsi="Century Gothic"/>
          <w:i w:val="0"/>
          <w:color w:val="auto"/>
        </w:rPr>
      </w:pPr>
      <w:r w:rsidRPr="00913910">
        <w:rPr>
          <w:rFonts w:ascii="Century Gothic" w:hAnsi="Century Gothic"/>
          <w:b/>
          <w:color w:val="auto"/>
        </w:rPr>
        <w:t>3</w:t>
      </w:r>
      <w:r w:rsidRPr="00913910">
        <w:rPr>
          <w:rFonts w:ascii="Century Gothic" w:hAnsi="Century Gothic"/>
          <w:b/>
          <w:i w:val="0"/>
          <w:color w:val="auto"/>
        </w:rPr>
        <w:t xml:space="preserve">.1. </w:t>
      </w:r>
      <w:r w:rsidRPr="00913910">
        <w:rPr>
          <w:rFonts w:ascii="Century Gothic" w:hAnsi="Century Gothic"/>
          <w:i w:val="0"/>
          <w:color w:val="auto"/>
        </w:rPr>
        <w:t xml:space="preserve"> O prazo de vigência da contratação é de </w:t>
      </w:r>
      <w:r w:rsidR="0078778F" w:rsidRPr="00913910">
        <w:rPr>
          <w:rFonts w:ascii="Century Gothic" w:hAnsi="Century Gothic"/>
          <w:b/>
          <w:i w:val="0"/>
          <w:color w:val="auto"/>
        </w:rPr>
        <w:t>12</w:t>
      </w:r>
      <w:r w:rsidRPr="00913910">
        <w:rPr>
          <w:rFonts w:ascii="Century Gothic" w:hAnsi="Century Gothic"/>
          <w:b/>
          <w:i w:val="0"/>
          <w:color w:val="auto"/>
        </w:rPr>
        <w:t xml:space="preserve"> (</w:t>
      </w:r>
      <w:r w:rsidR="0078778F" w:rsidRPr="00913910">
        <w:rPr>
          <w:rFonts w:ascii="Century Gothic" w:hAnsi="Century Gothic"/>
          <w:b/>
          <w:i w:val="0"/>
          <w:color w:val="auto"/>
        </w:rPr>
        <w:t>doze</w:t>
      </w:r>
      <w:r w:rsidRPr="00913910">
        <w:rPr>
          <w:rFonts w:ascii="Century Gothic" w:hAnsi="Century Gothic"/>
          <w:b/>
          <w:i w:val="0"/>
          <w:color w:val="auto"/>
        </w:rPr>
        <w:t xml:space="preserve">) </w:t>
      </w:r>
      <w:r w:rsidR="0078778F" w:rsidRPr="00913910">
        <w:rPr>
          <w:rFonts w:ascii="Century Gothic" w:hAnsi="Century Gothic"/>
          <w:b/>
          <w:i w:val="0"/>
          <w:color w:val="auto"/>
        </w:rPr>
        <w:t>meses</w:t>
      </w:r>
      <w:r w:rsidRPr="00913910">
        <w:rPr>
          <w:rFonts w:ascii="Century Gothic" w:hAnsi="Century Gothic"/>
          <w:i w:val="0"/>
          <w:color w:val="auto"/>
        </w:rPr>
        <w:t xml:space="preserve"> contados da data de assinatura, na forma dos </w:t>
      </w:r>
      <w:hyperlink r:id="rId24" w:anchor="art106" w:history="1">
        <w:r w:rsidRPr="00913910">
          <w:rPr>
            <w:rStyle w:val="Hyperlink"/>
            <w:rFonts w:ascii="Century Gothic" w:hAnsi="Century Gothic"/>
            <w:i w:val="0"/>
            <w:color w:val="auto"/>
          </w:rPr>
          <w:t>artigos 106 e 107 da Lei n° 14.133, de 2021.</w:t>
        </w:r>
      </w:hyperlink>
    </w:p>
    <w:p w14:paraId="0237AB00" w14:textId="007FF614" w:rsidR="00F91270" w:rsidRPr="00913910"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rPr>
      </w:pPr>
      <w:r w:rsidRPr="00913910">
        <w:rPr>
          <w:rFonts w:ascii="Century Gothic" w:hAnsi="Century Gothic" w:cs="Arial"/>
          <w:b/>
        </w:rPr>
        <w:t xml:space="preserve">Prazo de vigência: </w:t>
      </w:r>
      <w:r w:rsidR="005A47CD" w:rsidRPr="00913910">
        <w:rPr>
          <w:rFonts w:ascii="Century Gothic" w:hAnsi="Century Gothic" w:cs="Arial"/>
          <w:b/>
        </w:rPr>
        <w:t xml:space="preserve">de </w:t>
      </w:r>
      <w:r w:rsidR="005A47CD" w:rsidRPr="00913910">
        <w:rPr>
          <w:rFonts w:ascii="Century Gothic" w:hAnsi="Century Gothic" w:cs="Arial"/>
          <w:b/>
        </w:rPr>
        <w:fldChar w:fldCharType="begin">
          <w:ffData>
            <w:name w:val="Texto344"/>
            <w:enabled/>
            <w:calcOnExit w:val="0"/>
            <w:textInput/>
          </w:ffData>
        </w:fldChar>
      </w:r>
      <w:bookmarkStart w:id="28" w:name="Texto344"/>
      <w:r w:rsidR="005A47CD" w:rsidRPr="00913910">
        <w:rPr>
          <w:rFonts w:ascii="Century Gothic" w:hAnsi="Century Gothic" w:cs="Arial"/>
          <w:b/>
        </w:rPr>
        <w:instrText xml:space="preserve"> FORMTEXT </w:instrText>
      </w:r>
      <w:r w:rsidR="005A47CD" w:rsidRPr="00913910">
        <w:rPr>
          <w:rFonts w:ascii="Century Gothic" w:hAnsi="Century Gothic" w:cs="Arial"/>
          <w:b/>
        </w:rPr>
      </w:r>
      <w:r w:rsidR="005A47CD" w:rsidRPr="00913910">
        <w:rPr>
          <w:rFonts w:ascii="Century Gothic" w:hAnsi="Century Gothic" w:cs="Arial"/>
          <w:b/>
        </w:rPr>
        <w:fldChar w:fldCharType="separate"/>
      </w:r>
      <w:r w:rsidR="005A47CD" w:rsidRPr="00913910">
        <w:rPr>
          <w:rFonts w:ascii="Century Gothic" w:hAnsi="Century Gothic" w:cs="Arial"/>
          <w:b/>
          <w:noProof/>
        </w:rPr>
        <w:t> </w:t>
      </w:r>
      <w:r w:rsidR="005A47CD" w:rsidRPr="00913910">
        <w:rPr>
          <w:rFonts w:ascii="Century Gothic" w:hAnsi="Century Gothic" w:cs="Arial"/>
          <w:b/>
          <w:noProof/>
        </w:rPr>
        <w:t> </w:t>
      </w:r>
      <w:r w:rsidR="005A47CD" w:rsidRPr="00913910">
        <w:rPr>
          <w:rFonts w:ascii="Century Gothic" w:hAnsi="Century Gothic" w:cs="Arial"/>
          <w:b/>
          <w:noProof/>
        </w:rPr>
        <w:t> </w:t>
      </w:r>
      <w:r w:rsidR="005A47CD" w:rsidRPr="00913910">
        <w:rPr>
          <w:rFonts w:ascii="Century Gothic" w:hAnsi="Century Gothic" w:cs="Arial"/>
          <w:b/>
          <w:noProof/>
        </w:rPr>
        <w:t> </w:t>
      </w:r>
      <w:r w:rsidR="005A47CD" w:rsidRPr="00913910">
        <w:rPr>
          <w:rFonts w:ascii="Century Gothic" w:hAnsi="Century Gothic" w:cs="Arial"/>
          <w:b/>
          <w:noProof/>
        </w:rPr>
        <w:t> </w:t>
      </w:r>
      <w:r w:rsidR="005A47CD" w:rsidRPr="00913910">
        <w:rPr>
          <w:rFonts w:ascii="Century Gothic" w:hAnsi="Century Gothic" w:cs="Arial"/>
          <w:b/>
        </w:rPr>
        <w:fldChar w:fldCharType="end"/>
      </w:r>
      <w:bookmarkEnd w:id="28"/>
      <w:r w:rsidR="005A47CD" w:rsidRPr="00913910">
        <w:rPr>
          <w:rFonts w:ascii="Century Gothic" w:hAnsi="Century Gothic" w:cs="Arial"/>
          <w:b/>
        </w:rPr>
        <w:t xml:space="preserve"> </w:t>
      </w:r>
      <w:r w:rsidRPr="00913910">
        <w:rPr>
          <w:rFonts w:ascii="Century Gothic" w:hAnsi="Century Gothic" w:cs="Arial"/>
          <w:b/>
        </w:rPr>
        <w:t xml:space="preserve">até </w:t>
      </w:r>
      <w:r w:rsidRPr="00913910">
        <w:rPr>
          <w:rFonts w:ascii="Century Gothic" w:hAnsi="Century Gothic" w:cs="Arial"/>
          <w:b/>
        </w:rPr>
        <w:fldChar w:fldCharType="begin">
          <w:ffData>
            <w:name w:val="Texto326"/>
            <w:enabled/>
            <w:calcOnExit w:val="0"/>
            <w:textInput/>
          </w:ffData>
        </w:fldChar>
      </w:r>
      <w:bookmarkStart w:id="29" w:name="Texto326"/>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9"/>
    </w:p>
    <w:p w14:paraId="2CA7E283"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3.2</w:t>
      </w:r>
      <w:r w:rsidRPr="00913910">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0A8F7C34" w:rsidR="00F91270" w:rsidRPr="00913910" w:rsidRDefault="00F91270" w:rsidP="00713D3C">
      <w:pPr>
        <w:pStyle w:val="Nivel2"/>
        <w:spacing w:before="0" w:after="0" w:line="240" w:lineRule="auto"/>
        <w:ind w:left="284"/>
        <w:rPr>
          <w:rFonts w:ascii="Century Gothic" w:hAnsi="Century Gothic"/>
          <w:color w:val="auto"/>
        </w:rPr>
      </w:pPr>
      <w:r w:rsidRPr="00913910">
        <w:rPr>
          <w:rFonts w:ascii="Century Gothic" w:hAnsi="Century Gothic"/>
          <w:b/>
          <w:color w:val="auto"/>
        </w:rPr>
        <w:t>3.2.1.</w:t>
      </w:r>
      <w:r w:rsidRPr="00913910">
        <w:rPr>
          <w:rFonts w:ascii="Century Gothic" w:hAnsi="Century Gothic"/>
          <w:color w:val="auto"/>
        </w:rPr>
        <w:t xml:space="preserve"> Estar formalmente demonstrado no processo que a forma </w:t>
      </w:r>
      <w:r w:rsidR="00E86D78" w:rsidRPr="00913910">
        <w:rPr>
          <w:rFonts w:ascii="Century Gothic" w:hAnsi="Century Gothic"/>
          <w:color w:val="auto"/>
        </w:rPr>
        <w:t>do fornecimento dos itens</w:t>
      </w:r>
      <w:r w:rsidRPr="00913910">
        <w:rPr>
          <w:rFonts w:ascii="Century Gothic" w:hAnsi="Century Gothic"/>
          <w:color w:val="auto"/>
        </w:rPr>
        <w:t xml:space="preserve"> tem natureza continuada;</w:t>
      </w:r>
    </w:p>
    <w:p w14:paraId="65DF7C44" w14:textId="39C6CDAB"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3.2.2.</w:t>
      </w:r>
      <w:r w:rsidRPr="00913910">
        <w:rPr>
          <w:rFonts w:ascii="Century Gothic" w:hAnsi="Century Gothic"/>
          <w:iCs/>
          <w:color w:val="auto"/>
        </w:rPr>
        <w:t xml:space="preserve"> Seja juntado relatório que discorra sobre a execução do contrato, com informações de que os </w:t>
      </w:r>
      <w:r w:rsidR="00E86D78" w:rsidRPr="00913910">
        <w:rPr>
          <w:rFonts w:ascii="Century Gothic" w:hAnsi="Century Gothic"/>
          <w:iCs/>
          <w:color w:val="auto"/>
        </w:rPr>
        <w:t>itens</w:t>
      </w:r>
      <w:r w:rsidRPr="00913910">
        <w:rPr>
          <w:rFonts w:ascii="Century Gothic" w:hAnsi="Century Gothic"/>
          <w:iCs/>
          <w:color w:val="auto"/>
        </w:rPr>
        <w:t xml:space="preserve"> tenham sido </w:t>
      </w:r>
      <w:r w:rsidR="00E86D78" w:rsidRPr="00913910">
        <w:rPr>
          <w:rFonts w:ascii="Century Gothic" w:hAnsi="Century Gothic"/>
          <w:iCs/>
          <w:color w:val="auto"/>
        </w:rPr>
        <w:t>fornecidos</w:t>
      </w:r>
      <w:r w:rsidRPr="00913910">
        <w:rPr>
          <w:rFonts w:ascii="Century Gothic" w:hAnsi="Century Gothic"/>
          <w:iCs/>
          <w:color w:val="auto"/>
        </w:rPr>
        <w:t xml:space="preserve"> regularmente;  </w:t>
      </w:r>
    </w:p>
    <w:p w14:paraId="64F8C54B" w14:textId="41DCACB2" w:rsidR="003654F3"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3.2.3.</w:t>
      </w:r>
      <w:r w:rsidRPr="00913910">
        <w:rPr>
          <w:rFonts w:ascii="Century Gothic" w:hAnsi="Century Gothic"/>
          <w:iCs/>
          <w:color w:val="auto"/>
        </w:rPr>
        <w:t xml:space="preserve"> Seja juntada justificativa e motivo, por escrito, de que a Administração mantém interesse </w:t>
      </w:r>
      <w:r w:rsidR="00E86D78" w:rsidRPr="00913910">
        <w:rPr>
          <w:rFonts w:ascii="Century Gothic" w:hAnsi="Century Gothic"/>
          <w:iCs/>
          <w:color w:val="auto"/>
        </w:rPr>
        <w:t>no fornecimento dos objetos</w:t>
      </w:r>
      <w:r w:rsidRPr="00913910">
        <w:rPr>
          <w:rFonts w:ascii="Century Gothic" w:hAnsi="Century Gothic"/>
          <w:iCs/>
          <w:color w:val="auto"/>
        </w:rPr>
        <w:t xml:space="preserve">;  </w:t>
      </w:r>
    </w:p>
    <w:p w14:paraId="602B3FB2" w14:textId="36B5C2FC"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3.2.4.</w:t>
      </w:r>
      <w:r w:rsidRPr="00913910">
        <w:rPr>
          <w:rFonts w:ascii="Century Gothic" w:hAnsi="Century Gothic"/>
          <w:iCs/>
          <w:color w:val="auto"/>
        </w:rPr>
        <w:t xml:space="preserve"> Haja manifestação expressa do contratado informando o interesse na prorrogação; </w:t>
      </w:r>
    </w:p>
    <w:p w14:paraId="7637842D" w14:textId="77777777"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3.2.5.</w:t>
      </w:r>
      <w:r w:rsidRPr="00913910">
        <w:rPr>
          <w:rFonts w:ascii="Century Gothic" w:hAnsi="Century Gothic"/>
          <w:iCs/>
          <w:color w:val="auto"/>
        </w:rPr>
        <w:t xml:space="preserve"> Seja comprovado que o contratado mantém as condições iniciais de habilitação.</w:t>
      </w:r>
    </w:p>
    <w:p w14:paraId="4AD69D7F"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3.3.</w:t>
      </w:r>
      <w:r w:rsidRPr="00913910">
        <w:rPr>
          <w:rFonts w:ascii="Century Gothic" w:hAnsi="Century Gothic"/>
          <w:i w:val="0"/>
          <w:color w:val="auto"/>
        </w:rPr>
        <w:t xml:space="preserve"> O contratado não tem direito subjetivo à prorrogação contratual.</w:t>
      </w:r>
    </w:p>
    <w:p w14:paraId="2664E163"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3.4.</w:t>
      </w:r>
      <w:r w:rsidRPr="00913910">
        <w:rPr>
          <w:rFonts w:ascii="Century Gothic" w:hAnsi="Century Gothic"/>
          <w:i w:val="0"/>
          <w:color w:val="auto"/>
        </w:rPr>
        <w:t xml:space="preserve"> A prorrogação de contrato deverá ser promovida mediante celebração de termo aditivo. </w:t>
      </w:r>
    </w:p>
    <w:p w14:paraId="07275B0D"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3.5.</w:t>
      </w:r>
      <w:r w:rsidRPr="00913910">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3.6.</w:t>
      </w:r>
      <w:r w:rsidRPr="00913910">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19FFFA75" w14:textId="77777777" w:rsidR="00713D3C" w:rsidRPr="00913910" w:rsidRDefault="00713D3C" w:rsidP="00713D3C">
      <w:pPr>
        <w:pStyle w:val="Nvel2-Red"/>
        <w:numPr>
          <w:ilvl w:val="0"/>
          <w:numId w:val="0"/>
        </w:numPr>
        <w:spacing w:before="0" w:after="0" w:line="240" w:lineRule="auto"/>
        <w:rPr>
          <w:rFonts w:ascii="Century Gothic" w:hAnsi="Century Gothic"/>
          <w:i w:val="0"/>
          <w:color w:val="auto"/>
        </w:rPr>
      </w:pPr>
    </w:p>
    <w:p w14:paraId="09F08117" w14:textId="77777777" w:rsidR="00F91270" w:rsidRPr="00913910" w:rsidRDefault="00F91270" w:rsidP="00FD0209">
      <w:pPr>
        <w:jc w:val="center"/>
        <w:rPr>
          <w:rFonts w:ascii="Century Gothic" w:hAnsi="Century Gothic" w:cs="Arial"/>
        </w:rPr>
      </w:pPr>
      <w:r w:rsidRPr="00913910">
        <w:rPr>
          <w:rFonts w:ascii="Century Gothic" w:hAnsi="Century Gothic" w:cs="Arial"/>
          <w:b/>
        </w:rPr>
        <w:t>CLÁUSULA QUARTA</w:t>
      </w:r>
      <w:r w:rsidRPr="00913910">
        <w:rPr>
          <w:rFonts w:ascii="Century Gothic" w:hAnsi="Century Gothic" w:cs="Arial"/>
        </w:rPr>
        <w:t xml:space="preserve"> – </w:t>
      </w:r>
      <w:r w:rsidRPr="00913910">
        <w:rPr>
          <w:rFonts w:ascii="Century Gothic" w:hAnsi="Century Gothic" w:cs="Arial"/>
          <w:b/>
        </w:rPr>
        <w:t>DA EXECUÇÃO DO CONTRATO</w:t>
      </w:r>
    </w:p>
    <w:p w14:paraId="410FC6D5" w14:textId="16BA8A62" w:rsidR="003D3C88" w:rsidRPr="00913910" w:rsidRDefault="00F91270" w:rsidP="003D3C88">
      <w:pPr>
        <w:pStyle w:val="Default"/>
        <w:jc w:val="both"/>
        <w:rPr>
          <w:rFonts w:ascii="Century Gothic" w:hAnsi="Century Gothic"/>
          <w:sz w:val="20"/>
          <w:szCs w:val="20"/>
        </w:rPr>
      </w:pPr>
      <w:r w:rsidRPr="00913910">
        <w:rPr>
          <w:rFonts w:ascii="Century Gothic" w:hAnsi="Century Gothic" w:cs="Arial"/>
          <w:b/>
          <w:sz w:val="20"/>
        </w:rPr>
        <w:t>4.1.</w:t>
      </w:r>
      <w:r w:rsidR="002E6259" w:rsidRPr="00913910">
        <w:rPr>
          <w:rFonts w:ascii="Century Gothic" w:hAnsi="Century Gothic" w:cs="Arial"/>
          <w:b/>
          <w:sz w:val="20"/>
        </w:rPr>
        <w:t xml:space="preserve"> </w:t>
      </w:r>
      <w:r w:rsidR="003D3C88" w:rsidRPr="00913910">
        <w:rPr>
          <w:rFonts w:ascii="Century Gothic" w:hAnsi="Century Gothic"/>
          <w:sz w:val="20"/>
          <w:szCs w:val="20"/>
        </w:rPr>
        <w:t>A execução da cont</w:t>
      </w:r>
      <w:r w:rsidR="003D3C88">
        <w:rPr>
          <w:rFonts w:ascii="Century Gothic" w:hAnsi="Century Gothic"/>
          <w:sz w:val="20"/>
          <w:szCs w:val="20"/>
        </w:rPr>
        <w:t>ratação será de forma indireta.</w:t>
      </w:r>
    </w:p>
    <w:p w14:paraId="154BB64B" w14:textId="0E997913" w:rsidR="003D3C88" w:rsidRPr="00913910" w:rsidRDefault="003D3C88" w:rsidP="003D3C88">
      <w:pPr>
        <w:pStyle w:val="Default"/>
        <w:jc w:val="both"/>
        <w:rPr>
          <w:rFonts w:ascii="Century Gothic" w:hAnsi="Century Gothic"/>
          <w:sz w:val="20"/>
          <w:szCs w:val="20"/>
        </w:rPr>
      </w:pPr>
      <w:r>
        <w:rPr>
          <w:rFonts w:ascii="Century Gothic" w:hAnsi="Century Gothic"/>
          <w:b/>
          <w:sz w:val="20"/>
          <w:szCs w:val="20"/>
        </w:rPr>
        <w:t>4</w:t>
      </w:r>
      <w:r w:rsidRPr="00913910">
        <w:rPr>
          <w:rFonts w:ascii="Century Gothic" w:hAnsi="Century Gothic"/>
          <w:b/>
          <w:sz w:val="20"/>
          <w:szCs w:val="20"/>
        </w:rPr>
        <w:t>.2.</w:t>
      </w:r>
      <w:r w:rsidRPr="00913910">
        <w:rPr>
          <w:rFonts w:ascii="Century Gothic" w:hAnsi="Century Gothic"/>
          <w:sz w:val="20"/>
          <w:szCs w:val="20"/>
        </w:rPr>
        <w:t xml:space="preserve"> Todos os custos com deslocamento, impostos, taxas, pedágios, fretes</w:t>
      </w:r>
      <w:r>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Pr>
          <w:rFonts w:ascii="Century Gothic" w:hAnsi="Century Gothic"/>
          <w:sz w:val="20"/>
          <w:szCs w:val="20"/>
        </w:rPr>
        <w:t>á de responsabilidade da Contratada</w:t>
      </w:r>
      <w:r w:rsidRPr="00913910">
        <w:rPr>
          <w:rFonts w:ascii="Century Gothic" w:hAnsi="Century Gothic"/>
          <w:sz w:val="20"/>
          <w:szCs w:val="20"/>
        </w:rPr>
        <w:t>.</w:t>
      </w:r>
    </w:p>
    <w:p w14:paraId="149D17B7" w14:textId="4A9D7511" w:rsidR="003D3C88" w:rsidRPr="00913910" w:rsidRDefault="003D3C88" w:rsidP="003D3C88">
      <w:pPr>
        <w:pStyle w:val="Default"/>
        <w:jc w:val="both"/>
        <w:rPr>
          <w:rFonts w:ascii="Century Gothic" w:hAnsi="Century Gothic"/>
          <w:sz w:val="20"/>
          <w:szCs w:val="20"/>
        </w:rPr>
      </w:pPr>
      <w:r>
        <w:rPr>
          <w:rFonts w:ascii="Century Gothic" w:hAnsi="Century Gothic"/>
          <w:b/>
          <w:sz w:val="20"/>
          <w:szCs w:val="20"/>
        </w:rPr>
        <w:t>4.2.1</w:t>
      </w:r>
      <w:r w:rsidRPr="00913910">
        <w:rPr>
          <w:rFonts w:ascii="Century Gothic" w:hAnsi="Century Gothic"/>
          <w:b/>
          <w:sz w:val="20"/>
          <w:szCs w:val="20"/>
        </w:rPr>
        <w:t>.</w:t>
      </w:r>
      <w:r w:rsidRPr="00913910">
        <w:rPr>
          <w:rFonts w:ascii="Century Gothic" w:hAnsi="Century Gothic"/>
          <w:sz w:val="20"/>
          <w:szCs w:val="20"/>
        </w:rPr>
        <w:t xml:space="preserve"> Em relação </w:t>
      </w:r>
      <w:r>
        <w:rPr>
          <w:rFonts w:ascii="Century Gothic" w:hAnsi="Century Gothic"/>
          <w:sz w:val="20"/>
          <w:szCs w:val="20"/>
        </w:rPr>
        <w:t>à execução dos serviços</w:t>
      </w:r>
      <w:r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Pr="00913910">
        <w:rPr>
          <w:rFonts w:ascii="Century Gothic" w:hAnsi="Century Gothic"/>
          <w:sz w:val="20"/>
          <w:szCs w:val="20"/>
        </w:rPr>
        <w:t>, redução de pessoal, e outros.</w:t>
      </w:r>
    </w:p>
    <w:p w14:paraId="69A3915C" w14:textId="4F81FE1E" w:rsidR="003D3C88" w:rsidRDefault="003D3C88" w:rsidP="003D3C88">
      <w:pPr>
        <w:pStyle w:val="Default"/>
        <w:jc w:val="both"/>
        <w:rPr>
          <w:rFonts w:ascii="Century Gothic" w:hAnsi="Century Gothic"/>
          <w:sz w:val="20"/>
          <w:szCs w:val="20"/>
        </w:rPr>
      </w:pPr>
      <w:r>
        <w:rPr>
          <w:rFonts w:ascii="Century Gothic" w:hAnsi="Century Gothic"/>
          <w:b/>
          <w:sz w:val="20"/>
          <w:szCs w:val="20"/>
        </w:rPr>
        <w:t>4.3</w:t>
      </w:r>
      <w:r w:rsidRPr="00913910">
        <w:rPr>
          <w:rFonts w:ascii="Century Gothic" w:hAnsi="Century Gothic"/>
          <w:b/>
          <w:sz w:val="20"/>
          <w:szCs w:val="20"/>
        </w:rPr>
        <w:t xml:space="preserve">. </w:t>
      </w:r>
      <w:r w:rsidRPr="00913910">
        <w:rPr>
          <w:rFonts w:ascii="Century Gothic" w:hAnsi="Century Gothic"/>
          <w:sz w:val="20"/>
          <w:szCs w:val="20"/>
        </w:rPr>
        <w:t>Caso algum desses aspectos não seja atendido, deverão ser tomadas as devidas providências por parte da fiscalização.</w:t>
      </w:r>
    </w:p>
    <w:p w14:paraId="430C5402" w14:textId="762C2659" w:rsidR="003D3C88" w:rsidRDefault="003D3C88" w:rsidP="003D3C88">
      <w:pPr>
        <w:pStyle w:val="Default"/>
        <w:jc w:val="both"/>
        <w:rPr>
          <w:rFonts w:ascii="Century Gothic" w:hAnsi="Century Gothic"/>
          <w:sz w:val="20"/>
          <w:szCs w:val="20"/>
        </w:rPr>
      </w:pPr>
      <w:r>
        <w:rPr>
          <w:rFonts w:ascii="Century Gothic" w:hAnsi="Century Gothic"/>
          <w:b/>
          <w:sz w:val="20"/>
          <w:szCs w:val="20"/>
        </w:rPr>
        <w:t>4.4</w:t>
      </w:r>
      <w:r w:rsidRPr="00116F95">
        <w:rPr>
          <w:rFonts w:ascii="Century Gothic" w:hAnsi="Century Gothic"/>
          <w:b/>
          <w:sz w:val="20"/>
          <w:szCs w:val="20"/>
        </w:rPr>
        <w:t>.</w:t>
      </w:r>
      <w:r>
        <w:rPr>
          <w:rFonts w:ascii="Century Gothic" w:hAnsi="Century Gothic"/>
          <w:sz w:val="20"/>
          <w:szCs w:val="20"/>
        </w:rPr>
        <w:t xml:space="preserve"> Dinâmica da execução dos serviços:</w:t>
      </w:r>
    </w:p>
    <w:p w14:paraId="4AFFA58C" w14:textId="77777777" w:rsidR="003D3C88" w:rsidRDefault="003D3C88" w:rsidP="003D3C88">
      <w:pPr>
        <w:pStyle w:val="Default"/>
        <w:jc w:val="both"/>
        <w:rPr>
          <w:rFonts w:ascii="Century Gothic" w:hAnsi="Century Gothic"/>
          <w:sz w:val="20"/>
          <w:szCs w:val="20"/>
        </w:rPr>
      </w:pPr>
      <w:r>
        <w:rPr>
          <w:rFonts w:ascii="Century Gothic" w:hAnsi="Century Gothic"/>
          <w:sz w:val="20"/>
          <w:szCs w:val="20"/>
        </w:rPr>
        <w:t xml:space="preserve">a) O </w:t>
      </w:r>
      <w:r w:rsidRPr="00116F95">
        <w:rPr>
          <w:rFonts w:ascii="Century Gothic" w:hAnsi="Century Gothic"/>
          <w:sz w:val="20"/>
          <w:szCs w:val="20"/>
        </w:rPr>
        <w:t>prazo para início da execução</w:t>
      </w:r>
      <w:r>
        <w:rPr>
          <w:rFonts w:ascii="Century Gothic" w:hAnsi="Century Gothic"/>
          <w:sz w:val="20"/>
          <w:szCs w:val="20"/>
        </w:rPr>
        <w:t xml:space="preserve"> dos serviços será imediatamente após a solicitação da Secretaria demandante;</w:t>
      </w:r>
    </w:p>
    <w:p w14:paraId="4C7EB703" w14:textId="77777777" w:rsidR="003D3C88" w:rsidRDefault="003D3C88" w:rsidP="003D3C88">
      <w:pPr>
        <w:pStyle w:val="Default"/>
        <w:jc w:val="both"/>
        <w:rPr>
          <w:rFonts w:ascii="Century Gothic" w:hAnsi="Century Gothic"/>
          <w:sz w:val="20"/>
          <w:szCs w:val="20"/>
        </w:rPr>
      </w:pPr>
      <w:r>
        <w:rPr>
          <w:rFonts w:ascii="Century Gothic" w:hAnsi="Century Gothic"/>
          <w:sz w:val="20"/>
          <w:szCs w:val="20"/>
        </w:rPr>
        <w:t xml:space="preserve">b) O </w:t>
      </w:r>
      <w:r w:rsidRPr="00116F95">
        <w:rPr>
          <w:rFonts w:ascii="Century Gothic" w:hAnsi="Century Gothic"/>
          <w:sz w:val="20"/>
          <w:szCs w:val="20"/>
        </w:rPr>
        <w:t>cronograma da execução</w:t>
      </w:r>
      <w:r>
        <w:rPr>
          <w:rFonts w:ascii="Century Gothic" w:hAnsi="Century Gothic"/>
          <w:sz w:val="20"/>
          <w:szCs w:val="20"/>
        </w:rPr>
        <w:t xml:space="preserve"> dos serviços será definido pela Secretaria demandante </w:t>
      </w:r>
      <w:r>
        <w:rPr>
          <w:rFonts w:ascii="Century Gothic" w:hAnsi="Century Gothic"/>
          <w:b/>
          <w:sz w:val="20"/>
          <w:szCs w:val="20"/>
          <w:u w:val="single"/>
        </w:rPr>
        <w:t>e não poderá ser inferior a 10</w:t>
      </w:r>
      <w:r w:rsidRPr="0053727E">
        <w:rPr>
          <w:rFonts w:ascii="Century Gothic" w:hAnsi="Century Gothic"/>
          <w:b/>
          <w:sz w:val="20"/>
          <w:szCs w:val="20"/>
          <w:u w:val="single"/>
        </w:rPr>
        <w:t xml:space="preserve"> horas semanais</w:t>
      </w:r>
      <w:r w:rsidRPr="00116F95">
        <w:rPr>
          <w:rFonts w:ascii="Century Gothic" w:hAnsi="Century Gothic"/>
          <w:sz w:val="20"/>
          <w:szCs w:val="20"/>
        </w:rPr>
        <w:t xml:space="preserve">; </w:t>
      </w:r>
    </w:p>
    <w:p w14:paraId="343FCF0C" w14:textId="77777777" w:rsidR="003D3C88" w:rsidRDefault="003D3C88" w:rsidP="003D3C88">
      <w:pPr>
        <w:pStyle w:val="Default"/>
        <w:jc w:val="both"/>
        <w:rPr>
          <w:rFonts w:ascii="Century Gothic" w:hAnsi="Century Gothic"/>
          <w:sz w:val="20"/>
          <w:szCs w:val="20"/>
        </w:rPr>
      </w:pPr>
      <w:r>
        <w:rPr>
          <w:rFonts w:ascii="Century Gothic" w:hAnsi="Century Gothic"/>
          <w:sz w:val="20"/>
          <w:szCs w:val="20"/>
        </w:rPr>
        <w:t xml:space="preserve">c) Os </w:t>
      </w:r>
      <w:r w:rsidRPr="00116F95">
        <w:rPr>
          <w:rFonts w:ascii="Century Gothic" w:hAnsi="Century Gothic"/>
          <w:sz w:val="20"/>
          <w:szCs w:val="20"/>
        </w:rPr>
        <w:t xml:space="preserve">horários </w:t>
      </w:r>
      <w:r>
        <w:rPr>
          <w:rFonts w:ascii="Century Gothic" w:hAnsi="Century Gothic"/>
          <w:sz w:val="20"/>
          <w:szCs w:val="20"/>
        </w:rPr>
        <w:t>de execução dos serviços serão àqueles definidos pela Secretaria demandante</w:t>
      </w:r>
      <w:r w:rsidRPr="00116F95">
        <w:rPr>
          <w:rFonts w:ascii="Century Gothic" w:hAnsi="Century Gothic"/>
          <w:sz w:val="20"/>
          <w:szCs w:val="20"/>
        </w:rPr>
        <w:t xml:space="preserve">; </w:t>
      </w:r>
    </w:p>
    <w:p w14:paraId="0EF6DADA" w14:textId="585392FB"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741630">
        <w:rPr>
          <w:rFonts w:ascii="Century Gothic" w:hAnsi="Century Gothic"/>
          <w:sz w:val="20"/>
          <w:szCs w:val="20"/>
        </w:rPr>
        <w:t xml:space="preserve"> A forma de execução do objeto, no contexto da prestação de serviço de assessoria e consultoria ambiental para o </w:t>
      </w:r>
      <w:r>
        <w:rPr>
          <w:rFonts w:ascii="Century Gothic" w:hAnsi="Century Gothic"/>
          <w:sz w:val="20"/>
          <w:szCs w:val="20"/>
        </w:rPr>
        <w:t>município de Lobato</w:t>
      </w:r>
      <w:r w:rsidRPr="00741630">
        <w:rPr>
          <w:rFonts w:ascii="Century Gothic" w:hAnsi="Century Gothic"/>
          <w:sz w:val="20"/>
          <w:szCs w:val="20"/>
        </w:rPr>
        <w:t xml:space="preserve">, envolve uma abordagem metodológica e organizacional detalhada. Abaixo estão os passos-chave que delineiam como o contrato deverá produzir os resultados pretendidos desde o início até o encerramento: </w:t>
      </w:r>
    </w:p>
    <w:p w14:paraId="2F36885B" w14:textId="217B75EC"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.1.</w:t>
      </w:r>
      <w:r w:rsidRPr="00741630">
        <w:rPr>
          <w:rFonts w:ascii="Century Gothic" w:hAnsi="Century Gothic"/>
          <w:sz w:val="20"/>
          <w:szCs w:val="20"/>
        </w:rPr>
        <w:t xml:space="preserve"> </w:t>
      </w:r>
      <w:r w:rsidRPr="002A698F">
        <w:rPr>
          <w:rFonts w:ascii="Century Gothic" w:hAnsi="Century Gothic"/>
          <w:b/>
          <w:sz w:val="20"/>
          <w:szCs w:val="20"/>
        </w:rPr>
        <w:t>Reunião Inicial e Alinhamento:</w:t>
      </w:r>
      <w:r w:rsidRPr="00741630">
        <w:rPr>
          <w:rFonts w:ascii="Century Gothic" w:hAnsi="Century Gothic"/>
          <w:sz w:val="20"/>
          <w:szCs w:val="20"/>
        </w:rPr>
        <w:t xml:space="preserve"> Inicia-se com uma reunião entre a empresa </w:t>
      </w:r>
      <w:proofErr w:type="gramStart"/>
      <w:r w:rsidRPr="00741630">
        <w:rPr>
          <w:rFonts w:ascii="Century Gothic" w:hAnsi="Century Gothic"/>
          <w:sz w:val="20"/>
          <w:szCs w:val="20"/>
        </w:rPr>
        <w:t xml:space="preserve">contratada e representantes do </w:t>
      </w:r>
      <w:r>
        <w:rPr>
          <w:rFonts w:ascii="Century Gothic" w:hAnsi="Century Gothic"/>
          <w:sz w:val="20"/>
          <w:szCs w:val="20"/>
        </w:rPr>
        <w:t>município de Lobato</w:t>
      </w:r>
      <w:proofErr w:type="gramEnd"/>
      <w:r w:rsidRPr="00741630">
        <w:rPr>
          <w:rFonts w:ascii="Century Gothic" w:hAnsi="Century Gothic"/>
          <w:sz w:val="20"/>
          <w:szCs w:val="20"/>
        </w:rPr>
        <w:t xml:space="preserve"> para alinhar expectativas, entender os objetivos específicos e estabelecer metas claras. </w:t>
      </w:r>
    </w:p>
    <w:p w14:paraId="5A19D683" w14:textId="376608A9"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.2.</w:t>
      </w:r>
      <w:r w:rsidRPr="00741630">
        <w:rPr>
          <w:rFonts w:ascii="Century Gothic" w:hAnsi="Century Gothic"/>
          <w:sz w:val="20"/>
          <w:szCs w:val="20"/>
        </w:rPr>
        <w:t xml:space="preserve"> </w:t>
      </w:r>
      <w:r w:rsidRPr="002A698F">
        <w:rPr>
          <w:rFonts w:ascii="Century Gothic" w:hAnsi="Century Gothic"/>
          <w:b/>
          <w:sz w:val="20"/>
          <w:szCs w:val="20"/>
        </w:rPr>
        <w:t>Diagnóstico e Levantamento de Necessidades:</w:t>
      </w:r>
      <w:r w:rsidRPr="00741630">
        <w:rPr>
          <w:rFonts w:ascii="Century Gothic" w:hAnsi="Century Gothic"/>
          <w:sz w:val="20"/>
          <w:szCs w:val="20"/>
        </w:rPr>
        <w:t xml:space="preserve"> Realização de um diagnóstico inicial detalhado para compreender as necessidades específicas do </w:t>
      </w:r>
      <w:r>
        <w:rPr>
          <w:rFonts w:ascii="Century Gothic" w:hAnsi="Century Gothic"/>
          <w:sz w:val="20"/>
          <w:szCs w:val="20"/>
        </w:rPr>
        <w:t>município de Lobato</w:t>
      </w:r>
      <w:r w:rsidRPr="00741630">
        <w:rPr>
          <w:rFonts w:ascii="Century Gothic" w:hAnsi="Century Gothic"/>
          <w:sz w:val="20"/>
          <w:szCs w:val="20"/>
        </w:rPr>
        <w:t xml:space="preserve">. Identificação de áreas críticas, desafios ambientais e oportunidades para aprimoramento. </w:t>
      </w:r>
    </w:p>
    <w:p w14:paraId="2C47360F" w14:textId="4B2B26CD"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.3.</w:t>
      </w:r>
      <w:r w:rsidRPr="00741630">
        <w:rPr>
          <w:rFonts w:ascii="Century Gothic" w:hAnsi="Century Gothic"/>
          <w:sz w:val="20"/>
          <w:szCs w:val="20"/>
        </w:rPr>
        <w:t xml:space="preserve"> </w:t>
      </w:r>
      <w:r w:rsidRPr="002A698F">
        <w:rPr>
          <w:rFonts w:ascii="Century Gothic" w:hAnsi="Century Gothic"/>
          <w:b/>
          <w:sz w:val="20"/>
          <w:szCs w:val="20"/>
        </w:rPr>
        <w:t>Desenvolvimento do Plano de Trabalho:</w:t>
      </w:r>
      <w:r w:rsidRPr="00741630">
        <w:rPr>
          <w:rFonts w:ascii="Century Gothic" w:hAnsi="Century Gothic"/>
          <w:sz w:val="20"/>
          <w:szCs w:val="20"/>
        </w:rPr>
        <w:t xml:space="preserve"> Com base no diagnóstico, elaboração de um plano de trabalho detalhado, incluindo cronograma, recursos necessários, métodos de avaliação de desempenho e indicadores-chave de sucesso. </w:t>
      </w:r>
    </w:p>
    <w:p w14:paraId="42F1A874" w14:textId="2EEC9FC7"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.4.</w:t>
      </w:r>
      <w:r w:rsidRPr="00741630">
        <w:rPr>
          <w:rFonts w:ascii="Century Gothic" w:hAnsi="Century Gothic"/>
          <w:sz w:val="20"/>
          <w:szCs w:val="20"/>
        </w:rPr>
        <w:t xml:space="preserve"> </w:t>
      </w:r>
      <w:r w:rsidRPr="002A698F">
        <w:rPr>
          <w:rFonts w:ascii="Century Gothic" w:hAnsi="Century Gothic"/>
          <w:b/>
          <w:sz w:val="20"/>
          <w:szCs w:val="20"/>
        </w:rPr>
        <w:t>Mobilização de Recursos e Equipe:</w:t>
      </w:r>
      <w:r w:rsidRPr="00741630">
        <w:rPr>
          <w:rFonts w:ascii="Century Gothic" w:hAnsi="Century Gothic"/>
          <w:sz w:val="20"/>
          <w:szCs w:val="20"/>
        </w:rPr>
        <w:t xml:space="preserve"> Alocação de recursos humanos e técnicos necessários para a execução do plano de trabalho. Definição de responsabilidades e formação de equipes multidisciplinares</w:t>
      </w:r>
      <w:r>
        <w:rPr>
          <w:rFonts w:ascii="Century Gothic" w:hAnsi="Century Gothic"/>
          <w:sz w:val="20"/>
          <w:szCs w:val="20"/>
        </w:rPr>
        <w:t>.</w:t>
      </w:r>
      <w:r w:rsidRPr="00741630">
        <w:rPr>
          <w:rFonts w:ascii="Century Gothic" w:hAnsi="Century Gothic"/>
          <w:sz w:val="20"/>
          <w:szCs w:val="20"/>
        </w:rPr>
        <w:t xml:space="preserve"> </w:t>
      </w:r>
    </w:p>
    <w:p w14:paraId="4BD83D29" w14:textId="7D0C87FD"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.5.</w:t>
      </w:r>
      <w:r w:rsidRPr="00741630">
        <w:rPr>
          <w:rFonts w:ascii="Century Gothic" w:hAnsi="Century Gothic"/>
          <w:sz w:val="20"/>
          <w:szCs w:val="20"/>
        </w:rPr>
        <w:t xml:space="preserve"> </w:t>
      </w:r>
      <w:proofErr w:type="gramStart"/>
      <w:r w:rsidRPr="002A698F">
        <w:rPr>
          <w:rFonts w:ascii="Century Gothic" w:hAnsi="Century Gothic"/>
          <w:b/>
          <w:sz w:val="20"/>
          <w:szCs w:val="20"/>
        </w:rPr>
        <w:t>Implementação</w:t>
      </w:r>
      <w:proofErr w:type="gramEnd"/>
      <w:r w:rsidRPr="002A698F">
        <w:rPr>
          <w:rFonts w:ascii="Century Gothic" w:hAnsi="Century Gothic"/>
          <w:b/>
          <w:sz w:val="20"/>
          <w:szCs w:val="20"/>
        </w:rPr>
        <w:t xml:space="preserve"> das Estratégias:</w:t>
      </w:r>
      <w:r w:rsidRPr="00741630">
        <w:rPr>
          <w:rFonts w:ascii="Century Gothic" w:hAnsi="Century Gothic"/>
          <w:sz w:val="20"/>
          <w:szCs w:val="20"/>
        </w:rPr>
        <w:t xml:space="preserve"> Execução das estratégias delineadas no plano de trabalho, abrangendo atividades como consultoria jurídica, análise de licenciamentos, elaboração de projetos ambientais, entre outras. Acompanhamento próximo para garantir a conformidade com os prazos estabelecidos.</w:t>
      </w:r>
    </w:p>
    <w:p w14:paraId="41AF31A0" w14:textId="3F7F4992"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.6.</w:t>
      </w:r>
      <w:r w:rsidRPr="00741630">
        <w:rPr>
          <w:rFonts w:ascii="Century Gothic" w:hAnsi="Century Gothic"/>
          <w:sz w:val="20"/>
          <w:szCs w:val="20"/>
        </w:rPr>
        <w:t xml:space="preserve"> </w:t>
      </w:r>
      <w:r w:rsidRPr="002A698F">
        <w:rPr>
          <w:rFonts w:ascii="Century Gothic" w:hAnsi="Century Gothic"/>
          <w:b/>
          <w:sz w:val="20"/>
          <w:szCs w:val="20"/>
        </w:rPr>
        <w:t>Monitoramento Contínuo:</w:t>
      </w:r>
      <w:r w:rsidRPr="00741630">
        <w:rPr>
          <w:rFonts w:ascii="Century Gothic" w:hAnsi="Century Gothic"/>
          <w:sz w:val="20"/>
          <w:szCs w:val="20"/>
        </w:rPr>
        <w:t xml:space="preserve"> Estabelecimento de sistemas de monitoramento contínuo para avaliar o progresso em relação aos indicadores de desempenho. Realização de reuniões periódicas para revisar o andamento, identificar desafios e ajustar estratégias conforme necessário. </w:t>
      </w:r>
    </w:p>
    <w:p w14:paraId="790F97E5" w14:textId="41CA84CE"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.7.</w:t>
      </w:r>
      <w:r w:rsidRPr="00741630">
        <w:rPr>
          <w:rFonts w:ascii="Century Gothic" w:hAnsi="Century Gothic"/>
          <w:sz w:val="20"/>
          <w:szCs w:val="20"/>
        </w:rPr>
        <w:t xml:space="preserve"> </w:t>
      </w:r>
      <w:r w:rsidRPr="002A698F">
        <w:rPr>
          <w:rFonts w:ascii="Century Gothic" w:hAnsi="Century Gothic"/>
          <w:b/>
          <w:sz w:val="20"/>
          <w:szCs w:val="20"/>
        </w:rPr>
        <w:t>Relatórios e Comunicação:</w:t>
      </w:r>
      <w:r w:rsidRPr="00741630">
        <w:rPr>
          <w:rFonts w:ascii="Century Gothic" w:hAnsi="Century Gothic"/>
          <w:sz w:val="20"/>
          <w:szCs w:val="20"/>
        </w:rPr>
        <w:t xml:space="preserve"> Elaboração de relatórios regulares que destacam as realizações, desafios enfrentados e recomendações para melhorias. Comunicação aberta e transparente com a equipe do </w:t>
      </w:r>
      <w:r>
        <w:rPr>
          <w:rFonts w:ascii="Century Gothic" w:hAnsi="Century Gothic"/>
          <w:sz w:val="20"/>
          <w:szCs w:val="20"/>
        </w:rPr>
        <w:t>município de Lobato</w:t>
      </w:r>
      <w:r w:rsidRPr="00741630">
        <w:rPr>
          <w:rFonts w:ascii="Century Gothic" w:hAnsi="Century Gothic"/>
          <w:sz w:val="20"/>
          <w:szCs w:val="20"/>
        </w:rPr>
        <w:t xml:space="preserve">, mantendo-os informados sobre o status e eventuais ajustes no plano. </w:t>
      </w:r>
    </w:p>
    <w:p w14:paraId="6643250C" w14:textId="4D2D9510"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.8.</w:t>
      </w:r>
      <w:r w:rsidRPr="00741630">
        <w:rPr>
          <w:rFonts w:ascii="Century Gothic" w:hAnsi="Century Gothic"/>
          <w:sz w:val="20"/>
          <w:szCs w:val="20"/>
        </w:rPr>
        <w:t xml:space="preserve"> </w:t>
      </w:r>
      <w:r w:rsidRPr="002A698F">
        <w:rPr>
          <w:rFonts w:ascii="Century Gothic" w:hAnsi="Century Gothic"/>
          <w:b/>
          <w:sz w:val="20"/>
          <w:szCs w:val="20"/>
        </w:rPr>
        <w:t>Avaliação de Resultados:</w:t>
      </w:r>
      <w:r w:rsidRPr="00741630">
        <w:rPr>
          <w:rFonts w:ascii="Century Gothic" w:hAnsi="Century Gothic"/>
          <w:sz w:val="20"/>
          <w:szCs w:val="20"/>
        </w:rPr>
        <w:t xml:space="preserve"> Realização de avaliação final para medir o sucesso em relação às metas estabelecidas. Identificação de lições aprendidas e áreas para aprimoramento futuro. </w:t>
      </w:r>
    </w:p>
    <w:p w14:paraId="38F13D1D" w14:textId="437F0EC0" w:rsidR="003D3C88" w:rsidRPr="00741630" w:rsidRDefault="003D3C88" w:rsidP="003D3C88">
      <w:pPr>
        <w:pStyle w:val="Default"/>
        <w:jc w:val="both"/>
        <w:rPr>
          <w:rFonts w:ascii="Century Gothic" w:hAnsi="Century Gothic"/>
          <w:sz w:val="20"/>
          <w:szCs w:val="20"/>
        </w:rPr>
      </w:pPr>
      <w:r>
        <w:rPr>
          <w:rFonts w:ascii="Century Gothic" w:hAnsi="Century Gothic"/>
          <w:b/>
          <w:sz w:val="20"/>
          <w:szCs w:val="20"/>
        </w:rPr>
        <w:t>4.5</w:t>
      </w:r>
      <w:r w:rsidRPr="002A698F">
        <w:rPr>
          <w:rFonts w:ascii="Century Gothic" w:hAnsi="Century Gothic"/>
          <w:b/>
          <w:sz w:val="20"/>
          <w:szCs w:val="20"/>
        </w:rPr>
        <w:t>.9.</w:t>
      </w:r>
      <w:r w:rsidRPr="00741630">
        <w:rPr>
          <w:rFonts w:ascii="Century Gothic" w:hAnsi="Century Gothic"/>
          <w:sz w:val="20"/>
          <w:szCs w:val="20"/>
        </w:rPr>
        <w:t xml:space="preserve"> </w:t>
      </w:r>
      <w:r w:rsidRPr="00730967">
        <w:rPr>
          <w:rFonts w:ascii="Century Gothic" w:hAnsi="Century Gothic"/>
          <w:b/>
          <w:sz w:val="20"/>
          <w:szCs w:val="20"/>
        </w:rPr>
        <w:t>Encerramento e Entrega Final</w:t>
      </w:r>
      <w:r w:rsidRPr="00741630">
        <w:rPr>
          <w:rFonts w:ascii="Century Gothic" w:hAnsi="Century Gothic"/>
          <w:sz w:val="20"/>
          <w:szCs w:val="20"/>
        </w:rPr>
        <w:t xml:space="preserve">: Documentação de todos os resultados obtidos, bem como a entrega de relatórios finais e materiais produzidos. Encerramento formal do contrato, incluindo a transição de conhecimento e recomendações para a gestão contínua das iniciativas ambientais. </w:t>
      </w:r>
    </w:p>
    <w:p w14:paraId="3FB54716" w14:textId="0D99CEE1" w:rsidR="00713D3C" w:rsidRDefault="003D3C88" w:rsidP="003D3C88">
      <w:pPr>
        <w:pStyle w:val="Default"/>
        <w:jc w:val="both"/>
        <w:rPr>
          <w:rFonts w:ascii="Century Gothic" w:hAnsi="Century Gothic"/>
          <w:sz w:val="20"/>
          <w:szCs w:val="20"/>
        </w:rPr>
      </w:pPr>
      <w:r>
        <w:rPr>
          <w:rFonts w:ascii="Century Gothic" w:hAnsi="Century Gothic"/>
          <w:b/>
          <w:sz w:val="20"/>
          <w:szCs w:val="20"/>
        </w:rPr>
        <w:t>4.6</w:t>
      </w:r>
      <w:r w:rsidRPr="002A698F">
        <w:rPr>
          <w:rFonts w:ascii="Century Gothic" w:hAnsi="Century Gothic"/>
          <w:b/>
          <w:sz w:val="20"/>
          <w:szCs w:val="20"/>
        </w:rPr>
        <w:t>.</w:t>
      </w:r>
      <w:r w:rsidRPr="00741630">
        <w:rPr>
          <w:rFonts w:ascii="Century Gothic" w:hAnsi="Century Gothic"/>
          <w:sz w:val="20"/>
          <w:szCs w:val="20"/>
        </w:rPr>
        <w:t xml:space="preserve"> Ao seguir essa abordagem sistemática, a execução do objeto de prestação de serviço de assessoria e consultoria ambiental para o </w:t>
      </w:r>
      <w:r>
        <w:rPr>
          <w:rFonts w:ascii="Century Gothic" w:hAnsi="Century Gothic"/>
          <w:sz w:val="20"/>
          <w:szCs w:val="20"/>
        </w:rPr>
        <w:t xml:space="preserve">município de Lobato </w:t>
      </w:r>
      <w:r w:rsidRPr="00741630">
        <w:rPr>
          <w:rFonts w:ascii="Century Gothic" w:hAnsi="Century Gothic"/>
          <w:sz w:val="20"/>
          <w:szCs w:val="20"/>
        </w:rPr>
        <w:t>será guiada por uma estrutura organizada, promovendo a eficiência, transparência e alcançando os resultados desejados.</w:t>
      </w:r>
    </w:p>
    <w:p w14:paraId="60A24D80" w14:textId="77777777" w:rsidR="003D3C88" w:rsidRPr="003D3C88" w:rsidRDefault="003D3C88" w:rsidP="003D3C88">
      <w:pPr>
        <w:pStyle w:val="Default"/>
        <w:jc w:val="both"/>
        <w:rPr>
          <w:rFonts w:ascii="Century Gothic" w:hAnsi="Century Gothic"/>
          <w:sz w:val="20"/>
          <w:szCs w:val="20"/>
        </w:rPr>
      </w:pPr>
    </w:p>
    <w:p w14:paraId="027DD8CB" w14:textId="4AE4121A" w:rsidR="00F91270" w:rsidRPr="00913910" w:rsidRDefault="00F91270" w:rsidP="003D3C88">
      <w:pPr>
        <w:jc w:val="center"/>
        <w:rPr>
          <w:rFonts w:ascii="Century Gothic" w:hAnsi="Century Gothic" w:cs="Arial"/>
        </w:rPr>
      </w:pPr>
      <w:r w:rsidRPr="00913910">
        <w:rPr>
          <w:rFonts w:ascii="Century Gothic" w:hAnsi="Century Gothic" w:cs="Arial"/>
          <w:b/>
        </w:rPr>
        <w:t>CLÁUSULA QUINTA</w:t>
      </w:r>
      <w:r w:rsidRPr="00913910">
        <w:rPr>
          <w:rFonts w:ascii="Century Gothic" w:hAnsi="Century Gothic" w:cs="Arial"/>
        </w:rPr>
        <w:t xml:space="preserve"> – </w:t>
      </w:r>
      <w:r w:rsidRPr="00913910">
        <w:rPr>
          <w:rFonts w:ascii="Century Gothic" w:hAnsi="Century Gothic" w:cs="Arial"/>
          <w:b/>
        </w:rPr>
        <w:t>DO PAGAMENTO</w:t>
      </w:r>
      <w:r w:rsidR="00C4213D">
        <w:rPr>
          <w:rFonts w:ascii="Century Gothic" w:hAnsi="Century Gothic" w:cs="Arial"/>
          <w:b/>
        </w:rPr>
        <w:t xml:space="preserve"> E REAJUSTE</w:t>
      </w:r>
    </w:p>
    <w:p w14:paraId="143441C9" w14:textId="448CB8D9" w:rsidR="00C4213D" w:rsidRPr="00C4213D" w:rsidRDefault="00F91270" w:rsidP="003D3C88">
      <w:pPr>
        <w:pStyle w:val="Default"/>
        <w:jc w:val="both"/>
        <w:rPr>
          <w:rFonts w:ascii="Century Gothic" w:hAnsi="Century Gothic"/>
          <w:sz w:val="20"/>
          <w:szCs w:val="20"/>
        </w:rPr>
      </w:pPr>
      <w:r w:rsidRPr="00C4213D">
        <w:rPr>
          <w:rFonts w:ascii="Century Gothic" w:hAnsi="Century Gothic" w:cs="Arial"/>
          <w:b/>
          <w:sz w:val="20"/>
          <w:szCs w:val="20"/>
        </w:rPr>
        <w:t>5.1</w:t>
      </w:r>
      <w:r w:rsidR="00C4213D" w:rsidRPr="00C4213D">
        <w:rPr>
          <w:rFonts w:ascii="Century Gothic" w:hAnsi="Century Gothic" w:cs="Arial"/>
          <w:b/>
          <w:sz w:val="20"/>
          <w:szCs w:val="20"/>
        </w:rPr>
        <w:t>.</w:t>
      </w:r>
      <w:r w:rsidRPr="00C4213D">
        <w:rPr>
          <w:rFonts w:ascii="Century Gothic" w:hAnsi="Century Gothic" w:cs="Arial"/>
          <w:sz w:val="20"/>
          <w:szCs w:val="20"/>
        </w:rPr>
        <w:t xml:space="preserve"> </w:t>
      </w:r>
      <w:r w:rsidR="00C4213D" w:rsidRPr="00C4213D">
        <w:rPr>
          <w:rFonts w:ascii="Century Gothic" w:hAnsi="Century Gothic"/>
          <w:sz w:val="20"/>
          <w:szCs w:val="20"/>
        </w:rPr>
        <w:t>O pagamento será mensalmente, em parcelas iguais e sucessivas, em até 30 (trinta) dias, após o início do Contrato, pelo período de 12 (doze) meses, desde que haja conformidade dos serviços prestados e aos resultados efetivamente obtidos.</w:t>
      </w:r>
    </w:p>
    <w:p w14:paraId="33CC6ADA" w14:textId="3714FD32" w:rsidR="00C4213D" w:rsidRPr="00C4213D" w:rsidRDefault="00C4213D" w:rsidP="003D3C88">
      <w:pPr>
        <w:pStyle w:val="Default"/>
        <w:jc w:val="both"/>
        <w:rPr>
          <w:rFonts w:ascii="Century Gothic" w:hAnsi="Century Gothic"/>
          <w:sz w:val="20"/>
          <w:szCs w:val="20"/>
        </w:rPr>
      </w:pPr>
      <w:r>
        <w:rPr>
          <w:rFonts w:ascii="Century Gothic" w:hAnsi="Century Gothic"/>
          <w:b/>
          <w:sz w:val="20"/>
          <w:szCs w:val="20"/>
        </w:rPr>
        <w:t>5</w:t>
      </w:r>
      <w:r w:rsidRPr="00C4213D">
        <w:rPr>
          <w:rFonts w:ascii="Century Gothic" w:hAnsi="Century Gothic"/>
          <w:b/>
          <w:sz w:val="20"/>
          <w:szCs w:val="20"/>
        </w:rPr>
        <w:t>.2.</w:t>
      </w:r>
      <w:r w:rsidRPr="00C4213D">
        <w:rPr>
          <w:rFonts w:ascii="Century Gothic" w:hAnsi="Century Gothic"/>
          <w:sz w:val="20"/>
          <w:szCs w:val="20"/>
        </w:rPr>
        <w:t xml:space="preserve"> A Secretaria demandante será responsável pelo aceite dos serviços.</w:t>
      </w:r>
    </w:p>
    <w:p w14:paraId="442BF4D4" w14:textId="793D2417" w:rsidR="00C4213D" w:rsidRPr="00C4213D" w:rsidRDefault="00C4213D" w:rsidP="00C4213D">
      <w:pPr>
        <w:pStyle w:val="Default"/>
        <w:jc w:val="both"/>
        <w:rPr>
          <w:rFonts w:ascii="Century Gothic" w:hAnsi="Century Gothic"/>
          <w:b/>
          <w:sz w:val="20"/>
          <w:szCs w:val="20"/>
        </w:rPr>
      </w:pPr>
      <w:r>
        <w:rPr>
          <w:rFonts w:ascii="Century Gothic" w:hAnsi="Century Gothic"/>
          <w:b/>
          <w:sz w:val="20"/>
          <w:szCs w:val="20"/>
        </w:rPr>
        <w:t>5</w:t>
      </w:r>
      <w:r w:rsidRPr="00C4213D">
        <w:rPr>
          <w:rFonts w:ascii="Century Gothic" w:hAnsi="Century Gothic"/>
          <w:b/>
          <w:sz w:val="20"/>
          <w:szCs w:val="20"/>
        </w:rPr>
        <w:t>.3. REAJUSTE:</w:t>
      </w:r>
    </w:p>
    <w:p w14:paraId="655C355E" w14:textId="1121532F" w:rsidR="00C4213D" w:rsidRPr="00C4213D" w:rsidRDefault="00C4213D" w:rsidP="00C4213D">
      <w:pPr>
        <w:pStyle w:val="Default"/>
        <w:jc w:val="both"/>
        <w:rPr>
          <w:rFonts w:ascii="Century Gothic" w:hAnsi="Century Gothic"/>
          <w:b/>
          <w:sz w:val="20"/>
          <w:szCs w:val="20"/>
        </w:rPr>
      </w:pPr>
      <w:r>
        <w:rPr>
          <w:rFonts w:ascii="Century Gothic" w:hAnsi="Century Gothic"/>
          <w:b/>
          <w:sz w:val="20"/>
          <w:szCs w:val="20"/>
        </w:rPr>
        <w:t>5</w:t>
      </w:r>
      <w:r w:rsidRPr="00C4213D">
        <w:rPr>
          <w:rFonts w:ascii="Century Gothic" w:hAnsi="Century Gothic"/>
          <w:b/>
          <w:sz w:val="20"/>
          <w:szCs w:val="20"/>
        </w:rPr>
        <w:t xml:space="preserve">.3.1. Os preços inicialmente contratados são fixos e irreajustáveis no prazo de um ano contado da data do orçamento estimado, ou seja, </w:t>
      </w:r>
      <w:r w:rsidRPr="00C4213D">
        <w:rPr>
          <w:rFonts w:ascii="Century Gothic" w:hAnsi="Century Gothic"/>
          <w:b/>
          <w:color w:val="FF0000"/>
          <w:sz w:val="20"/>
          <w:szCs w:val="20"/>
        </w:rPr>
        <w:t xml:space="preserve">05/02/2025. </w:t>
      </w:r>
    </w:p>
    <w:p w14:paraId="1D783483" w14:textId="5D711BAC" w:rsidR="00C4213D" w:rsidRPr="00C4213D" w:rsidRDefault="00C4213D" w:rsidP="00C4213D">
      <w:pPr>
        <w:pStyle w:val="Default"/>
        <w:jc w:val="both"/>
        <w:rPr>
          <w:rFonts w:ascii="Century Gothic" w:hAnsi="Century Gothic"/>
          <w:b/>
          <w:sz w:val="20"/>
          <w:szCs w:val="20"/>
        </w:rPr>
      </w:pPr>
      <w:r>
        <w:rPr>
          <w:rFonts w:ascii="Century Gothic" w:hAnsi="Century Gothic"/>
          <w:b/>
          <w:sz w:val="20"/>
          <w:szCs w:val="20"/>
        </w:rPr>
        <w:t>5</w:t>
      </w:r>
      <w:r w:rsidRPr="00C4213D">
        <w:rPr>
          <w:rFonts w:ascii="Century Gothic" w:hAnsi="Century Gothic"/>
          <w:b/>
          <w:sz w:val="20"/>
          <w:szCs w:val="20"/>
        </w:rPr>
        <w:t>.3.2.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27834581" w14:textId="3AF44E6A" w:rsidR="00C4213D" w:rsidRPr="00C4213D" w:rsidRDefault="00C4213D" w:rsidP="00C4213D">
      <w:pPr>
        <w:pStyle w:val="Nivel2"/>
        <w:spacing w:before="0" w:after="0" w:line="240" w:lineRule="auto"/>
        <w:rPr>
          <w:rFonts w:ascii="Century Gothic" w:hAnsi="Century Gothic"/>
        </w:rPr>
      </w:pPr>
      <w:r>
        <w:rPr>
          <w:rFonts w:ascii="Century Gothic" w:hAnsi="Century Gothic"/>
          <w:b/>
        </w:rPr>
        <w:t>5</w:t>
      </w:r>
      <w:r w:rsidRPr="00C4213D">
        <w:rPr>
          <w:rFonts w:ascii="Century Gothic" w:hAnsi="Century Gothic"/>
          <w:b/>
        </w:rPr>
        <w:t>.3.3.</w:t>
      </w:r>
      <w:r w:rsidRPr="00C4213D">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720E3D60" w14:textId="12554C72" w:rsidR="00C4213D" w:rsidRPr="00C4213D" w:rsidRDefault="00C4213D" w:rsidP="00C4213D">
      <w:pPr>
        <w:pStyle w:val="Nivel2"/>
        <w:spacing w:before="0" w:after="0" w:line="240" w:lineRule="auto"/>
        <w:rPr>
          <w:rFonts w:ascii="Century Gothic" w:hAnsi="Century Gothic"/>
        </w:rPr>
      </w:pPr>
      <w:r>
        <w:rPr>
          <w:rFonts w:ascii="Century Gothic" w:hAnsi="Century Gothic"/>
          <w:b/>
        </w:rPr>
        <w:t>5</w:t>
      </w:r>
      <w:r w:rsidRPr="00C4213D">
        <w:rPr>
          <w:rFonts w:ascii="Century Gothic" w:hAnsi="Century Gothic"/>
          <w:b/>
        </w:rPr>
        <w:t>.3.4.</w:t>
      </w:r>
      <w:r w:rsidRPr="00C4213D">
        <w:rPr>
          <w:rFonts w:ascii="Century Gothic" w:hAnsi="Century Gothic"/>
        </w:rPr>
        <w:t xml:space="preserve"> Nas aferições finais, o índice utilizado para reajuste será, obrigatoriamente, o definitivo.</w:t>
      </w:r>
    </w:p>
    <w:p w14:paraId="27559213" w14:textId="74E4980E" w:rsidR="00C4213D" w:rsidRPr="00C4213D" w:rsidRDefault="00C4213D" w:rsidP="00C4213D">
      <w:pPr>
        <w:pStyle w:val="Nivel2"/>
        <w:spacing w:before="0" w:after="0" w:line="240" w:lineRule="auto"/>
        <w:rPr>
          <w:rFonts w:ascii="Century Gothic" w:hAnsi="Century Gothic"/>
        </w:rPr>
      </w:pPr>
      <w:r>
        <w:rPr>
          <w:rFonts w:ascii="Century Gothic" w:hAnsi="Century Gothic"/>
          <w:b/>
        </w:rPr>
        <w:t>5</w:t>
      </w:r>
      <w:r w:rsidRPr="00C4213D">
        <w:rPr>
          <w:rFonts w:ascii="Century Gothic" w:hAnsi="Century Gothic"/>
          <w:b/>
        </w:rPr>
        <w:t>.3.5.</w:t>
      </w:r>
      <w:r w:rsidRPr="00C4213D">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p>
    <w:p w14:paraId="18D1A2AB" w14:textId="1F316A53" w:rsidR="00C4213D" w:rsidRPr="00C4213D" w:rsidRDefault="00C4213D" w:rsidP="00C4213D">
      <w:pPr>
        <w:pStyle w:val="Nivel2"/>
        <w:spacing w:before="0" w:after="0" w:line="240" w:lineRule="auto"/>
        <w:rPr>
          <w:rFonts w:ascii="Century Gothic" w:hAnsi="Century Gothic"/>
        </w:rPr>
      </w:pPr>
      <w:r>
        <w:rPr>
          <w:rFonts w:ascii="Century Gothic" w:hAnsi="Century Gothic"/>
          <w:b/>
        </w:rPr>
        <w:t>5</w:t>
      </w:r>
      <w:r w:rsidRPr="00C4213D">
        <w:rPr>
          <w:rFonts w:ascii="Century Gothic" w:hAnsi="Century Gothic"/>
          <w:b/>
        </w:rPr>
        <w:t>.3.6.</w:t>
      </w:r>
      <w:r w:rsidRPr="00C4213D">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1DD9468C" w14:textId="77777777" w:rsidR="00A56DB1" w:rsidRPr="00913910" w:rsidRDefault="00A56DB1" w:rsidP="00F91270">
      <w:pPr>
        <w:spacing w:line="300" w:lineRule="auto"/>
        <w:jc w:val="both"/>
        <w:rPr>
          <w:rFonts w:ascii="Century Gothic" w:hAnsi="Century Gothic" w:cs="Arial"/>
          <w:b/>
        </w:rPr>
      </w:pPr>
    </w:p>
    <w:p w14:paraId="6AFB048C" w14:textId="5A38592A" w:rsidR="00F91270" w:rsidRPr="00CC6A8A" w:rsidRDefault="00F91270" w:rsidP="00CC6A8A">
      <w:pPr>
        <w:autoSpaceDE w:val="0"/>
        <w:adjustRightInd w:val="0"/>
        <w:jc w:val="center"/>
        <w:rPr>
          <w:rFonts w:ascii="Century Gothic" w:hAnsi="Century Gothic"/>
          <w:b/>
        </w:rPr>
      </w:pPr>
      <w:r w:rsidRPr="00913910">
        <w:rPr>
          <w:rFonts w:ascii="Century Gothic" w:hAnsi="Century Gothic" w:cs="Arial"/>
          <w:b/>
        </w:rPr>
        <w:t>CLÁUSULA S</w:t>
      </w:r>
      <w:r w:rsidR="00C4213D">
        <w:rPr>
          <w:rFonts w:ascii="Century Gothic" w:hAnsi="Century Gothic" w:cs="Arial"/>
          <w:b/>
        </w:rPr>
        <w:t>EXTA</w:t>
      </w:r>
      <w:r w:rsidRPr="00913910">
        <w:rPr>
          <w:rFonts w:ascii="Century Gothic" w:hAnsi="Century Gothic" w:cs="Arial"/>
        </w:rPr>
        <w:t xml:space="preserve"> – </w:t>
      </w:r>
      <w:r w:rsidR="00CC6A8A" w:rsidRPr="00DA2DBC">
        <w:rPr>
          <w:rFonts w:ascii="Century Gothic" w:hAnsi="Century Gothic"/>
          <w:b/>
        </w:rPr>
        <w:t xml:space="preserve">OS DIREITOS E AS RESPONSABILIDADES DAS PARTES, AS PENALIDADES CABÍVEIS E OS VALORES DAS MULTAS E SUAS BASES DE </w:t>
      </w:r>
      <w:proofErr w:type="gramStart"/>
      <w:r w:rsidR="00CC6A8A" w:rsidRPr="00DA2DBC">
        <w:rPr>
          <w:rFonts w:ascii="Century Gothic" w:hAnsi="Century Gothic"/>
          <w:b/>
        </w:rPr>
        <w:t>CÁLCULO</w:t>
      </w:r>
      <w:proofErr w:type="gramEnd"/>
      <w:r w:rsidR="00CC6A8A" w:rsidRPr="00DA2DBC">
        <w:rPr>
          <w:rFonts w:ascii="Century Gothic" w:hAnsi="Century Gothic"/>
          <w:b/>
        </w:rPr>
        <w:t xml:space="preserve"> </w:t>
      </w:r>
    </w:p>
    <w:p w14:paraId="2BE34D83" w14:textId="12F98784" w:rsidR="00CC6A8A" w:rsidRPr="00DA2DBC" w:rsidRDefault="00C4213D" w:rsidP="003D3C88">
      <w:pPr>
        <w:autoSpaceDE w:val="0"/>
        <w:adjustRightInd w:val="0"/>
        <w:ind w:right="-569"/>
        <w:jc w:val="both"/>
        <w:rPr>
          <w:rFonts w:ascii="Century Gothic" w:hAnsi="Century Gothic"/>
        </w:rPr>
      </w:pPr>
      <w:r>
        <w:rPr>
          <w:rFonts w:ascii="Century Gothic" w:hAnsi="Century Gothic" w:cs="Arial"/>
          <w:b/>
        </w:rPr>
        <w:t>6</w:t>
      </w:r>
      <w:r w:rsidR="00F91270" w:rsidRPr="00913910">
        <w:rPr>
          <w:rFonts w:ascii="Century Gothic" w:hAnsi="Century Gothic" w:cs="Arial"/>
          <w:b/>
        </w:rPr>
        <w:t>.1</w:t>
      </w:r>
      <w:r w:rsidR="00CC6A8A">
        <w:rPr>
          <w:rFonts w:ascii="Century Gothic" w:hAnsi="Century Gothic" w:cs="Arial"/>
        </w:rPr>
        <w:t xml:space="preserve">. </w:t>
      </w:r>
      <w:r w:rsidR="00CC6A8A" w:rsidRPr="00DB1C71">
        <w:rPr>
          <w:rFonts w:ascii="Century Gothic" w:hAnsi="Century Gothic"/>
          <w:b/>
        </w:rPr>
        <w:t>São obrigações da CONTRATADA:</w:t>
      </w:r>
      <w:r w:rsidR="00CC6A8A" w:rsidRPr="00DA2DBC">
        <w:rPr>
          <w:rFonts w:ascii="Century Gothic" w:hAnsi="Century Gothic"/>
        </w:rPr>
        <w:t xml:space="preserve"> </w:t>
      </w:r>
    </w:p>
    <w:p w14:paraId="567B0181" w14:textId="24AF166C" w:rsidR="00730967" w:rsidRPr="00913910" w:rsidRDefault="00CC6A8A" w:rsidP="003D3C88">
      <w:pPr>
        <w:pStyle w:val="Standard"/>
        <w:shd w:val="clear" w:color="auto" w:fill="FFFFFF"/>
        <w:tabs>
          <w:tab w:val="left" w:pos="9781"/>
        </w:tabs>
        <w:jc w:val="both"/>
        <w:rPr>
          <w:rFonts w:ascii="Century Gothic" w:hAnsi="Century Gothic" w:cs="Arial"/>
          <w:kern w:val="0"/>
          <w:sz w:val="20"/>
          <w:szCs w:val="20"/>
          <w:lang w:val="pt-PT" w:eastAsia="en-US"/>
        </w:rPr>
      </w:pPr>
      <w:r w:rsidRPr="00CF4001">
        <w:rPr>
          <w:rFonts w:ascii="Century Gothic" w:hAnsi="Century Gothic"/>
          <w:b/>
          <w:sz w:val="20"/>
          <w:szCs w:val="20"/>
        </w:rPr>
        <w:t>6.1.1.</w:t>
      </w:r>
      <w:r w:rsidRPr="00CF4001">
        <w:rPr>
          <w:rFonts w:ascii="Century Gothic" w:hAnsi="Century Gothic"/>
          <w:sz w:val="20"/>
          <w:szCs w:val="20"/>
        </w:rPr>
        <w:t xml:space="preserve"> </w:t>
      </w:r>
      <w:r w:rsidR="00730967" w:rsidRPr="00730967">
        <w:rPr>
          <w:rFonts w:ascii="Century Gothic" w:hAnsi="Century Gothic" w:cs="Arial"/>
          <w:kern w:val="0"/>
          <w:sz w:val="20"/>
          <w:szCs w:val="20"/>
          <w:lang w:val="pt-PT" w:eastAsia="en-US"/>
        </w:rPr>
        <w:t xml:space="preserve">Ser responsável, em relação aos seus empregados, por todas as despesas decorrentes da execução </w:t>
      </w:r>
      <w:r w:rsidR="00730967" w:rsidRPr="00730967">
        <w:rPr>
          <w:rFonts w:ascii="Century Gothic" w:hAnsi="Century Gothic"/>
          <w:sz w:val="20"/>
          <w:szCs w:val="20"/>
        </w:rPr>
        <w:t>do Contrato</w:t>
      </w:r>
      <w:r w:rsidR="00730967" w:rsidRPr="00730967">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47F58AF4" w14:textId="30D239A0"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6.1.2.</w:t>
      </w:r>
      <w:r w:rsidR="00730967" w:rsidRPr="00913910">
        <w:rPr>
          <w:rFonts w:ascii="Century Gothic" w:hAnsi="Century Gothic" w:cs="Arial"/>
          <w:kern w:val="0"/>
          <w:sz w:val="20"/>
          <w:szCs w:val="20"/>
          <w:lang w:val="pt-PT" w:eastAsia="en-US"/>
        </w:rPr>
        <w:t xml:space="preserve"> Dispor da quantidade suficiente </w:t>
      </w:r>
      <w:r w:rsidR="00730967">
        <w:rPr>
          <w:rFonts w:ascii="Century Gothic" w:hAnsi="Century Gothic" w:cs="Arial"/>
          <w:kern w:val="0"/>
          <w:sz w:val="20"/>
          <w:szCs w:val="20"/>
          <w:lang w:val="pt-PT" w:eastAsia="en-US"/>
        </w:rPr>
        <w:t>de equipe</w:t>
      </w:r>
      <w:r w:rsidR="00730967" w:rsidRPr="00913910">
        <w:rPr>
          <w:rFonts w:ascii="Century Gothic" w:hAnsi="Century Gothic" w:cs="Arial"/>
          <w:kern w:val="0"/>
          <w:sz w:val="20"/>
          <w:szCs w:val="20"/>
          <w:lang w:val="pt-PT" w:eastAsia="en-US"/>
        </w:rPr>
        <w:t xml:space="preserve"> </w:t>
      </w:r>
      <w:r w:rsidR="00730967">
        <w:rPr>
          <w:rFonts w:ascii="Century Gothic" w:hAnsi="Century Gothic" w:cs="Arial"/>
          <w:kern w:val="0"/>
          <w:sz w:val="20"/>
          <w:szCs w:val="20"/>
          <w:lang w:val="pt-PT" w:eastAsia="en-US"/>
        </w:rPr>
        <w:t>com qualificação técnica à execução dos serviços,</w:t>
      </w:r>
      <w:r w:rsidR="00730967" w:rsidRPr="00913910">
        <w:rPr>
          <w:rFonts w:ascii="Century Gothic" w:hAnsi="Century Gothic" w:cs="Arial"/>
          <w:kern w:val="0"/>
          <w:sz w:val="20"/>
          <w:szCs w:val="20"/>
          <w:lang w:val="pt-PT" w:eastAsia="en-US"/>
        </w:rPr>
        <w:t xml:space="preserve"> sem que nenhum ônus seja debitado à Prefeitura Municipal de Lobato pelo armazenamento;</w:t>
      </w:r>
    </w:p>
    <w:p w14:paraId="31E08B5B" w14:textId="760A4017"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6.1.3.</w:t>
      </w:r>
      <w:r w:rsidR="00730967" w:rsidRPr="00913910">
        <w:rPr>
          <w:rFonts w:ascii="Century Gothic" w:hAnsi="Century Gothic" w:cs="Arial"/>
          <w:kern w:val="0"/>
          <w:sz w:val="20"/>
          <w:szCs w:val="20"/>
          <w:lang w:val="pt-PT" w:eastAsia="en-US"/>
        </w:rPr>
        <w:t xml:space="preserve"> Manter durante toda a execução </w:t>
      </w:r>
      <w:r w:rsidR="00730967" w:rsidRPr="00913910">
        <w:rPr>
          <w:rFonts w:ascii="Century Gothic" w:hAnsi="Century Gothic"/>
          <w:sz w:val="20"/>
          <w:szCs w:val="20"/>
        </w:rPr>
        <w:t>do Contrato</w:t>
      </w:r>
      <w:r w:rsidR="00730967" w:rsidRPr="00913910">
        <w:rPr>
          <w:rFonts w:ascii="Century Gothic" w:hAnsi="Century Gothic" w:cs="Arial"/>
          <w:kern w:val="0"/>
          <w:sz w:val="20"/>
          <w:szCs w:val="20"/>
          <w:lang w:val="pt-PT" w:eastAsia="en-US"/>
        </w:rPr>
        <w:t>, em compatibilidade com as obrigações assumidas, todas as condições de habilitação e qualificação exigidas na licitação;</w:t>
      </w:r>
    </w:p>
    <w:p w14:paraId="0E4EFE4C" w14:textId="2E3B0AFA"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6.1.4.</w:t>
      </w:r>
      <w:r w:rsidR="00730967" w:rsidRPr="00913910">
        <w:rPr>
          <w:rFonts w:ascii="Century Gothic" w:hAnsi="Century Gothic" w:cs="Arial"/>
          <w:kern w:val="0"/>
          <w:sz w:val="20"/>
          <w:szCs w:val="20"/>
          <w:lang w:val="pt-PT" w:eastAsia="en-US"/>
        </w:rPr>
        <w:t xml:space="preserve"> Comunicar a Administração qualquer anormalidade de caráter urgente e prestar os esclarecimentos que julgar necessário;</w:t>
      </w:r>
    </w:p>
    <w:p w14:paraId="077E7418" w14:textId="7B9803A5"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6.1.5.</w:t>
      </w:r>
      <w:r w:rsidR="00730967" w:rsidRPr="00913910">
        <w:rPr>
          <w:rFonts w:ascii="Century Gothic" w:hAnsi="Century Gothic" w:cs="Arial"/>
          <w:kern w:val="0"/>
          <w:sz w:val="20"/>
          <w:szCs w:val="20"/>
          <w:lang w:val="pt-PT" w:eastAsia="en-US"/>
        </w:rPr>
        <w:t xml:space="preserve"> Entregar </w:t>
      </w:r>
      <w:r w:rsidRPr="00913910">
        <w:rPr>
          <w:rFonts w:ascii="Century Gothic" w:hAnsi="Century Gothic" w:cs="Arial"/>
          <w:kern w:val="0"/>
          <w:sz w:val="20"/>
          <w:szCs w:val="20"/>
          <w:lang w:val="pt-PT" w:eastAsia="en-US"/>
        </w:rPr>
        <w:t>os serviços</w:t>
      </w:r>
      <w:r w:rsidR="00730967" w:rsidRPr="00913910">
        <w:rPr>
          <w:rFonts w:ascii="Century Gothic" w:hAnsi="Century Gothic" w:cs="Arial"/>
          <w:kern w:val="0"/>
          <w:sz w:val="20"/>
          <w:szCs w:val="20"/>
          <w:lang w:val="pt-PT" w:eastAsia="en-US"/>
        </w:rPr>
        <w:t xml:space="preserve"> no prazo e formas ajustados;</w:t>
      </w:r>
    </w:p>
    <w:p w14:paraId="19385EF7" w14:textId="0CC33EB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6.1.6.</w:t>
      </w:r>
      <w:r w:rsidR="00730967" w:rsidRPr="00913910">
        <w:rPr>
          <w:rFonts w:ascii="Century Gothic" w:hAnsi="Century Gothic" w:cs="Arial"/>
          <w:kern w:val="0"/>
          <w:sz w:val="20"/>
          <w:szCs w:val="20"/>
          <w:lang w:val="pt-PT" w:eastAsia="en-US"/>
        </w:rPr>
        <w:t xml:space="preserve"> Indicar o responsável por representá-la na execução </w:t>
      </w:r>
      <w:r w:rsidR="00730967" w:rsidRPr="00913910">
        <w:rPr>
          <w:rFonts w:ascii="Century Gothic" w:hAnsi="Century Gothic"/>
          <w:sz w:val="20"/>
          <w:szCs w:val="20"/>
        </w:rPr>
        <w:t>do Contrato</w:t>
      </w:r>
      <w:r w:rsidR="00730967" w:rsidRPr="00913910">
        <w:rPr>
          <w:rFonts w:ascii="Century Gothic" w:hAnsi="Century Gothic" w:cs="Arial"/>
          <w:kern w:val="0"/>
          <w:sz w:val="20"/>
          <w:szCs w:val="20"/>
          <w:lang w:val="pt-PT" w:eastAsia="en-US"/>
        </w:rPr>
        <w:t>, assim como a (s) pessoa (s) que, na ausência do responsável, poderá (ao) substituí-lo (s);</w:t>
      </w:r>
    </w:p>
    <w:p w14:paraId="229FDD95" w14:textId="742AEA6F"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6.1.7.</w:t>
      </w:r>
      <w:r w:rsidR="00730967" w:rsidRPr="00913910">
        <w:rPr>
          <w:rFonts w:ascii="Century Gothic" w:hAnsi="Century Gothic" w:cs="Arial"/>
          <w:kern w:val="0"/>
          <w:sz w:val="20"/>
          <w:szCs w:val="20"/>
          <w:lang w:val="pt-PT" w:eastAsia="en-US"/>
        </w:rPr>
        <w:t xml:space="preserve"> Efetuar a </w:t>
      </w:r>
      <w:r w:rsidR="00730967">
        <w:rPr>
          <w:rFonts w:ascii="Century Gothic" w:hAnsi="Century Gothic" w:cs="Arial"/>
          <w:kern w:val="0"/>
          <w:sz w:val="20"/>
          <w:szCs w:val="20"/>
          <w:lang w:val="pt-PT" w:eastAsia="en-US"/>
        </w:rPr>
        <w:t>execução dos serviços</w:t>
      </w:r>
      <w:r w:rsidR="00730967" w:rsidRPr="00913910">
        <w:rPr>
          <w:rFonts w:ascii="Century Gothic" w:hAnsi="Century Gothic" w:cs="Arial"/>
          <w:kern w:val="0"/>
          <w:sz w:val="20"/>
          <w:szCs w:val="20"/>
          <w:lang w:val="pt-PT" w:eastAsia="en-US"/>
        </w:rPr>
        <w:t xml:space="preserve"> dentro das especificações e/ou condições constantes neste Edital o e em seus Anexos;</w:t>
      </w:r>
    </w:p>
    <w:p w14:paraId="6A046B47" w14:textId="7BD262B0"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6.1.8.</w:t>
      </w:r>
      <w:r w:rsidR="00730967" w:rsidRPr="00913910">
        <w:rPr>
          <w:rFonts w:ascii="Century Gothic" w:hAnsi="Century Gothic" w:cs="Arial"/>
          <w:kern w:val="0"/>
          <w:sz w:val="20"/>
          <w:szCs w:val="20"/>
          <w:lang w:val="pt-PT" w:eastAsia="en-US"/>
        </w:rPr>
        <w:t xml:space="preserve"> Executar diretamente </w:t>
      </w:r>
      <w:r w:rsidR="00730967" w:rsidRPr="00913910">
        <w:rPr>
          <w:rFonts w:ascii="Century Gothic" w:hAnsi="Century Gothic"/>
          <w:sz w:val="20"/>
          <w:szCs w:val="20"/>
        </w:rPr>
        <w:t>o Contrato</w:t>
      </w:r>
      <w:r w:rsidR="00730967" w:rsidRPr="00913910">
        <w:rPr>
          <w:rFonts w:ascii="Century Gothic" w:hAnsi="Century Gothic" w:cs="Arial"/>
          <w:kern w:val="0"/>
          <w:sz w:val="20"/>
          <w:szCs w:val="20"/>
          <w:lang w:val="pt-PT" w:eastAsia="en-US"/>
        </w:rPr>
        <w:t>, sem transferência de responsabilidades ou subcontratações não autorizadas pela Prefeitura Municipal de Lobato/PR;</w:t>
      </w:r>
    </w:p>
    <w:p w14:paraId="46946DF1" w14:textId="59D0D22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6.1.9.</w:t>
      </w:r>
      <w:r w:rsidR="00730967" w:rsidRPr="00913910">
        <w:rPr>
          <w:rFonts w:ascii="Century Gothic" w:hAnsi="Century Gothic" w:cs="Arial"/>
          <w:kern w:val="0"/>
          <w:sz w:val="20"/>
          <w:szCs w:val="20"/>
          <w:lang w:val="pt-PT" w:eastAsia="en-US"/>
        </w:rPr>
        <w:t xml:space="preserve"> Ser responsável por danos causados diretamente ao Município ou a terceiros, decorrentes de sua culpa ou dolo, quando da execução do objeto;</w:t>
      </w:r>
    </w:p>
    <w:p w14:paraId="474A86A6" w14:textId="0ABDE6A2"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6.1.10.</w:t>
      </w:r>
      <w:r w:rsidR="00730967" w:rsidRPr="00913910">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111C6ED1" w14:textId="67365BF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6.1.11.</w:t>
      </w:r>
      <w:r w:rsidR="00730967" w:rsidRPr="00913910">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0AD3F99B" w14:textId="0D684C9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6.1.12.</w:t>
      </w:r>
      <w:r w:rsidR="00730967" w:rsidRPr="00913910">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011B7333" w14:textId="56927E8C"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kern w:val="0"/>
          <w:sz w:val="20"/>
          <w:szCs w:val="20"/>
          <w:lang w:val="pt-PT" w:eastAsia="en-US"/>
        </w:rPr>
        <w:t xml:space="preserve"> Adicionalmente, o fornecedor deverá:</w:t>
      </w:r>
    </w:p>
    <w:p w14:paraId="151F0E5F" w14:textId="6CF18FA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.1.</w:t>
      </w:r>
      <w:r w:rsidR="00730967" w:rsidRPr="00913910">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637717BF" w14:textId="2817953B"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.2.</w:t>
      </w:r>
      <w:r w:rsidR="00730967" w:rsidRPr="00913910">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6AD6D96E" w14:textId="0C9B7932"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.3.</w:t>
      </w:r>
      <w:r w:rsidR="00730967" w:rsidRPr="00913910">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F604DCA" w14:textId="1BA27D7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.4</w:t>
      </w:r>
      <w:r w:rsidR="00730967" w:rsidRPr="00913910">
        <w:rPr>
          <w:rFonts w:ascii="Century Gothic" w:hAnsi="Century Gothic" w:cs="Arial"/>
          <w:kern w:val="0"/>
          <w:sz w:val="20"/>
          <w:szCs w:val="20"/>
          <w:lang w:val="pt-PT" w:eastAsia="en-US"/>
        </w:rPr>
        <w:t>. Assumir, ainda, a responsabilidade pelos encargos fiscais e comerciais resultantes da adjudicação do objeto desta Dispensa de Licitação.</w:t>
      </w:r>
    </w:p>
    <w:p w14:paraId="3C952FE6" w14:textId="49E97C42"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6.3</w:t>
      </w:r>
      <w:r w:rsidR="00730967" w:rsidRPr="00913910">
        <w:rPr>
          <w:rFonts w:ascii="Century Gothic" w:hAnsi="Century Gothic"/>
          <w:b/>
          <w:sz w:val="20"/>
          <w:szCs w:val="20"/>
          <w:lang w:val="pt-PT"/>
        </w:rPr>
        <w:t>.</w:t>
      </w:r>
      <w:r w:rsidR="00730967" w:rsidRPr="00913910">
        <w:rPr>
          <w:rFonts w:ascii="Century Gothic" w:hAnsi="Century Gothic"/>
          <w:sz w:val="20"/>
          <w:szCs w:val="20"/>
          <w:lang w:val="pt-PT"/>
        </w:rPr>
        <w:t xml:space="preserve"> A inadimplência do fornecedor, com referência aos enc</w:t>
      </w:r>
      <w:r>
        <w:rPr>
          <w:rFonts w:ascii="Century Gothic" w:hAnsi="Century Gothic"/>
          <w:sz w:val="20"/>
          <w:szCs w:val="20"/>
          <w:lang w:val="pt-PT"/>
        </w:rPr>
        <w:t>argos estabelecidos no subitem 6.2</w:t>
      </w:r>
      <w:r w:rsidR="00730967" w:rsidRPr="00913910">
        <w:rPr>
          <w:rFonts w:ascii="Century Gothic" w:hAnsi="Century Gothic"/>
          <w:sz w:val="20"/>
          <w:szCs w:val="20"/>
          <w:lang w:val="pt-PT"/>
        </w:rPr>
        <w:t xml:space="preserve">, não transfere a responsabilidade por seu pagamento à Prefeitura Municipal de Lobato/PR, nem poderá onerar o objeto deste Edital, razão pela qual o fornecedor signatário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 xml:space="preserve"> renuncia expressamente a qualquer vínculo de solidariedade, ativa ou passiva, com a Prefeitura Municipal de Lobato.</w:t>
      </w:r>
    </w:p>
    <w:p w14:paraId="425B6B83" w14:textId="3CF9C404"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6.4</w:t>
      </w:r>
      <w:r w:rsidR="00730967" w:rsidRPr="00913910">
        <w:rPr>
          <w:rFonts w:ascii="Century Gothic" w:hAnsi="Century Gothic"/>
          <w:b/>
          <w:sz w:val="20"/>
          <w:szCs w:val="20"/>
        </w:rPr>
        <w:t>.</w:t>
      </w:r>
      <w:r w:rsidR="00730967" w:rsidRPr="00913910">
        <w:rPr>
          <w:rFonts w:ascii="Century Gothic" w:hAnsi="Century Gothic"/>
          <w:sz w:val="20"/>
          <w:szCs w:val="20"/>
        </w:rPr>
        <w:t xml:space="preserve"> Manter durante toda a vigência do Contrato, em compatibilidade com as obrigações assumidas, todas as condições exigidas para habilitação na licitação;</w:t>
      </w:r>
    </w:p>
    <w:p w14:paraId="48385C14" w14:textId="6E7D09B1"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6.5</w:t>
      </w:r>
      <w:r w:rsidR="00730967" w:rsidRPr="00913910">
        <w:rPr>
          <w:rFonts w:ascii="Century Gothic" w:hAnsi="Century Gothic"/>
          <w:b/>
          <w:sz w:val="20"/>
          <w:szCs w:val="20"/>
        </w:rPr>
        <w:t xml:space="preserve">. </w:t>
      </w:r>
      <w:r w:rsidR="00730967" w:rsidRPr="00913910">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5313CCA" w14:textId="1DBADF68"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6.6</w:t>
      </w:r>
      <w:r w:rsidR="00730967" w:rsidRPr="00913910">
        <w:rPr>
          <w:rFonts w:ascii="Century Gothic" w:hAnsi="Century Gothic"/>
          <w:b/>
          <w:sz w:val="20"/>
          <w:szCs w:val="20"/>
        </w:rPr>
        <w:t xml:space="preserve">. </w:t>
      </w:r>
      <w:r w:rsidR="00730967" w:rsidRPr="00913910">
        <w:rPr>
          <w:rFonts w:ascii="Century Gothic" w:hAnsi="Century Gothic"/>
          <w:sz w:val="20"/>
          <w:szCs w:val="20"/>
        </w:rPr>
        <w:t>Comprovar a reserva de cargos a que se refere o item acima, no prazo fixado pelo fiscal do Contrato, com a indicação dos empregados que preencheram as referidas vagas (art. 116, parágrafo único, da Lei n.º 14.133, de 2021);</w:t>
      </w:r>
    </w:p>
    <w:p w14:paraId="3CF5DCD6" w14:textId="56A370BE"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rPr>
        <w:t>6.7</w:t>
      </w:r>
      <w:r w:rsidR="00730967" w:rsidRPr="00913910">
        <w:rPr>
          <w:rFonts w:ascii="Century Gothic" w:hAnsi="Century Gothic"/>
          <w:b/>
          <w:sz w:val="20"/>
          <w:szCs w:val="20"/>
        </w:rPr>
        <w:t xml:space="preserve">. </w:t>
      </w:r>
      <w:r w:rsidR="00730967" w:rsidRPr="00913910">
        <w:rPr>
          <w:rFonts w:ascii="Century Gothic" w:hAnsi="Century Gothic"/>
          <w:sz w:val="20"/>
          <w:szCs w:val="20"/>
        </w:rPr>
        <w:t>Guardar sigilo sobre todas as informações obtidas em decorrência do cumprimento do Contrato;</w:t>
      </w:r>
    </w:p>
    <w:p w14:paraId="3F25D436" w14:textId="5CBB7A4F"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w:t>
      </w:r>
      <w:r w:rsidR="00730967" w:rsidRPr="00913910">
        <w:rPr>
          <w:rFonts w:ascii="Century Gothic" w:hAnsi="Century Gothic"/>
          <w:sz w:val="20"/>
          <w:szCs w:val="20"/>
          <w:lang w:val="pt-PT"/>
        </w:rPr>
        <w:t xml:space="preserve"> Deverá o fornecedor observar, ainda, o seguinte:</w:t>
      </w:r>
    </w:p>
    <w:p w14:paraId="294AE69F" w14:textId="6D1C5BC5"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.1.</w:t>
      </w:r>
      <w:r w:rsidR="00730967" w:rsidRPr="00913910">
        <w:rPr>
          <w:rFonts w:ascii="Century Gothic" w:hAnsi="Century Gothic"/>
          <w:sz w:val="20"/>
          <w:szCs w:val="20"/>
          <w:lang w:val="pt-PT"/>
        </w:rPr>
        <w:t xml:space="preserve"> É expressamente proibida </w:t>
      </w:r>
      <w:proofErr w:type="gramStart"/>
      <w:r w:rsidR="00730967" w:rsidRPr="00913910">
        <w:rPr>
          <w:rFonts w:ascii="Century Gothic" w:hAnsi="Century Gothic"/>
          <w:sz w:val="20"/>
          <w:szCs w:val="20"/>
          <w:lang w:val="pt-PT"/>
        </w:rPr>
        <w:t>a</w:t>
      </w:r>
      <w:proofErr w:type="gramEnd"/>
      <w:r w:rsidR="00730967" w:rsidRPr="00913910">
        <w:rPr>
          <w:rFonts w:ascii="Century Gothic" w:hAnsi="Century Gothic"/>
          <w:sz w:val="20"/>
          <w:szCs w:val="20"/>
          <w:lang w:val="pt-PT"/>
        </w:rPr>
        <w:t xml:space="preserve"> contratação de servidor pertencente ao quadro de pessoal da Prefeitura Municipal de Lobato, ou que nela ocupe cargo de confiança, durante a vigência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w:t>
      </w:r>
    </w:p>
    <w:p w14:paraId="397E34C8" w14:textId="761B382C"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.2.</w:t>
      </w:r>
      <w:r w:rsidR="00730967" w:rsidRPr="00913910">
        <w:rPr>
          <w:rFonts w:ascii="Century Gothic" w:hAnsi="Century Gothic"/>
          <w:sz w:val="20"/>
          <w:szCs w:val="20"/>
          <w:lang w:val="pt-PT"/>
        </w:rPr>
        <w:t xml:space="preserve"> É expressamente proibida, também, a veiculação de publicidade acerca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 salvo se houver prévia autorização da Prefeitura Municipal de Lobato.</w:t>
      </w:r>
    </w:p>
    <w:p w14:paraId="39BBC063" w14:textId="499D3789"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.3.</w:t>
      </w:r>
      <w:r w:rsidR="00730967" w:rsidRPr="00913910">
        <w:rPr>
          <w:rFonts w:ascii="Century Gothic" w:hAnsi="Century Gothic"/>
          <w:sz w:val="20"/>
          <w:szCs w:val="20"/>
          <w:lang w:val="pt-PT"/>
        </w:rPr>
        <w:t xml:space="preserve"> É vedada a subcontratação de outra empresa para a execução do objeto deste Edital.</w:t>
      </w:r>
    </w:p>
    <w:p w14:paraId="383F72C0" w14:textId="0C4BE41E" w:rsidR="00CC6A8A" w:rsidRPr="00730967" w:rsidRDefault="00CC6A8A" w:rsidP="003D3C88">
      <w:pPr>
        <w:autoSpaceDE w:val="0"/>
        <w:adjustRightInd w:val="0"/>
        <w:jc w:val="both"/>
        <w:rPr>
          <w:rFonts w:ascii="Century Gothic" w:hAnsi="Century Gothic"/>
          <w:lang w:val="pt-PT"/>
        </w:rPr>
      </w:pPr>
    </w:p>
    <w:p w14:paraId="7521F282" w14:textId="54E5F99D" w:rsidR="00CC6A8A" w:rsidRPr="00DB1C71" w:rsidRDefault="00CF4001" w:rsidP="003D3C88">
      <w:pPr>
        <w:autoSpaceDE w:val="0"/>
        <w:adjustRightInd w:val="0"/>
        <w:ind w:right="-569"/>
        <w:jc w:val="both"/>
        <w:rPr>
          <w:rFonts w:ascii="Century Gothic" w:hAnsi="Century Gothic"/>
          <w:b/>
        </w:rPr>
      </w:pPr>
      <w:r>
        <w:rPr>
          <w:rFonts w:ascii="Century Gothic" w:hAnsi="Century Gothic"/>
          <w:b/>
        </w:rPr>
        <w:t>6.9</w:t>
      </w:r>
      <w:r w:rsidR="00CC6A8A" w:rsidRPr="00DB1C71">
        <w:rPr>
          <w:rFonts w:ascii="Century Gothic" w:hAnsi="Century Gothic"/>
          <w:b/>
        </w:rPr>
        <w:t xml:space="preserve"> - São obrigações da CONTRATANTE: </w:t>
      </w:r>
    </w:p>
    <w:p w14:paraId="32615F5C" w14:textId="2DB99ADA" w:rsidR="00CC6A8A" w:rsidRPr="00F506B1" w:rsidRDefault="00CF4001" w:rsidP="003D3C88">
      <w:pPr>
        <w:pStyle w:val="PargrafodaLista"/>
        <w:widowControl w:val="0"/>
        <w:tabs>
          <w:tab w:val="left" w:pos="724"/>
        </w:tabs>
        <w:autoSpaceDE w:val="0"/>
        <w:ind w:left="0"/>
        <w:jc w:val="both"/>
        <w:rPr>
          <w:rFonts w:ascii="Century Gothic" w:hAnsi="Century Gothic"/>
          <w:sz w:val="20"/>
        </w:rPr>
      </w:pPr>
      <w:r>
        <w:rPr>
          <w:rFonts w:ascii="Century Gothic" w:hAnsi="Century Gothic"/>
          <w:b/>
          <w:sz w:val="20"/>
        </w:rPr>
        <w:t>6.9</w:t>
      </w:r>
      <w:r w:rsidR="00CC6A8A" w:rsidRPr="00BC2311">
        <w:rPr>
          <w:rFonts w:ascii="Century Gothic" w:hAnsi="Century Gothic"/>
          <w:b/>
          <w:sz w:val="20"/>
        </w:rPr>
        <w:t>.1.</w:t>
      </w:r>
      <w:r w:rsidR="00CC6A8A">
        <w:rPr>
          <w:rFonts w:ascii="Century Gothic" w:hAnsi="Century Gothic"/>
          <w:sz w:val="20"/>
        </w:rPr>
        <w:t xml:space="preserve"> </w:t>
      </w:r>
      <w:r w:rsidR="00CC6A8A" w:rsidRPr="00F506B1">
        <w:rPr>
          <w:rFonts w:ascii="Century Gothic" w:hAnsi="Century Gothic"/>
          <w:sz w:val="20"/>
        </w:rPr>
        <w:t>Além das obrigações decorrentes da observância da legislação em vigor, especialmente a Lei 14.333/2021, bem como quaisquer outras que possam ser previstas no instrumento convocatório, serão obrigações da Contratante:</w:t>
      </w:r>
    </w:p>
    <w:p w14:paraId="5C942942" w14:textId="0177C05E" w:rsidR="00CC6A8A" w:rsidRPr="00F506B1" w:rsidRDefault="00CF4001" w:rsidP="003D3C88">
      <w:pPr>
        <w:pStyle w:val="PargrafodaLista"/>
        <w:widowControl w:val="0"/>
        <w:tabs>
          <w:tab w:val="left" w:pos="77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.2.</w:t>
      </w:r>
      <w:r w:rsidR="00CC6A8A">
        <w:rPr>
          <w:rFonts w:ascii="Century Gothic" w:hAnsi="Century Gothic"/>
          <w:sz w:val="20"/>
        </w:rPr>
        <w:t xml:space="preserve"> </w:t>
      </w:r>
      <w:r w:rsidR="00CC6A8A" w:rsidRPr="00F506B1">
        <w:rPr>
          <w:rFonts w:ascii="Century Gothic" w:hAnsi="Century Gothic"/>
          <w:sz w:val="20"/>
        </w:rPr>
        <w:t>Facilitar todas as condições necessárias para a adequada execução do contrato, incluindo a disponibilização, se necessário, de espaço para o representante de a CONTRATADA conduzir o controle dos serviços, do pessoal, do armazenamento e do controle dos materiais e equipamentos fornecidos para aplicação no serviço.</w:t>
      </w:r>
    </w:p>
    <w:p w14:paraId="3AFFA4D7" w14:textId="5BF02407" w:rsidR="00CC6A8A" w:rsidRPr="00F506B1" w:rsidRDefault="00CF4001" w:rsidP="003D3C88">
      <w:pPr>
        <w:pStyle w:val="PargrafodaLista"/>
        <w:widowControl w:val="0"/>
        <w:tabs>
          <w:tab w:val="left" w:pos="716"/>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.3.</w:t>
      </w:r>
      <w:r w:rsidR="00CC6A8A">
        <w:rPr>
          <w:rFonts w:ascii="Century Gothic" w:hAnsi="Century Gothic"/>
          <w:sz w:val="20"/>
        </w:rPr>
        <w:t xml:space="preserve"> </w:t>
      </w:r>
      <w:r w:rsidR="00CC6A8A" w:rsidRPr="00F506B1">
        <w:rPr>
          <w:rFonts w:ascii="Century Gothic" w:hAnsi="Century Gothic"/>
          <w:sz w:val="20"/>
        </w:rPr>
        <w:t>Emitir autorização de serviços com pelo menos 03 (três) dias úteis de antecedência à data de início da execução dos mesmos.</w:t>
      </w:r>
    </w:p>
    <w:p w14:paraId="7C639A1A" w14:textId="3D39EFCC" w:rsidR="00CC6A8A" w:rsidRPr="00F506B1" w:rsidRDefault="00CF4001" w:rsidP="003D3C88">
      <w:pPr>
        <w:pStyle w:val="PargrafodaLista"/>
        <w:widowControl w:val="0"/>
        <w:tabs>
          <w:tab w:val="left" w:pos="73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.4.</w:t>
      </w:r>
      <w:r w:rsidR="00CC6A8A">
        <w:rPr>
          <w:rFonts w:ascii="Century Gothic" w:hAnsi="Century Gothic"/>
          <w:sz w:val="20"/>
        </w:rPr>
        <w:t xml:space="preserve"> </w:t>
      </w:r>
      <w:r w:rsidR="00CC6A8A" w:rsidRPr="00F506B1">
        <w:rPr>
          <w:rFonts w:ascii="Century Gothic" w:hAnsi="Century Gothic"/>
          <w:sz w:val="20"/>
        </w:rPr>
        <w:t>Supervisionar e fiscalizar os serviços sob os aspectos quantitativo e qualitativo, comunicando à CONTRATADA todas as ocorrências relacionadas à execução do Contrato.</w:t>
      </w:r>
    </w:p>
    <w:p w14:paraId="141BDB06" w14:textId="31CBED8A" w:rsidR="00CC6A8A" w:rsidRPr="00F506B1" w:rsidRDefault="00CF4001" w:rsidP="003D3C88">
      <w:pPr>
        <w:pStyle w:val="PargrafodaLista"/>
        <w:widowControl w:val="0"/>
        <w:tabs>
          <w:tab w:val="left" w:pos="800"/>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.5.</w:t>
      </w:r>
      <w:r w:rsidR="00CC6A8A">
        <w:rPr>
          <w:rFonts w:ascii="Century Gothic" w:hAnsi="Century Gothic"/>
          <w:sz w:val="20"/>
        </w:rPr>
        <w:t xml:space="preserve"> </w:t>
      </w:r>
      <w:r w:rsidR="00CC6A8A" w:rsidRPr="00F506B1">
        <w:rPr>
          <w:rFonts w:ascii="Century Gothic" w:hAnsi="Century Gothic"/>
          <w:sz w:val="20"/>
        </w:rPr>
        <w:t>Fornecer as informações e os esclarecimentos solicitados pela CONTRATADA</w:t>
      </w:r>
      <w:r w:rsidR="00CC6A8A" w:rsidRPr="00F506B1">
        <w:rPr>
          <w:rFonts w:ascii="Century Gothic" w:hAnsi="Century Gothic"/>
          <w:spacing w:val="-6"/>
          <w:sz w:val="20"/>
        </w:rPr>
        <w:t>.</w:t>
      </w:r>
    </w:p>
    <w:p w14:paraId="0BAE2729" w14:textId="5188E038" w:rsidR="00CC6A8A" w:rsidRPr="00F506B1" w:rsidRDefault="00CF4001" w:rsidP="003D3C88">
      <w:pPr>
        <w:pStyle w:val="PargrafodaLista"/>
        <w:widowControl w:val="0"/>
        <w:tabs>
          <w:tab w:val="left" w:pos="704"/>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.6.</w:t>
      </w:r>
      <w:r w:rsidR="00CC6A8A">
        <w:rPr>
          <w:rFonts w:ascii="Century Gothic" w:hAnsi="Century Gothic"/>
          <w:sz w:val="20"/>
        </w:rPr>
        <w:t xml:space="preserve"> </w:t>
      </w:r>
      <w:r w:rsidR="00CC6A8A" w:rsidRPr="00F506B1">
        <w:rPr>
          <w:rFonts w:ascii="Century Gothic" w:hAnsi="Century Gothic"/>
          <w:sz w:val="20"/>
        </w:rPr>
        <w:t>Efetuar o pagamento à Contratada pelos serviços prestados</w:t>
      </w:r>
      <w:r w:rsidR="00CC6A8A" w:rsidRPr="00F506B1">
        <w:rPr>
          <w:rFonts w:ascii="Century Gothic" w:hAnsi="Century Gothic"/>
          <w:spacing w:val="-2"/>
          <w:sz w:val="20"/>
        </w:rPr>
        <w:t>.</w:t>
      </w:r>
    </w:p>
    <w:p w14:paraId="3321094A" w14:textId="767A5361" w:rsidR="00CC6A8A" w:rsidRPr="00F506B1" w:rsidRDefault="00CF4001" w:rsidP="003D3C88">
      <w:pPr>
        <w:pStyle w:val="PargrafodaLista"/>
        <w:widowControl w:val="0"/>
        <w:tabs>
          <w:tab w:val="left" w:pos="704"/>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.7.</w:t>
      </w:r>
      <w:r w:rsidR="00CC6A8A">
        <w:rPr>
          <w:rFonts w:ascii="Century Gothic" w:hAnsi="Century Gothic"/>
          <w:sz w:val="20"/>
        </w:rPr>
        <w:t xml:space="preserve"> </w:t>
      </w:r>
      <w:r w:rsidR="00CC6A8A" w:rsidRPr="00F506B1">
        <w:rPr>
          <w:rFonts w:ascii="Century Gothic" w:hAnsi="Century Gothic"/>
          <w:sz w:val="20"/>
        </w:rPr>
        <w:t xml:space="preserve">Analisar e aprovar os documentos apresentados pela Contratada para cobrança dos serviços prestados em até dez dias úteis. Caso haja incorreções nos documentos recebidos, </w:t>
      </w:r>
      <w:proofErr w:type="gramStart"/>
      <w:r w:rsidR="00CC6A8A" w:rsidRPr="00F506B1">
        <w:rPr>
          <w:rFonts w:ascii="Century Gothic" w:hAnsi="Century Gothic"/>
          <w:sz w:val="20"/>
        </w:rPr>
        <w:t>estes serão</w:t>
      </w:r>
      <w:proofErr w:type="gramEnd"/>
      <w:r w:rsidR="00CC6A8A" w:rsidRPr="00F506B1">
        <w:rPr>
          <w:rFonts w:ascii="Century Gothic" w:hAnsi="Century Gothic"/>
          <w:sz w:val="20"/>
        </w:rPr>
        <w:t xml:space="preserve"> devolvidos à Contratada para as devidas correções, reiniciando-se a contagem dos prazos para análise, aprovação e pagamento quando da reapresentação dos documentos devidamente corrigidos.</w:t>
      </w:r>
    </w:p>
    <w:p w14:paraId="156E3AF8" w14:textId="5A447076" w:rsidR="00CC6A8A" w:rsidRPr="00F506B1" w:rsidRDefault="00CF4001" w:rsidP="003D3C88">
      <w:pPr>
        <w:pStyle w:val="PargrafodaLista"/>
        <w:widowControl w:val="0"/>
        <w:tabs>
          <w:tab w:val="left" w:pos="71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.8.</w:t>
      </w:r>
      <w:r w:rsidR="00CC6A8A">
        <w:rPr>
          <w:rFonts w:ascii="Century Gothic" w:hAnsi="Century Gothic"/>
          <w:sz w:val="20"/>
        </w:rPr>
        <w:t xml:space="preserve"> </w:t>
      </w:r>
      <w:r w:rsidR="00CC6A8A" w:rsidRPr="00F506B1">
        <w:rPr>
          <w:rFonts w:ascii="Century Gothic" w:hAnsi="Century Gothic"/>
          <w:sz w:val="20"/>
        </w:rPr>
        <w:t>Permitir o acesso dos funcionários da CONTRATADA às suas dependências para a execução dos serviços</w:t>
      </w:r>
      <w:r w:rsidR="00CC6A8A" w:rsidRPr="00F506B1">
        <w:rPr>
          <w:rFonts w:ascii="Century Gothic" w:hAnsi="Century Gothic"/>
          <w:spacing w:val="-2"/>
          <w:sz w:val="20"/>
        </w:rPr>
        <w:t>.</w:t>
      </w:r>
    </w:p>
    <w:p w14:paraId="40D902D4" w14:textId="3278ACF7" w:rsidR="00CC6A8A" w:rsidRPr="00F506B1" w:rsidRDefault="00CF4001" w:rsidP="003D3C88">
      <w:pPr>
        <w:pStyle w:val="PargrafodaLista"/>
        <w:widowControl w:val="0"/>
        <w:tabs>
          <w:tab w:val="left" w:pos="748"/>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.9.</w:t>
      </w:r>
      <w:r w:rsidR="00CC6A8A">
        <w:rPr>
          <w:rFonts w:ascii="Century Gothic" w:hAnsi="Century Gothic"/>
          <w:sz w:val="20"/>
        </w:rPr>
        <w:t xml:space="preserve"> </w:t>
      </w:r>
      <w:r w:rsidR="00CC6A8A" w:rsidRPr="00F506B1">
        <w:rPr>
          <w:rFonts w:ascii="Century Gothic" w:hAnsi="Century Gothic"/>
          <w:sz w:val="20"/>
        </w:rPr>
        <w:t>Acompanhar e fiscalizar a execução do Contrato, através de servidores designados como equipe de fiscalização.</w:t>
      </w:r>
    </w:p>
    <w:p w14:paraId="604E4479" w14:textId="6B53AF8A" w:rsidR="00CC6A8A" w:rsidRPr="00F506B1"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.10.</w:t>
      </w:r>
      <w:r w:rsidR="00CC6A8A">
        <w:rPr>
          <w:rFonts w:ascii="Century Gothic" w:hAnsi="Century Gothic"/>
          <w:sz w:val="20"/>
        </w:rPr>
        <w:t xml:space="preserve"> </w:t>
      </w:r>
      <w:r w:rsidR="00CC6A8A" w:rsidRPr="00F506B1">
        <w:rPr>
          <w:rFonts w:ascii="Century Gothic" w:hAnsi="Century Gothic"/>
          <w:sz w:val="20"/>
        </w:rPr>
        <w:t>Rejeitar os serviços executados em desacordo com as obrigações assumidas pela empresa CONTRATADA, exigindo sua correção, exceto nos casos fortuitos ou de força maior, devidamente justificado e aceito pela CONTRATANTE.</w:t>
      </w:r>
    </w:p>
    <w:p w14:paraId="35A5BE68" w14:textId="147E8D14" w:rsidR="00CC6A8A" w:rsidRPr="00F506B1" w:rsidRDefault="00CF4001" w:rsidP="003D3C88">
      <w:pPr>
        <w:pStyle w:val="PargrafodaLista"/>
        <w:widowControl w:val="0"/>
        <w:tabs>
          <w:tab w:val="left" w:pos="919"/>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.11.</w:t>
      </w:r>
      <w:r w:rsidR="00CC6A8A">
        <w:rPr>
          <w:rFonts w:ascii="Century Gothic" w:hAnsi="Century Gothic"/>
          <w:sz w:val="20"/>
        </w:rPr>
        <w:t xml:space="preserve"> </w:t>
      </w:r>
      <w:r w:rsidR="00CC6A8A" w:rsidRPr="00F506B1">
        <w:rPr>
          <w:rFonts w:ascii="Century Gothic" w:hAnsi="Century Gothic"/>
          <w:sz w:val="20"/>
        </w:rPr>
        <w:t xml:space="preserve">Arquivar, entre outros documentos, projetos, especificações técnicas, orçamentos, termos de recebimento, contratos, livro de registros da realização dos serviços e relatórios de inspeções técnicas, bem como revisões do projeto “as </w:t>
      </w:r>
      <w:proofErr w:type="spellStart"/>
      <w:r w:rsidR="00CC6A8A" w:rsidRPr="00F506B1">
        <w:rPr>
          <w:rFonts w:ascii="Century Gothic" w:hAnsi="Century Gothic"/>
          <w:sz w:val="20"/>
        </w:rPr>
        <w:t>built</w:t>
      </w:r>
      <w:proofErr w:type="spellEnd"/>
      <w:r w:rsidR="00CC6A8A" w:rsidRPr="00F506B1">
        <w:rPr>
          <w:rFonts w:ascii="Century Gothic" w:hAnsi="Century Gothic"/>
          <w:sz w:val="20"/>
        </w:rPr>
        <w:t>” após o recebimento dos serviços.</w:t>
      </w:r>
    </w:p>
    <w:p w14:paraId="32867D90" w14:textId="7D4003DF" w:rsidR="00CC6A8A" w:rsidRPr="00F506B1" w:rsidRDefault="00CF4001" w:rsidP="003D3C88">
      <w:pPr>
        <w:pStyle w:val="PargrafodaLista"/>
        <w:widowControl w:val="0"/>
        <w:tabs>
          <w:tab w:val="left" w:pos="843"/>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w:t>
      </w:r>
      <w:r w:rsidR="00CC6A8A">
        <w:rPr>
          <w:rFonts w:ascii="Century Gothic" w:hAnsi="Century Gothic"/>
          <w:b/>
          <w:sz w:val="20"/>
        </w:rPr>
        <w:t>1</w:t>
      </w:r>
      <w:r w:rsidR="00CC6A8A" w:rsidRPr="00C648E4">
        <w:rPr>
          <w:rFonts w:ascii="Century Gothic" w:hAnsi="Century Gothic"/>
          <w:b/>
          <w:sz w:val="20"/>
        </w:rPr>
        <w:t>2.</w:t>
      </w:r>
      <w:r w:rsidR="00CC6A8A">
        <w:rPr>
          <w:rFonts w:ascii="Century Gothic" w:hAnsi="Century Gothic"/>
          <w:sz w:val="20"/>
        </w:rPr>
        <w:t xml:space="preserve"> </w:t>
      </w:r>
      <w:r w:rsidR="00CC6A8A" w:rsidRPr="00F506B1">
        <w:rPr>
          <w:rFonts w:ascii="Century Gothic" w:hAnsi="Century Gothic"/>
          <w:sz w:val="20"/>
        </w:rPr>
        <w:t>Realizar, quando necessário, inspeções para verificar a prestação dos serviços e o cumprimento das exigências contratuais.</w:t>
      </w:r>
    </w:p>
    <w:p w14:paraId="6C8BD8B9" w14:textId="36305F96" w:rsidR="00CC6A8A" w:rsidRPr="00F506B1" w:rsidRDefault="00CF4001" w:rsidP="003D3C88">
      <w:pPr>
        <w:pStyle w:val="PargrafodaLista"/>
        <w:widowControl w:val="0"/>
        <w:tabs>
          <w:tab w:val="left" w:pos="867"/>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sidR="00CC6A8A" w:rsidRPr="00ED2021">
        <w:rPr>
          <w:rFonts w:ascii="Century Gothic" w:hAnsi="Century Gothic"/>
          <w:b/>
          <w:sz w:val="20"/>
        </w:rPr>
        <w:t>3.</w:t>
      </w:r>
      <w:r w:rsidR="00CC6A8A">
        <w:rPr>
          <w:rFonts w:ascii="Century Gothic" w:hAnsi="Century Gothic"/>
          <w:sz w:val="20"/>
        </w:rPr>
        <w:t xml:space="preserve"> </w:t>
      </w:r>
      <w:r w:rsidR="00CC6A8A" w:rsidRPr="00F506B1">
        <w:rPr>
          <w:rFonts w:ascii="Century Gothic" w:hAnsi="Century Gothic"/>
          <w:sz w:val="20"/>
        </w:rPr>
        <w:t>Exigir o afastamento e/ou substituição de qualquer empregado da CONTRATADA que interfira na supervisão e fiscalização, ou que adote postura inconveniente ou incompatível com as atribuições designadas.</w:t>
      </w:r>
    </w:p>
    <w:p w14:paraId="4C062220" w14:textId="57BE5279" w:rsidR="00CC6A8A" w:rsidRPr="00F506B1"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sidR="00CC6A8A" w:rsidRPr="00ED2021">
        <w:rPr>
          <w:rFonts w:ascii="Century Gothic" w:hAnsi="Century Gothic"/>
          <w:b/>
          <w:sz w:val="20"/>
        </w:rPr>
        <w:t>4.</w:t>
      </w:r>
      <w:r w:rsidR="00CC6A8A">
        <w:rPr>
          <w:rFonts w:ascii="Century Gothic" w:hAnsi="Century Gothic"/>
          <w:sz w:val="20"/>
        </w:rPr>
        <w:t xml:space="preserve"> </w:t>
      </w:r>
      <w:r w:rsidR="00CC6A8A" w:rsidRPr="00F506B1">
        <w:rPr>
          <w:rFonts w:ascii="Century Gothic" w:hAnsi="Century Gothic"/>
          <w:sz w:val="20"/>
        </w:rPr>
        <w:t xml:space="preserve">Impedir que terceiros </w:t>
      </w:r>
      <w:proofErr w:type="gramStart"/>
      <w:r w:rsidR="00CC6A8A" w:rsidRPr="00F506B1">
        <w:rPr>
          <w:rFonts w:ascii="Century Gothic" w:hAnsi="Century Gothic"/>
          <w:sz w:val="20"/>
        </w:rPr>
        <w:t>executem</w:t>
      </w:r>
      <w:proofErr w:type="gramEnd"/>
      <w:r w:rsidR="00CC6A8A" w:rsidRPr="00F506B1">
        <w:rPr>
          <w:rFonts w:ascii="Century Gothic" w:hAnsi="Century Gothic"/>
          <w:sz w:val="20"/>
        </w:rPr>
        <w:t xml:space="preserve"> o objeto deste Termo de Referência</w:t>
      </w:r>
      <w:r w:rsidR="00CC6A8A" w:rsidRPr="00F506B1">
        <w:rPr>
          <w:rFonts w:ascii="Century Gothic" w:hAnsi="Century Gothic"/>
          <w:spacing w:val="-2"/>
          <w:sz w:val="20"/>
        </w:rPr>
        <w:t>.</w:t>
      </w:r>
    </w:p>
    <w:p w14:paraId="23695B7E" w14:textId="3B1CB997" w:rsidR="00CC6A8A"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Pr>
          <w:rFonts w:ascii="Century Gothic" w:hAnsi="Century Gothic"/>
          <w:b/>
          <w:sz w:val="20"/>
        </w:rPr>
        <w:t>5</w:t>
      </w:r>
      <w:r w:rsidR="00CC6A8A" w:rsidRPr="00ED2021">
        <w:rPr>
          <w:rFonts w:ascii="Century Gothic" w:hAnsi="Century Gothic"/>
          <w:b/>
          <w:sz w:val="20"/>
        </w:rPr>
        <w:t>.</w:t>
      </w:r>
      <w:r w:rsidR="00CC6A8A">
        <w:rPr>
          <w:rFonts w:ascii="Century Gothic" w:hAnsi="Century Gothic"/>
          <w:sz w:val="20"/>
        </w:rPr>
        <w:t xml:space="preserve"> </w:t>
      </w:r>
      <w:r w:rsidR="00CC6A8A" w:rsidRPr="00F506B1">
        <w:rPr>
          <w:rFonts w:ascii="Century Gothic" w:hAnsi="Century Gothic"/>
          <w:sz w:val="20"/>
        </w:rPr>
        <w:t>Aplicar à CONTRATADA as penalidades contratuais e regulamentares cabíveis, assegurando o contraditório e a ampla defesa.</w:t>
      </w:r>
    </w:p>
    <w:p w14:paraId="5808B8FC" w14:textId="77777777" w:rsidR="00CF4001" w:rsidRDefault="00CF4001" w:rsidP="00CC6A8A">
      <w:pPr>
        <w:autoSpaceDE w:val="0"/>
        <w:adjustRightInd w:val="0"/>
        <w:ind w:right="28"/>
        <w:jc w:val="both"/>
        <w:rPr>
          <w:rFonts w:ascii="Century Gothic" w:hAnsi="Century Gothic"/>
          <w:b/>
        </w:rPr>
      </w:pPr>
    </w:p>
    <w:p w14:paraId="0EF3C1C3" w14:textId="58463413" w:rsidR="00CC6A8A" w:rsidRPr="00DA2DBC" w:rsidRDefault="00CF4001" w:rsidP="00CC6A8A">
      <w:pPr>
        <w:autoSpaceDE w:val="0"/>
        <w:adjustRightInd w:val="0"/>
        <w:ind w:right="28"/>
        <w:jc w:val="both"/>
        <w:rPr>
          <w:rFonts w:ascii="Century Gothic" w:hAnsi="Century Gothic"/>
        </w:rPr>
      </w:pPr>
      <w:r>
        <w:rPr>
          <w:rFonts w:ascii="Century Gothic" w:hAnsi="Century Gothic"/>
          <w:b/>
        </w:rPr>
        <w:t>6.10</w:t>
      </w:r>
      <w:r w:rsidR="00CC6A8A" w:rsidRPr="00BC2311">
        <w:rPr>
          <w:rFonts w:ascii="Century Gothic" w:hAnsi="Century Gothic"/>
          <w:b/>
        </w:rPr>
        <w:t>.</w:t>
      </w:r>
      <w:r w:rsidR="00CC6A8A">
        <w:rPr>
          <w:rFonts w:ascii="Century Gothic" w:hAnsi="Century Gothic"/>
        </w:rPr>
        <w:t xml:space="preserve"> </w:t>
      </w:r>
      <w:r w:rsidR="00CC6A8A" w:rsidRPr="004205FC">
        <w:rPr>
          <w:rFonts w:ascii="Century Gothic" w:hAnsi="Century Gothic"/>
          <w:b/>
        </w:rPr>
        <w:t>Infrações Administrativas, sanções, penalidades, multas e recursos.</w:t>
      </w:r>
    </w:p>
    <w:p w14:paraId="385D1920" w14:textId="6CF1BD31"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w:t>
      </w:r>
      <w:r w:rsidR="00CC6A8A" w:rsidRPr="00B23071">
        <w:rPr>
          <w:rFonts w:ascii="Century Gothic" w:hAnsi="Century Gothic"/>
          <w:kern w:val="3"/>
          <w:sz w:val="20"/>
          <w:szCs w:val="20"/>
        </w:rPr>
        <w:t xml:space="preserve"> Comete infração administrativa, nos termos da Lei nº 14.133, de 2021, o contratado que: </w:t>
      </w:r>
    </w:p>
    <w:p w14:paraId="6699BEC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a) der causa à inexecução parcial do contrato; </w:t>
      </w:r>
    </w:p>
    <w:p w14:paraId="3339F16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b) der causa à inexecução parcial do contrato que cause grave dano à Administração ou ao funcionamento dos serviços públicos ou ao interesse coletivo; </w:t>
      </w:r>
    </w:p>
    <w:p w14:paraId="50EECCF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c) der causa à inexecução total do contrato; </w:t>
      </w:r>
    </w:p>
    <w:p w14:paraId="743A03A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d) ensejar o retardamento da execução ou da entrega do objeto da contratação sem motivo justificado; </w:t>
      </w:r>
    </w:p>
    <w:p w14:paraId="70AC3640"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e) apresentar documentação falsa ou prestar declaração falsa durante a execução do contrato; </w:t>
      </w:r>
    </w:p>
    <w:p w14:paraId="19AA21D3"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f) praticar ato fraudulento na execução do contrato; </w:t>
      </w:r>
    </w:p>
    <w:p w14:paraId="2EE056C6"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g) comportar-se de modo inidôneo ou cometer fraude de qualquer natureza; </w:t>
      </w:r>
    </w:p>
    <w:p w14:paraId="6F6DA97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h) praticar ato lesivo previsto no art. 5º da Lei nº 12.846, de 1º de agosto de 2013. </w:t>
      </w:r>
    </w:p>
    <w:p w14:paraId="5D0B3BA1" w14:textId="0FA3A22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.2.</w:t>
      </w:r>
      <w:r w:rsidR="00CC6A8A" w:rsidRPr="00B23071">
        <w:rPr>
          <w:rFonts w:ascii="Century Gothic" w:hAnsi="Century Gothic"/>
          <w:kern w:val="3"/>
          <w:sz w:val="20"/>
          <w:szCs w:val="20"/>
        </w:rPr>
        <w:t xml:space="preserve"> Serão aplicadas ao contratado que incorrer nas infrações acima descritas as seguintes sanções: </w:t>
      </w:r>
    </w:p>
    <w:p w14:paraId="12FB8401"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i) Advertência, quando o contratado der causa à inexecução parcial do contrato, sempre que não se justificar a imposição de penalidade mais grave (art. 156, §2º, da Lei nº 14.133, de 2021); </w:t>
      </w:r>
    </w:p>
    <w:p w14:paraId="5603DF25" w14:textId="77777777" w:rsidR="00CC6A8A" w:rsidRPr="00B23071" w:rsidRDefault="00CC6A8A" w:rsidP="00CC6A8A">
      <w:pPr>
        <w:pStyle w:val="Corpodetexto"/>
        <w:jc w:val="both"/>
        <w:rPr>
          <w:rFonts w:ascii="Century Gothic" w:hAnsi="Century Gothic"/>
          <w:kern w:val="3"/>
          <w:sz w:val="20"/>
          <w:szCs w:val="20"/>
        </w:rPr>
      </w:pPr>
      <w:proofErr w:type="spellStart"/>
      <w:proofErr w:type="gramStart"/>
      <w:r w:rsidRPr="00B23071">
        <w:rPr>
          <w:rFonts w:ascii="Century Gothic" w:hAnsi="Century Gothic"/>
          <w:kern w:val="3"/>
          <w:sz w:val="20"/>
          <w:szCs w:val="20"/>
        </w:rPr>
        <w:t>ii</w:t>
      </w:r>
      <w:proofErr w:type="spellEnd"/>
      <w:proofErr w:type="gramEnd"/>
      <w:r w:rsidRPr="00B23071">
        <w:rPr>
          <w:rFonts w:ascii="Century Gothic" w:hAnsi="Century Gothic"/>
          <w:kern w:val="3"/>
          <w:sz w:val="20"/>
          <w:szCs w:val="20"/>
        </w:rPr>
        <w:t xml:space="preserve">) Impedimento de licitar e contratar, quando praticadas as condutas descritas nas alíneas “b”, “c” e “d” do subitem acima deste Contrato, sempre que não se justificar a imposição de penalidade mais grave (art. 156, § 4º, da Lei nº 14.133, de 2021); </w:t>
      </w:r>
    </w:p>
    <w:p w14:paraId="6D9484E7" w14:textId="77777777" w:rsidR="00CC6A8A" w:rsidRPr="00B23071" w:rsidRDefault="00CC6A8A" w:rsidP="00CC6A8A">
      <w:pPr>
        <w:pStyle w:val="Corpodetexto"/>
        <w:jc w:val="both"/>
        <w:rPr>
          <w:rFonts w:ascii="Century Gothic" w:hAnsi="Century Gothic"/>
          <w:kern w:val="3"/>
          <w:sz w:val="20"/>
          <w:szCs w:val="20"/>
        </w:rPr>
      </w:pPr>
      <w:proofErr w:type="spellStart"/>
      <w:r w:rsidRPr="00B23071">
        <w:rPr>
          <w:rFonts w:ascii="Century Gothic" w:hAnsi="Century Gothic"/>
          <w:kern w:val="3"/>
          <w:sz w:val="20"/>
          <w:szCs w:val="20"/>
        </w:rPr>
        <w:t>iii</w:t>
      </w:r>
      <w:proofErr w:type="spellEnd"/>
      <w:r w:rsidRPr="00B23071">
        <w:rPr>
          <w:rFonts w:ascii="Century Gothic" w:hAnsi="Century Gothic"/>
          <w:kern w:val="3"/>
          <w:sz w:val="20"/>
          <w:szCs w:val="20"/>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75BB726C" w14:textId="77777777" w:rsidR="00CC6A8A" w:rsidRPr="00B23071" w:rsidRDefault="00CC6A8A" w:rsidP="00CC6A8A">
      <w:pPr>
        <w:pStyle w:val="Corpodetexto"/>
        <w:jc w:val="both"/>
        <w:rPr>
          <w:rFonts w:ascii="Century Gothic" w:hAnsi="Century Gothic"/>
          <w:kern w:val="3"/>
          <w:sz w:val="20"/>
          <w:szCs w:val="20"/>
        </w:rPr>
      </w:pPr>
      <w:proofErr w:type="spellStart"/>
      <w:r w:rsidRPr="00B23071">
        <w:rPr>
          <w:rFonts w:ascii="Century Gothic" w:hAnsi="Century Gothic"/>
          <w:kern w:val="3"/>
          <w:sz w:val="20"/>
          <w:szCs w:val="20"/>
        </w:rPr>
        <w:t>iv</w:t>
      </w:r>
      <w:proofErr w:type="spellEnd"/>
      <w:r w:rsidRPr="00B23071">
        <w:rPr>
          <w:rFonts w:ascii="Century Gothic" w:hAnsi="Century Gothic"/>
          <w:kern w:val="3"/>
          <w:sz w:val="20"/>
          <w:szCs w:val="20"/>
        </w:rPr>
        <w:t xml:space="preserve">) Multa: </w:t>
      </w:r>
    </w:p>
    <w:p w14:paraId="332197A4"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(1) moratória de 0,5% (zero vírgula cinco por cento) por dia de atraso injustificado sobre o valor da parcela inadimplida, até o limite de 10 (dez) dias; </w:t>
      </w:r>
    </w:p>
    <w:p w14:paraId="2AC3328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(2) moratória de 0,9 % (zero vírgula nove por cento) por dia de atraso injustificado sobre o valor total do contrato, até o máximo de 15% (quinze por cento), pela inobservância do prazo fixado para apresentação, suplementação ou reposição da garantia. </w:t>
      </w:r>
    </w:p>
    <w:p w14:paraId="1D76A84F" w14:textId="77777777" w:rsidR="00CC6A8A" w:rsidRPr="00B23071" w:rsidRDefault="00CC6A8A" w:rsidP="00CC6A8A">
      <w:pPr>
        <w:pStyle w:val="Corpodetexto"/>
        <w:ind w:firstLine="567"/>
        <w:jc w:val="both"/>
        <w:rPr>
          <w:rFonts w:ascii="Century Gothic" w:hAnsi="Century Gothic"/>
          <w:kern w:val="3"/>
          <w:sz w:val="20"/>
          <w:szCs w:val="20"/>
        </w:rPr>
      </w:pPr>
      <w:r>
        <w:rPr>
          <w:rFonts w:ascii="Century Gothic" w:hAnsi="Century Gothic"/>
          <w:kern w:val="3"/>
          <w:sz w:val="20"/>
          <w:szCs w:val="20"/>
        </w:rPr>
        <w:t>a)</w:t>
      </w:r>
      <w:r w:rsidRPr="00B23071">
        <w:rPr>
          <w:rFonts w:ascii="Century Gothic" w:hAnsi="Century Gothic"/>
          <w:kern w:val="3"/>
          <w:sz w:val="20"/>
          <w:szCs w:val="20"/>
        </w:rPr>
        <w:t xml:space="preserve"> O atraso superior a 10 (dez) dias autoriza a Administração a promover a extinção do contrato por descumprimento ou cumprimento irregular de suas cláusulas, conforme dispõe o inciso I do art. 137 da Lei Federal nº 14.133, de 2021. </w:t>
      </w:r>
    </w:p>
    <w:p w14:paraId="6C239FC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(3) Compensatória, para as infrações descritas nas</w:t>
      </w:r>
      <w:r>
        <w:rPr>
          <w:rFonts w:ascii="Century Gothic" w:hAnsi="Century Gothic"/>
          <w:kern w:val="3"/>
          <w:sz w:val="20"/>
          <w:szCs w:val="20"/>
        </w:rPr>
        <w:t xml:space="preserve"> alíneas “e” a “h” do subitem 12.3</w:t>
      </w:r>
      <w:r w:rsidRPr="00B23071">
        <w:rPr>
          <w:rFonts w:ascii="Century Gothic" w:hAnsi="Century Gothic"/>
          <w:kern w:val="3"/>
          <w:sz w:val="20"/>
          <w:szCs w:val="20"/>
        </w:rPr>
        <w:t xml:space="preserve">.1, de 15% a 20% do valor do Contrato. </w:t>
      </w:r>
    </w:p>
    <w:p w14:paraId="2DB6C27C"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(4) </w:t>
      </w:r>
      <w:proofErr w:type="gramStart"/>
      <w:r w:rsidRPr="00B23071">
        <w:rPr>
          <w:rFonts w:ascii="Century Gothic" w:hAnsi="Century Gothic"/>
          <w:kern w:val="3"/>
          <w:sz w:val="20"/>
          <w:szCs w:val="20"/>
        </w:rPr>
        <w:t>Compensatória, para a inexecução total contrato</w:t>
      </w:r>
      <w:proofErr w:type="gramEnd"/>
      <w:r w:rsidRPr="00B23071">
        <w:rPr>
          <w:rFonts w:ascii="Century Gothic" w:hAnsi="Century Gothic"/>
          <w:kern w:val="3"/>
          <w:sz w:val="20"/>
          <w:szCs w:val="20"/>
        </w:rPr>
        <w:t xml:space="preserve"> prev</w:t>
      </w:r>
      <w:r>
        <w:rPr>
          <w:rFonts w:ascii="Century Gothic" w:hAnsi="Century Gothic"/>
          <w:kern w:val="3"/>
          <w:sz w:val="20"/>
          <w:szCs w:val="20"/>
        </w:rPr>
        <w:t>ista na alínea “c” do subitem 12.3</w:t>
      </w:r>
      <w:r w:rsidRPr="00B23071">
        <w:rPr>
          <w:rFonts w:ascii="Century Gothic" w:hAnsi="Century Gothic"/>
          <w:kern w:val="3"/>
          <w:sz w:val="20"/>
          <w:szCs w:val="20"/>
        </w:rPr>
        <w:t xml:space="preserve">.1, a multa será de 10% a 15% do valor do Contrato. </w:t>
      </w:r>
    </w:p>
    <w:p w14:paraId="574FD34E"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(5) Para infração descrita na alínea “</w:t>
      </w:r>
      <w:r>
        <w:rPr>
          <w:rFonts w:ascii="Century Gothic" w:hAnsi="Century Gothic"/>
          <w:kern w:val="3"/>
          <w:sz w:val="20"/>
          <w:szCs w:val="20"/>
        </w:rPr>
        <w:t>b” do subitem 12.3</w:t>
      </w:r>
      <w:r w:rsidRPr="00B23071">
        <w:rPr>
          <w:rFonts w:ascii="Century Gothic" w:hAnsi="Century Gothic"/>
          <w:kern w:val="3"/>
          <w:sz w:val="20"/>
          <w:szCs w:val="20"/>
        </w:rPr>
        <w:t xml:space="preserve">.1, a multa será de 5% a 10% do valor do Contrato. </w:t>
      </w:r>
    </w:p>
    <w:p w14:paraId="2C6A4362"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(6) Para infrações descr</w:t>
      </w:r>
      <w:r>
        <w:rPr>
          <w:rFonts w:ascii="Century Gothic" w:hAnsi="Century Gothic"/>
          <w:kern w:val="3"/>
          <w:sz w:val="20"/>
          <w:szCs w:val="20"/>
        </w:rPr>
        <w:t>itas na alínea “d” do subitem 12.3</w:t>
      </w:r>
      <w:r w:rsidRPr="00B23071">
        <w:rPr>
          <w:rFonts w:ascii="Century Gothic" w:hAnsi="Century Gothic"/>
          <w:kern w:val="3"/>
          <w:sz w:val="20"/>
          <w:szCs w:val="20"/>
        </w:rPr>
        <w:t xml:space="preserve">.1, a multa será de 5% a 10% do valor do Contrato. </w:t>
      </w:r>
    </w:p>
    <w:p w14:paraId="03A7DD99" w14:textId="6A8288C9"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.3.</w:t>
      </w:r>
      <w:r w:rsidR="00CC6A8A" w:rsidRPr="00B23071">
        <w:rPr>
          <w:rFonts w:ascii="Century Gothic" w:hAnsi="Century Gothic"/>
          <w:kern w:val="3"/>
          <w:sz w:val="20"/>
          <w:szCs w:val="20"/>
        </w:rPr>
        <w:t xml:space="preserve"> Para a infração desc</w:t>
      </w:r>
      <w:r w:rsidR="00CC6A8A">
        <w:rPr>
          <w:rFonts w:ascii="Century Gothic" w:hAnsi="Century Gothic"/>
          <w:kern w:val="3"/>
          <w:sz w:val="20"/>
          <w:szCs w:val="20"/>
        </w:rPr>
        <w:t>rita na alínea “a” do subitem 12.3</w:t>
      </w:r>
      <w:r w:rsidR="00CC6A8A" w:rsidRPr="00B23071">
        <w:rPr>
          <w:rFonts w:ascii="Century Gothic" w:hAnsi="Century Gothic"/>
          <w:kern w:val="3"/>
          <w:sz w:val="20"/>
          <w:szCs w:val="20"/>
        </w:rPr>
        <w:t xml:space="preserve">.1, a multa será de 5% do valor do Contrato. </w:t>
      </w:r>
    </w:p>
    <w:p w14:paraId="59ECE5A3" w14:textId="1E3AD5D3"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.4.</w:t>
      </w:r>
      <w:r w:rsidR="00CC6A8A" w:rsidRPr="00B23071">
        <w:rPr>
          <w:rFonts w:ascii="Century Gothic" w:hAnsi="Century Gothic"/>
          <w:kern w:val="3"/>
          <w:sz w:val="20"/>
          <w:szCs w:val="20"/>
        </w:rPr>
        <w:t xml:space="preserve"> A aplicação das sanções previstas neste Contrato não exclui, em hipótese alguma, a obrigação de reparação integral do dano causado ao Contratante (art. 156, §9º, da Lei nº 14.133, de </w:t>
      </w:r>
      <w:proofErr w:type="gramStart"/>
      <w:r w:rsidR="00CC6A8A" w:rsidRPr="00B23071">
        <w:rPr>
          <w:rFonts w:ascii="Century Gothic" w:hAnsi="Century Gothic"/>
          <w:kern w:val="3"/>
          <w:sz w:val="20"/>
          <w:szCs w:val="20"/>
        </w:rPr>
        <w:t>2021)</w:t>
      </w:r>
      <w:proofErr w:type="gramEnd"/>
      <w:r w:rsidR="00CC6A8A" w:rsidRPr="00B23071">
        <w:rPr>
          <w:rFonts w:ascii="Century Gothic" w:hAnsi="Century Gothic"/>
          <w:kern w:val="3"/>
          <w:sz w:val="20"/>
          <w:szCs w:val="20"/>
        </w:rPr>
        <w:t xml:space="preserve"> </w:t>
      </w:r>
    </w:p>
    <w:p w14:paraId="70327AC0" w14:textId="151BF2C5"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w:t>
      </w:r>
      <w:r w:rsidR="00CC6A8A" w:rsidRPr="00B23071">
        <w:rPr>
          <w:rFonts w:ascii="Century Gothic" w:hAnsi="Century Gothic"/>
          <w:kern w:val="3"/>
          <w:sz w:val="20"/>
          <w:szCs w:val="20"/>
        </w:rPr>
        <w:t xml:space="preserve"> Todas as sanções previstas neste Contrato poderão ser aplicadas cumulativamente com a multa (art. 156, §7º, da Lei nº 14.133, de 2021). </w:t>
      </w:r>
    </w:p>
    <w:p w14:paraId="5B9BFE1A" w14:textId="0205BCB2"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.5.1.</w:t>
      </w:r>
      <w:r w:rsidR="00CC6A8A" w:rsidRPr="00B23071">
        <w:rPr>
          <w:rFonts w:ascii="Century Gothic" w:hAnsi="Century Gothic"/>
          <w:kern w:val="3"/>
          <w:sz w:val="20"/>
          <w:szCs w:val="20"/>
        </w:rPr>
        <w:t xml:space="preserve"> Antes da aplicação da multa será facultada a defesa do interessado no prazo de 15 (quinze) dias úteis, contado da data de sua intimação (art. 157, da Lei nº 14.133, de </w:t>
      </w:r>
      <w:proofErr w:type="gramStart"/>
      <w:r w:rsidR="00CC6A8A" w:rsidRPr="00B23071">
        <w:rPr>
          <w:rFonts w:ascii="Century Gothic" w:hAnsi="Century Gothic"/>
          <w:kern w:val="3"/>
          <w:sz w:val="20"/>
          <w:szCs w:val="20"/>
        </w:rPr>
        <w:t>2021)</w:t>
      </w:r>
      <w:proofErr w:type="gramEnd"/>
      <w:r w:rsidR="00CC6A8A" w:rsidRPr="00B23071">
        <w:rPr>
          <w:rFonts w:ascii="Century Gothic" w:hAnsi="Century Gothic"/>
          <w:kern w:val="3"/>
          <w:sz w:val="20"/>
          <w:szCs w:val="20"/>
        </w:rPr>
        <w:t xml:space="preserve"> </w:t>
      </w:r>
    </w:p>
    <w:p w14:paraId="0A700A15" w14:textId="6742EEDF"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.5.2.</w:t>
      </w:r>
      <w:r w:rsidR="00CC6A8A" w:rsidRPr="00B23071">
        <w:rPr>
          <w:rFonts w:ascii="Century Gothic" w:hAnsi="Century Gothic"/>
          <w:kern w:val="3"/>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073F8AEB" w14:textId="6A7096AE"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.5.3.</w:t>
      </w:r>
      <w:r w:rsidR="00CC6A8A" w:rsidRPr="00B23071">
        <w:rPr>
          <w:rFonts w:ascii="Century Gothic" w:hAnsi="Century Gothic"/>
          <w:kern w:val="3"/>
          <w:sz w:val="20"/>
          <w:szCs w:val="20"/>
        </w:rPr>
        <w:t xml:space="preserve"> Previamente ao encaminhamento à cobrança judicial, a multa poderá ser recolhida administrativamente no prazo máximo de 10 (dez) dias, a contar da data do recebimento da comunicação enviada pela autoridade competente. </w:t>
      </w:r>
    </w:p>
    <w:p w14:paraId="2BC11132" w14:textId="4249E2C0"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.6.</w:t>
      </w:r>
      <w:r w:rsidR="00CC6A8A" w:rsidRPr="00B23071">
        <w:rPr>
          <w:rFonts w:ascii="Century Gothic" w:hAnsi="Century Gothic"/>
          <w:kern w:val="3"/>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8BD6B01" w14:textId="32A2681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.7.</w:t>
      </w:r>
      <w:r w:rsidR="00CC6A8A" w:rsidRPr="00B23071">
        <w:rPr>
          <w:rFonts w:ascii="Century Gothic" w:hAnsi="Century Gothic"/>
          <w:kern w:val="3"/>
          <w:sz w:val="20"/>
          <w:szCs w:val="20"/>
        </w:rPr>
        <w:t xml:space="preserve"> Na aplicação das sanções serão considerados (art. 156, §1º, da Lei nº 14.133, de 2021): </w:t>
      </w:r>
    </w:p>
    <w:p w14:paraId="05BED5E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a) a natureza e a gravidade da infração cometida; </w:t>
      </w:r>
    </w:p>
    <w:p w14:paraId="05212F9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b) as peculiaridades do caso concreto; </w:t>
      </w:r>
    </w:p>
    <w:p w14:paraId="652BE642"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c) as circunstâncias agravantes ou atenuantes; </w:t>
      </w:r>
    </w:p>
    <w:p w14:paraId="602D5E79"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d) os danos que dela provierem para o Contratante; </w:t>
      </w:r>
    </w:p>
    <w:p w14:paraId="478E2265"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e) a implantação ou o aperfeiçoamento de programa de integridade, conforme normas e orientações dos órgãos de controle. </w:t>
      </w:r>
    </w:p>
    <w:p w14:paraId="32CA5FBF" w14:textId="7475A08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.8.</w:t>
      </w:r>
      <w:r w:rsidR="00CC6A8A" w:rsidRPr="00B23071">
        <w:rPr>
          <w:rFonts w:ascii="Century Gothic" w:hAnsi="Century Gothic"/>
          <w:kern w:val="3"/>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00CC6A8A" w:rsidRPr="00B23071">
        <w:rPr>
          <w:rFonts w:ascii="Century Gothic" w:hAnsi="Century Gothic"/>
          <w:kern w:val="3"/>
          <w:sz w:val="20"/>
          <w:szCs w:val="20"/>
        </w:rPr>
        <w:t>competente definidos</w:t>
      </w:r>
      <w:proofErr w:type="gramEnd"/>
      <w:r w:rsidR="00CC6A8A" w:rsidRPr="00B23071">
        <w:rPr>
          <w:rFonts w:ascii="Century Gothic" w:hAnsi="Century Gothic"/>
          <w:kern w:val="3"/>
          <w:sz w:val="20"/>
          <w:szCs w:val="20"/>
        </w:rPr>
        <w:t xml:space="preserve"> na referida Lei (art. 159). </w:t>
      </w:r>
    </w:p>
    <w:p w14:paraId="18C8012C" w14:textId="2D31B7C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9.</w:t>
      </w:r>
      <w:r w:rsidR="00CC6A8A" w:rsidRPr="00B23071">
        <w:rPr>
          <w:rFonts w:ascii="Century Gothic" w:hAnsi="Century Gothic"/>
          <w:kern w:val="3"/>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4BE1C635" w14:textId="26305C1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.10.</w:t>
      </w:r>
      <w:r w:rsidR="00CC6A8A" w:rsidRPr="00B23071">
        <w:rPr>
          <w:rFonts w:ascii="Century Gothic" w:hAnsi="Century Gothic"/>
          <w:kern w:val="3"/>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CC6A8A" w:rsidRPr="00B23071">
        <w:rPr>
          <w:rFonts w:ascii="Century Gothic" w:hAnsi="Century Gothic"/>
          <w:kern w:val="3"/>
          <w:sz w:val="20"/>
          <w:szCs w:val="20"/>
        </w:rPr>
        <w:t>Ceis</w:t>
      </w:r>
      <w:proofErr w:type="spellEnd"/>
      <w:r w:rsidR="00CC6A8A" w:rsidRPr="00B23071">
        <w:rPr>
          <w:rFonts w:ascii="Century Gothic" w:hAnsi="Century Gothic"/>
          <w:kern w:val="3"/>
          <w:sz w:val="20"/>
          <w:szCs w:val="20"/>
        </w:rPr>
        <w:t>) e no Cadastro Nacional de Empresas Punidas (</w:t>
      </w:r>
      <w:proofErr w:type="spellStart"/>
      <w:r w:rsidR="00CC6A8A" w:rsidRPr="00B23071">
        <w:rPr>
          <w:rFonts w:ascii="Century Gothic" w:hAnsi="Century Gothic"/>
          <w:kern w:val="3"/>
          <w:sz w:val="20"/>
          <w:szCs w:val="20"/>
        </w:rPr>
        <w:t>Cnep</w:t>
      </w:r>
      <w:proofErr w:type="spellEnd"/>
      <w:r w:rsidR="00CC6A8A" w:rsidRPr="00B23071">
        <w:rPr>
          <w:rFonts w:ascii="Century Gothic" w:hAnsi="Century Gothic"/>
          <w:kern w:val="3"/>
          <w:sz w:val="20"/>
          <w:szCs w:val="20"/>
        </w:rPr>
        <w:t xml:space="preserve">), instituídos no âmbito do Poder Executivo Federal. (Art. 161, da Lei nº 14.133, de 2021). </w:t>
      </w:r>
    </w:p>
    <w:p w14:paraId="2F7DB533" w14:textId="4EC21C0B"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.11.</w:t>
      </w:r>
      <w:r w:rsidR="00CC6A8A" w:rsidRPr="00B23071">
        <w:rPr>
          <w:rFonts w:ascii="Century Gothic" w:hAnsi="Century Gothic"/>
          <w:kern w:val="3"/>
          <w:sz w:val="20"/>
          <w:szCs w:val="20"/>
        </w:rPr>
        <w:t xml:space="preserve"> As sanções de impedimento de licitar e contratar e declaração de inidoneidade para licitar ou contratar são passíveis de reabilitação na forma do art. 163 da Lei nº 14.133/21. </w:t>
      </w:r>
    </w:p>
    <w:p w14:paraId="049D261F" w14:textId="1E482EF6"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4205FC">
        <w:rPr>
          <w:rFonts w:ascii="Century Gothic" w:hAnsi="Century Gothic"/>
          <w:b/>
          <w:kern w:val="3"/>
          <w:sz w:val="20"/>
          <w:szCs w:val="20"/>
        </w:rPr>
        <w:t>.12.</w:t>
      </w:r>
      <w:r w:rsidR="00CC6A8A" w:rsidRPr="00B23071">
        <w:rPr>
          <w:rFonts w:ascii="Century Gothic" w:hAnsi="Century Gothic"/>
          <w:kern w:val="3"/>
          <w:sz w:val="20"/>
          <w:szCs w:val="20"/>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CC6A8A" w:rsidRPr="00B23071">
        <w:rPr>
          <w:rFonts w:ascii="Century Gothic" w:hAnsi="Century Gothic"/>
          <w:kern w:val="3"/>
          <w:sz w:val="20"/>
          <w:szCs w:val="20"/>
        </w:rPr>
        <w:t>órgão decorrentes deste mesmo contrato ou de outros contratos administrativos que o contratado possua com o mesmo órgão</w:t>
      </w:r>
      <w:proofErr w:type="gramEnd"/>
      <w:r w:rsidR="00CC6A8A" w:rsidRPr="00B23071">
        <w:rPr>
          <w:rFonts w:ascii="Century Gothic" w:hAnsi="Century Gothic"/>
          <w:kern w:val="3"/>
          <w:sz w:val="20"/>
          <w:szCs w:val="20"/>
        </w:rPr>
        <w:t xml:space="preserve"> ora contratante, na forma da Instrução Normativa SEGES/ME nº 26, de 13 de abril de 2022.</w:t>
      </w:r>
    </w:p>
    <w:p w14:paraId="76CEE215" w14:textId="4C8BD7D1" w:rsidR="00F91270" w:rsidRPr="00913910" w:rsidRDefault="00F91270" w:rsidP="00CC6A8A">
      <w:pPr>
        <w:jc w:val="both"/>
        <w:rPr>
          <w:rFonts w:ascii="Century Gothic" w:hAnsi="Century Gothic" w:cs="Arial"/>
        </w:rPr>
      </w:pPr>
    </w:p>
    <w:p w14:paraId="59782E12" w14:textId="29ADCBDF" w:rsidR="00F91270" w:rsidRPr="00913910" w:rsidRDefault="003D3C88" w:rsidP="00FD0209">
      <w:pPr>
        <w:pStyle w:val="Nivel2"/>
        <w:spacing w:before="0" w:after="0" w:line="240" w:lineRule="auto"/>
        <w:jc w:val="center"/>
        <w:rPr>
          <w:rFonts w:ascii="Century Gothic" w:hAnsi="Century Gothic"/>
          <w:b/>
          <w:color w:val="auto"/>
        </w:rPr>
      </w:pPr>
      <w:r>
        <w:rPr>
          <w:rFonts w:ascii="Century Gothic" w:hAnsi="Century Gothic"/>
          <w:b/>
        </w:rPr>
        <w:t>CLÁUSULA SÉTIMA</w:t>
      </w:r>
      <w:r w:rsidR="00F91270" w:rsidRPr="00913910">
        <w:rPr>
          <w:rFonts w:ascii="Century Gothic" w:hAnsi="Century Gothic"/>
          <w:b/>
        </w:rPr>
        <w:t xml:space="preserve"> – DA EXTINÇÃO CONTRATUAL</w:t>
      </w:r>
    </w:p>
    <w:p w14:paraId="728C423A" w14:textId="5259E28E" w:rsidR="00F91270" w:rsidRPr="00913910" w:rsidRDefault="003D3C88" w:rsidP="00FD0209">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.1</w:t>
      </w:r>
      <w:r w:rsidR="00F91270" w:rsidRPr="00913910">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287F85A9"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.2.</w:t>
      </w:r>
      <w:r w:rsidR="00F91270" w:rsidRPr="00913910">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4DA24499"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.3.</w:t>
      </w:r>
      <w:r w:rsidR="00F91270" w:rsidRPr="00913910">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w:t>
      </w:r>
      <w:proofErr w:type="gramStart"/>
      <w:r w:rsidR="00F91270" w:rsidRPr="00913910">
        <w:rPr>
          <w:rFonts w:ascii="Century Gothic" w:hAnsi="Century Gothic"/>
          <w:i w:val="0"/>
          <w:color w:val="auto"/>
        </w:rPr>
        <w:t>2</w:t>
      </w:r>
      <w:proofErr w:type="gramEnd"/>
      <w:r w:rsidR="00F91270" w:rsidRPr="00913910">
        <w:rPr>
          <w:rFonts w:ascii="Century Gothic" w:hAnsi="Century Gothic"/>
          <w:i w:val="0"/>
          <w:color w:val="auto"/>
        </w:rPr>
        <w:t xml:space="preserve"> (dois) meses de antecedência desse dia.</w:t>
      </w:r>
    </w:p>
    <w:p w14:paraId="6220AF16" w14:textId="4674EB0C"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.4.</w:t>
      </w:r>
      <w:r w:rsidR="00F91270" w:rsidRPr="00913910">
        <w:rPr>
          <w:rFonts w:ascii="Century Gothic" w:hAnsi="Century Gothic"/>
          <w:i w:val="0"/>
          <w:color w:val="auto"/>
        </w:rPr>
        <w:t xml:space="preserve"> Caso a notificação da </w:t>
      </w:r>
      <w:proofErr w:type="gramStart"/>
      <w:r w:rsidR="00F91270" w:rsidRPr="00913910">
        <w:rPr>
          <w:rFonts w:ascii="Century Gothic" w:hAnsi="Century Gothic"/>
          <w:i w:val="0"/>
          <w:color w:val="auto"/>
        </w:rPr>
        <w:t>não-continuidade</w:t>
      </w:r>
      <w:proofErr w:type="gramEnd"/>
      <w:r w:rsidR="00F91270" w:rsidRPr="00913910">
        <w:rPr>
          <w:rFonts w:ascii="Century Gothic" w:hAnsi="Century Gothic"/>
          <w:i w:val="0"/>
          <w:color w:val="auto"/>
        </w:rPr>
        <w:t xml:space="preserve"> do contrato de que trata este subitem ocorra com menos de 2 (dois) meses da data de aniversário, a extinção contratual ocorrerá após 2 (dois) meses da data da comunicação.</w:t>
      </w:r>
    </w:p>
    <w:p w14:paraId="1AE9D827" w14:textId="167B4E80" w:rsidR="00F91270" w:rsidRPr="00913910" w:rsidRDefault="003D3C88" w:rsidP="00713D3C">
      <w:pPr>
        <w:pStyle w:val="Nivel2"/>
        <w:spacing w:before="0" w:after="0" w:line="240" w:lineRule="auto"/>
        <w:rPr>
          <w:rFonts w:ascii="Century Gothic" w:hAnsi="Century Gothic"/>
          <w:color w:val="auto"/>
        </w:rPr>
      </w:pPr>
      <w:r>
        <w:rPr>
          <w:rFonts w:ascii="Century Gothic" w:hAnsi="Century Gothic"/>
          <w:b/>
        </w:rPr>
        <w:t>7</w:t>
      </w:r>
      <w:r w:rsidR="00F91270" w:rsidRPr="00913910">
        <w:rPr>
          <w:rFonts w:ascii="Century Gothic" w:hAnsi="Century Gothic"/>
          <w:b/>
        </w:rPr>
        <w:t>.5</w:t>
      </w:r>
      <w:r w:rsidR="00F91270" w:rsidRPr="00913910">
        <w:rPr>
          <w:rFonts w:ascii="Century Gothic" w:hAnsi="Century Gothic"/>
          <w:b/>
          <w:color w:val="auto"/>
        </w:rPr>
        <w:t>.</w:t>
      </w:r>
      <w:r w:rsidR="00F91270" w:rsidRPr="00913910">
        <w:rPr>
          <w:rFonts w:ascii="Century Gothic" w:hAnsi="Century Gothic"/>
          <w:color w:val="auto"/>
        </w:rPr>
        <w:t xml:space="preserve"> O contrato poderá ser extinto antes de cumpridas as obrigações nele estipuladas, </w:t>
      </w:r>
      <w:proofErr w:type="gramStart"/>
      <w:r w:rsidR="00F91270" w:rsidRPr="00913910">
        <w:rPr>
          <w:rFonts w:ascii="Century Gothic" w:hAnsi="Century Gothic"/>
          <w:color w:val="auto"/>
        </w:rPr>
        <w:t>ou antes</w:t>
      </w:r>
      <w:proofErr w:type="gramEnd"/>
      <w:r w:rsidR="00F91270" w:rsidRPr="00913910">
        <w:rPr>
          <w:rFonts w:ascii="Century Gothic" w:hAnsi="Century Gothic"/>
          <w:color w:val="auto"/>
        </w:rPr>
        <w:t xml:space="preserve"> do prazo nele fixado, por algum dos motivos previstos no </w:t>
      </w:r>
      <w:hyperlink r:id="rId25" w:anchor="art137">
        <w:r w:rsidR="00F91270" w:rsidRPr="00913910">
          <w:rPr>
            <w:rStyle w:val="Hyperlink"/>
            <w:rFonts w:ascii="Century Gothic" w:hAnsi="Century Gothic"/>
            <w:color w:val="auto"/>
          </w:rPr>
          <w:t>artigo 137 da Lei nº 14.133/21</w:t>
        </w:r>
      </w:hyperlink>
      <w:r w:rsidR="00F91270" w:rsidRPr="00913910">
        <w:rPr>
          <w:rFonts w:ascii="Century Gothic" w:hAnsi="Century Gothic"/>
          <w:color w:val="auto"/>
        </w:rPr>
        <w:t>, bem como amigavelmente, assegurados o contraditório e a ampla defesa.</w:t>
      </w:r>
    </w:p>
    <w:p w14:paraId="18161EFF" w14:textId="15480454" w:rsidR="00F91270" w:rsidRPr="00913910" w:rsidRDefault="003D3C88" w:rsidP="00713D3C">
      <w:pPr>
        <w:pStyle w:val="Nivel3"/>
        <w:spacing w:before="0" w:after="0" w:line="240" w:lineRule="auto"/>
        <w:rPr>
          <w:rFonts w:ascii="Century Gothic" w:hAnsi="Century Gothic"/>
        </w:rPr>
      </w:pPr>
      <w:r w:rsidRPr="003D3C88">
        <w:rPr>
          <w:rFonts w:ascii="Century Gothic" w:hAnsi="Century Gothic"/>
          <w:b/>
          <w:color w:val="auto"/>
        </w:rPr>
        <w:t>7</w:t>
      </w:r>
      <w:r w:rsidR="00F91270" w:rsidRPr="003D3C88">
        <w:rPr>
          <w:rFonts w:ascii="Century Gothic" w:hAnsi="Century Gothic"/>
          <w:b/>
          <w:color w:val="auto"/>
        </w:rPr>
        <w:t>.5.1.</w:t>
      </w:r>
      <w:r w:rsidR="00F91270" w:rsidRPr="00913910">
        <w:rPr>
          <w:rFonts w:ascii="Century Gothic" w:hAnsi="Century Gothic"/>
          <w:color w:val="auto"/>
        </w:rPr>
        <w:t xml:space="preserve"> Nesta hipótese, aplicam-se também os </w:t>
      </w:r>
      <w:hyperlink r:id="rId26" w:anchor="art138" w:history="1">
        <w:r w:rsidR="00F91270" w:rsidRPr="00913910">
          <w:rPr>
            <w:rStyle w:val="Hyperlink"/>
            <w:rFonts w:ascii="Century Gothic" w:hAnsi="Century Gothic"/>
            <w:color w:val="auto"/>
          </w:rPr>
          <w:t>artigos 138 e 139</w:t>
        </w:r>
      </w:hyperlink>
      <w:r w:rsidR="00F91270" w:rsidRPr="00913910">
        <w:rPr>
          <w:rFonts w:ascii="Century Gothic" w:hAnsi="Century Gothic"/>
          <w:color w:val="auto"/>
        </w:rPr>
        <w:t xml:space="preserve"> da mesma </w:t>
      </w:r>
      <w:r w:rsidR="00F91270" w:rsidRPr="00913910">
        <w:rPr>
          <w:rFonts w:ascii="Century Gothic" w:hAnsi="Century Gothic"/>
        </w:rPr>
        <w:t>Lei.</w:t>
      </w:r>
    </w:p>
    <w:p w14:paraId="23AFD369" w14:textId="114A245A" w:rsidR="00F91270" w:rsidRPr="00913910" w:rsidRDefault="003D3C88" w:rsidP="00713D3C">
      <w:pPr>
        <w:pStyle w:val="Nivel3"/>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.5.2.</w:t>
      </w:r>
      <w:r w:rsidR="00F91270" w:rsidRPr="00913910">
        <w:rPr>
          <w:rFonts w:ascii="Century Gothic" w:hAnsi="Century Gothic"/>
        </w:rPr>
        <w:t xml:space="preserve"> A alteração social ou a modificação da finalidade ou da estrutura da empresa não ensejará a extinção se não restringir sua capacidade de concluir o contrato.</w:t>
      </w:r>
    </w:p>
    <w:p w14:paraId="2B4E3485" w14:textId="056F5BE8"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color w:val="000000" w:themeColor="text1"/>
        </w:rPr>
        <w:t>7</w:t>
      </w:r>
      <w:r w:rsidR="00F91270" w:rsidRPr="003D3C88">
        <w:rPr>
          <w:rFonts w:ascii="Century Gothic" w:hAnsi="Century Gothic"/>
          <w:b/>
          <w:color w:val="000000" w:themeColor="text1"/>
        </w:rPr>
        <w:t>.5.2.1.</w:t>
      </w:r>
      <w:r w:rsidR="00F91270" w:rsidRPr="00913910">
        <w:rPr>
          <w:rFonts w:ascii="Century Gothic" w:hAnsi="Century Gothic"/>
          <w:color w:val="000000" w:themeColor="text1"/>
        </w:rPr>
        <w:t xml:space="preserve"> Se a operação </w:t>
      </w:r>
      <w:r w:rsidR="00F91270" w:rsidRPr="00913910">
        <w:rPr>
          <w:rFonts w:ascii="Century Gothic" w:hAnsi="Century Gothic"/>
        </w:rPr>
        <w:t>implicar mudança da pessoa jurídica contratada, deverá ser formalizado termo aditivo para alteração subjetiva.</w:t>
      </w:r>
    </w:p>
    <w:p w14:paraId="72418FD4" w14:textId="6667B561" w:rsidR="00F91270" w:rsidRPr="0091391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color w:val="000000" w:themeColor="text1"/>
        </w:rPr>
        <w:t>.6.</w:t>
      </w:r>
      <w:r w:rsidR="00F91270" w:rsidRPr="00913910">
        <w:rPr>
          <w:rFonts w:ascii="Century Gothic" w:hAnsi="Century Gothic"/>
          <w:color w:val="000000" w:themeColor="text1"/>
        </w:rPr>
        <w:t xml:space="preserve"> </w:t>
      </w:r>
      <w:r w:rsidR="00F91270" w:rsidRPr="00913910">
        <w:rPr>
          <w:rFonts w:ascii="Century Gothic" w:hAnsi="Century Gothic"/>
        </w:rPr>
        <w:t>O termo de extinção, sempre que possível, será precedido:</w:t>
      </w:r>
    </w:p>
    <w:p w14:paraId="5837BD16" w14:textId="0BA29853"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.6.1.</w:t>
      </w:r>
      <w:r w:rsidR="00F91270" w:rsidRPr="00913910">
        <w:rPr>
          <w:rFonts w:ascii="Century Gothic" w:hAnsi="Century Gothic"/>
        </w:rPr>
        <w:t xml:space="preserve"> Balanço dos eventos contratuais já cumpridos ou parcialmente cumpridos;</w:t>
      </w:r>
    </w:p>
    <w:p w14:paraId="6D5DE59B" w14:textId="42EFA5F2"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.6.2.</w:t>
      </w:r>
      <w:r w:rsidR="00F91270" w:rsidRPr="00913910">
        <w:rPr>
          <w:rFonts w:ascii="Century Gothic" w:hAnsi="Century Gothic"/>
        </w:rPr>
        <w:t xml:space="preserve"> Relação dos pagamentos já efetuados e ainda devidos;</w:t>
      </w:r>
    </w:p>
    <w:p w14:paraId="463E6BBC" w14:textId="5C15161D"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.6.3.</w:t>
      </w:r>
      <w:r w:rsidR="00F91270" w:rsidRPr="00913910">
        <w:rPr>
          <w:rFonts w:ascii="Century Gothic" w:hAnsi="Century Gothic"/>
        </w:rPr>
        <w:t xml:space="preserve"> Indenizações e multas.</w:t>
      </w:r>
    </w:p>
    <w:p w14:paraId="63B7F206" w14:textId="451FA9B8" w:rsidR="00F91270" w:rsidRPr="0091391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rPr>
        <w:t>.7.</w:t>
      </w:r>
      <w:r w:rsidR="00F91270" w:rsidRPr="00913910">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27" w:anchor="art131">
        <w:r w:rsidR="00F91270" w:rsidRPr="00913910">
          <w:rPr>
            <w:rStyle w:val="Hyperlink"/>
            <w:rFonts w:ascii="Century Gothic" w:hAnsi="Century Gothic"/>
            <w:color w:val="auto"/>
          </w:rPr>
          <w:t xml:space="preserve">art. 131, </w:t>
        </w:r>
        <w:r w:rsidR="00F91270" w:rsidRPr="00913910">
          <w:rPr>
            <w:rStyle w:val="Hyperlink"/>
            <w:rFonts w:ascii="Century Gothic" w:hAnsi="Century Gothic"/>
            <w:i/>
            <w:iCs/>
            <w:color w:val="auto"/>
          </w:rPr>
          <w:t xml:space="preserve">caput, </w:t>
        </w:r>
        <w:r w:rsidR="00F91270" w:rsidRPr="00913910">
          <w:rPr>
            <w:rStyle w:val="Hyperlink"/>
            <w:rFonts w:ascii="Century Gothic" w:hAnsi="Century Gothic"/>
            <w:color w:val="auto"/>
          </w:rPr>
          <w:t xml:space="preserve">da Lei n.º 14.133, de </w:t>
        </w:r>
        <w:proofErr w:type="gramStart"/>
        <w:r w:rsidR="00F91270" w:rsidRPr="00913910">
          <w:rPr>
            <w:rStyle w:val="Hyperlink"/>
            <w:rFonts w:ascii="Century Gothic" w:hAnsi="Century Gothic"/>
            <w:color w:val="auto"/>
          </w:rPr>
          <w:t>2021).</w:t>
        </w:r>
        <w:proofErr w:type="gramEnd"/>
      </w:hyperlink>
      <w:r w:rsidR="00F91270" w:rsidRPr="00913910">
        <w:rPr>
          <w:rFonts w:ascii="Century Gothic" w:hAnsi="Century Gothic"/>
          <w:color w:val="auto"/>
        </w:rPr>
        <w:t xml:space="preserve"> </w:t>
      </w:r>
    </w:p>
    <w:p w14:paraId="22CCAB25" w14:textId="3722A55E" w:rsidR="00F9127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rPr>
        <w:t>.8.</w:t>
      </w:r>
      <w:r w:rsidR="00F91270" w:rsidRPr="00913910">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FCFF6E" w14:textId="77777777" w:rsidR="00713D3C" w:rsidRPr="00913910" w:rsidRDefault="00713D3C" w:rsidP="00713D3C">
      <w:pPr>
        <w:pStyle w:val="Nivel2"/>
        <w:spacing w:before="0" w:after="0" w:line="240" w:lineRule="auto"/>
        <w:rPr>
          <w:rFonts w:ascii="Century Gothic" w:hAnsi="Century Gothic"/>
        </w:rPr>
      </w:pPr>
    </w:p>
    <w:p w14:paraId="2AE6F029" w14:textId="56ACC0B9" w:rsidR="00F91270" w:rsidRPr="00913910" w:rsidRDefault="003D3C88" w:rsidP="00713D3C">
      <w:pPr>
        <w:spacing w:line="300" w:lineRule="auto"/>
        <w:jc w:val="center"/>
        <w:rPr>
          <w:rFonts w:ascii="Century Gothic" w:hAnsi="Century Gothic" w:cs="Arial"/>
          <w:b/>
          <w:bCs/>
        </w:rPr>
      </w:pPr>
      <w:r>
        <w:rPr>
          <w:rFonts w:ascii="Century Gothic" w:hAnsi="Century Gothic" w:cs="Arial"/>
          <w:b/>
          <w:bCs/>
        </w:rPr>
        <w:t>CLÁUSULA OITAVA</w:t>
      </w:r>
      <w:r w:rsidR="00F91270" w:rsidRPr="00913910">
        <w:rPr>
          <w:rFonts w:ascii="Century Gothic" w:hAnsi="Century Gothic" w:cs="Arial"/>
          <w:b/>
          <w:bCs/>
        </w:rPr>
        <w:t xml:space="preserve"> - DA DOTAÇÃO ORÇAMENTÁRIA</w:t>
      </w:r>
    </w:p>
    <w:p w14:paraId="789828BC" w14:textId="59E91806" w:rsidR="00F91270" w:rsidRPr="00913910" w:rsidRDefault="003D3C88" w:rsidP="00F91270">
      <w:pPr>
        <w:spacing w:line="300" w:lineRule="auto"/>
        <w:jc w:val="both"/>
        <w:rPr>
          <w:rFonts w:ascii="Century Gothic" w:hAnsi="Century Gothic" w:cs="Arial"/>
        </w:rPr>
      </w:pPr>
      <w:r>
        <w:rPr>
          <w:rFonts w:ascii="Century Gothic" w:hAnsi="Century Gothic" w:cs="Arial"/>
          <w:b/>
          <w:bCs/>
        </w:rPr>
        <w:t>8</w:t>
      </w:r>
      <w:r w:rsidR="00F91270" w:rsidRPr="00913910">
        <w:rPr>
          <w:rFonts w:ascii="Century Gothic" w:hAnsi="Century Gothic" w:cs="Arial"/>
          <w:b/>
          <w:bCs/>
        </w:rPr>
        <w:t xml:space="preserve">.1 </w:t>
      </w:r>
      <w:r w:rsidR="00F91270" w:rsidRPr="00913910">
        <w:rPr>
          <w:rFonts w:ascii="Century Gothic" w:hAnsi="Century Gothic" w:cs="Arial"/>
        </w:rPr>
        <w:t>As despesas decorrentes do presente Contrato correrão à conta da seguinte dotação orçamentária:</w:t>
      </w:r>
    </w:p>
    <w:tbl>
      <w:tblPr>
        <w:tblW w:w="8931" w:type="dxa"/>
        <w:tblInd w:w="8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3686"/>
        <w:gridCol w:w="5245"/>
      </w:tblGrid>
      <w:tr w:rsidR="007A73FE" w:rsidRPr="00913910" w14:paraId="4545BA54" w14:textId="77777777" w:rsidTr="007A73FE">
        <w:tc>
          <w:tcPr>
            <w:tcW w:w="3686" w:type="dxa"/>
            <w:shd w:val="clear" w:color="auto" w:fill="auto"/>
          </w:tcPr>
          <w:p w14:paraId="17AC8A01" w14:textId="77777777" w:rsidR="007A73FE" w:rsidRPr="00913910" w:rsidRDefault="007A73FE" w:rsidP="00DF47A3">
            <w:pPr>
              <w:tabs>
                <w:tab w:val="right" w:pos="1747"/>
                <w:tab w:val="right" w:pos="2330"/>
              </w:tabs>
              <w:spacing w:line="240" w:lineRule="atLeast"/>
              <w:jc w:val="center"/>
              <w:rPr>
                <w:rFonts w:ascii="Century Gothic" w:hAnsi="Century Gothic" w:cs="Arial"/>
                <w:b/>
              </w:rPr>
            </w:pPr>
            <w:r w:rsidRPr="00913910">
              <w:rPr>
                <w:rFonts w:ascii="Century Gothic" w:hAnsi="Century Gothic" w:cs="Arial"/>
                <w:b/>
              </w:rPr>
              <w:t>DOTAÇÃO</w:t>
            </w:r>
          </w:p>
        </w:tc>
        <w:tc>
          <w:tcPr>
            <w:tcW w:w="5245" w:type="dxa"/>
            <w:shd w:val="clear" w:color="auto" w:fill="auto"/>
          </w:tcPr>
          <w:p w14:paraId="5136FAF0" w14:textId="77777777" w:rsidR="007A73FE" w:rsidRPr="00913910" w:rsidRDefault="007A73FE" w:rsidP="00DF47A3">
            <w:pPr>
              <w:spacing w:line="240" w:lineRule="atLeast"/>
              <w:jc w:val="center"/>
              <w:rPr>
                <w:rFonts w:ascii="Century Gothic" w:hAnsi="Century Gothic" w:cs="Arial"/>
                <w:b/>
              </w:rPr>
            </w:pPr>
            <w:r w:rsidRPr="00913910">
              <w:rPr>
                <w:rFonts w:ascii="Century Gothic" w:hAnsi="Century Gothic" w:cs="Arial"/>
                <w:b/>
              </w:rPr>
              <w:t>DESCRIÇÃO</w:t>
            </w:r>
          </w:p>
        </w:tc>
      </w:tr>
      <w:tr w:rsidR="007A73FE" w:rsidRPr="00913910" w14:paraId="4C6151CC" w14:textId="77777777" w:rsidTr="007A73FE">
        <w:tc>
          <w:tcPr>
            <w:tcW w:w="3686" w:type="dxa"/>
            <w:shd w:val="clear" w:color="auto" w:fill="auto"/>
            <w:vAlign w:val="center"/>
          </w:tcPr>
          <w:p w14:paraId="1F0A0CFF" w14:textId="13C34166" w:rsidR="007A73FE" w:rsidRPr="00913910" w:rsidRDefault="007A73FE" w:rsidP="00DF47A3">
            <w:pPr>
              <w:spacing w:line="240" w:lineRule="atLeast"/>
              <w:jc w:val="center"/>
              <w:rPr>
                <w:rFonts w:ascii="Century Gothic" w:hAnsi="Century Gothic" w:cs="Arial"/>
                <w:sz w:val="16"/>
                <w:szCs w:val="16"/>
              </w:rPr>
            </w:pPr>
          </w:p>
        </w:tc>
        <w:tc>
          <w:tcPr>
            <w:tcW w:w="5245" w:type="dxa"/>
            <w:shd w:val="clear" w:color="auto" w:fill="auto"/>
            <w:vAlign w:val="center"/>
          </w:tcPr>
          <w:p w14:paraId="5FA15C5D" w14:textId="5E4B8F3F" w:rsidR="007A73FE" w:rsidRPr="00913910" w:rsidRDefault="007A73FE" w:rsidP="00DF47A3">
            <w:pPr>
              <w:spacing w:line="240" w:lineRule="atLeast"/>
              <w:jc w:val="center"/>
              <w:rPr>
                <w:rFonts w:ascii="Century Gothic" w:hAnsi="Century Gothic" w:cs="Arial"/>
                <w:sz w:val="16"/>
                <w:szCs w:val="16"/>
              </w:rPr>
            </w:pPr>
          </w:p>
        </w:tc>
      </w:tr>
    </w:tbl>
    <w:p w14:paraId="74A9C084" w14:textId="77777777" w:rsidR="00CE6680" w:rsidRPr="00913910" w:rsidRDefault="00CE6680" w:rsidP="00F91270">
      <w:pPr>
        <w:spacing w:line="300" w:lineRule="auto"/>
        <w:jc w:val="both"/>
        <w:rPr>
          <w:rFonts w:ascii="Century Gothic" w:hAnsi="Century Gothic" w:cs="Arial"/>
        </w:rPr>
      </w:pPr>
    </w:p>
    <w:p w14:paraId="07D5D67E" w14:textId="49F29A8E" w:rsidR="00F91270" w:rsidRPr="00913910" w:rsidRDefault="00F91270" w:rsidP="00FD0209">
      <w:pPr>
        <w:jc w:val="center"/>
        <w:rPr>
          <w:rFonts w:ascii="Century Gothic" w:hAnsi="Century Gothic" w:cs="Arial"/>
          <w:b/>
          <w:bCs/>
        </w:rPr>
      </w:pPr>
      <w:r w:rsidRPr="00913910">
        <w:rPr>
          <w:rFonts w:ascii="Century Gothic" w:hAnsi="Century Gothic" w:cs="Arial"/>
          <w:b/>
          <w:bCs/>
        </w:rPr>
        <w:t xml:space="preserve">CLÁUSULA </w:t>
      </w:r>
      <w:r w:rsidR="003D3C88">
        <w:rPr>
          <w:rFonts w:ascii="Century Gothic" w:hAnsi="Century Gothic" w:cs="Arial"/>
          <w:b/>
          <w:bCs/>
        </w:rPr>
        <w:t>NONA</w:t>
      </w:r>
      <w:r w:rsidRPr="00913910">
        <w:rPr>
          <w:rFonts w:ascii="Century Gothic" w:hAnsi="Century Gothic" w:cs="Arial"/>
          <w:b/>
          <w:bCs/>
        </w:rPr>
        <w:t xml:space="preserve"> – ALTERAÇÕES</w:t>
      </w:r>
    </w:p>
    <w:p w14:paraId="319260BA" w14:textId="14A5F6FB"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.1.</w:t>
      </w:r>
      <w:r w:rsidR="00F91270" w:rsidRPr="00913910">
        <w:rPr>
          <w:rFonts w:ascii="Century Gothic" w:hAnsi="Century Gothic" w:cs="Arial"/>
          <w:bCs/>
        </w:rPr>
        <w:tab/>
        <w:t>Eventuais alterações contratuais reger-se-ão pela disciplina dos art. 124 e seguintes da Lei nº 14.133, de 2021.</w:t>
      </w:r>
    </w:p>
    <w:p w14:paraId="57959CA9" w14:textId="6893336D"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.2.</w:t>
      </w:r>
      <w:r w:rsidR="00F91270" w:rsidRPr="00913910">
        <w:rPr>
          <w:rFonts w:ascii="Century Gothic" w:hAnsi="Century Gothic" w:cs="Arial"/>
          <w:bCs/>
        </w:rPr>
        <w:tab/>
        <w:t xml:space="preserve">O contratado é </w:t>
      </w:r>
      <w:proofErr w:type="gramStart"/>
      <w:r w:rsidR="00F91270" w:rsidRPr="00913910">
        <w:rPr>
          <w:rFonts w:ascii="Century Gothic" w:hAnsi="Century Gothic" w:cs="Arial"/>
          <w:bCs/>
        </w:rPr>
        <w:t>obrigado a aceitar, nas mesmas condições contratuais, os acréscimos ou supressões que se fizerem necessários, até o limite de 25% (vinte e cinco por cento) do valor inicial atualizado do contrato</w:t>
      </w:r>
      <w:proofErr w:type="gramEnd"/>
      <w:r w:rsidR="00F91270" w:rsidRPr="00913910">
        <w:rPr>
          <w:rFonts w:ascii="Century Gothic" w:hAnsi="Century Gothic" w:cs="Arial"/>
          <w:bCs/>
        </w:rPr>
        <w:t>.</w:t>
      </w:r>
    </w:p>
    <w:p w14:paraId="21A7D138" w14:textId="47A55FCE"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.3.</w:t>
      </w:r>
      <w:r w:rsidR="00F91270" w:rsidRPr="00913910">
        <w:rPr>
          <w:rFonts w:ascii="Century Gothic" w:hAnsi="Century Gothic" w:cs="Arial"/>
          <w:bCs/>
        </w:rPr>
        <w:ta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00F91270" w:rsidRPr="00913910">
        <w:rPr>
          <w:rFonts w:ascii="Century Gothic" w:hAnsi="Century Gothic" w:cs="Arial"/>
          <w:bCs/>
        </w:rPr>
        <w:t>1</w:t>
      </w:r>
      <w:proofErr w:type="gramEnd"/>
      <w:r w:rsidR="00F91270" w:rsidRPr="00913910">
        <w:rPr>
          <w:rFonts w:ascii="Century Gothic" w:hAnsi="Century Gothic" w:cs="Arial"/>
          <w:bCs/>
        </w:rPr>
        <w:t xml:space="preserve"> (um) mês (art. 132 da Lei nº 14.133, de 2021).</w:t>
      </w:r>
    </w:p>
    <w:p w14:paraId="3E12124F" w14:textId="527FC6B7"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.4.</w:t>
      </w:r>
      <w:r w:rsidR="00F91270" w:rsidRPr="00913910">
        <w:rPr>
          <w:rFonts w:ascii="Century Gothic" w:hAnsi="Century Gothic" w:cs="Arial"/>
          <w:bCs/>
        </w:rPr>
        <w:tab/>
        <w:t>Registros que não caracterizam alteração do contrato podem ser realizados por simples apostila</w:t>
      </w:r>
      <w:r w:rsidR="00F0749C" w:rsidRPr="00913910">
        <w:rPr>
          <w:rFonts w:ascii="Century Gothic" w:hAnsi="Century Gothic" w:cs="Arial"/>
          <w:bCs/>
        </w:rPr>
        <w:t>mento</w:t>
      </w:r>
      <w:r w:rsidR="00F91270" w:rsidRPr="00913910">
        <w:rPr>
          <w:rFonts w:ascii="Century Gothic" w:hAnsi="Century Gothic" w:cs="Arial"/>
          <w:bCs/>
        </w:rPr>
        <w:t>, dispensada a celebração de termo aditivo, na forma do art. 136 da Lei nº 14.133, de 2021.</w:t>
      </w:r>
    </w:p>
    <w:p w14:paraId="1832D769" w14:textId="77777777" w:rsidR="00600320" w:rsidRPr="00913910" w:rsidRDefault="00600320" w:rsidP="00F91270">
      <w:pPr>
        <w:spacing w:line="300" w:lineRule="auto"/>
        <w:jc w:val="both"/>
        <w:rPr>
          <w:rFonts w:ascii="Century Gothic" w:hAnsi="Century Gothic" w:cs="Arial"/>
          <w:b/>
          <w:bCs/>
        </w:rPr>
      </w:pPr>
    </w:p>
    <w:p w14:paraId="1BB9D414" w14:textId="0AF744F5" w:rsidR="00F91270" w:rsidRPr="003D3C88" w:rsidRDefault="00FD0209" w:rsidP="00FD0209">
      <w:pPr>
        <w:spacing w:line="300" w:lineRule="auto"/>
        <w:jc w:val="center"/>
        <w:rPr>
          <w:rFonts w:ascii="Century Gothic" w:hAnsi="Century Gothic" w:cs="Arial"/>
          <w:b/>
          <w:bCs/>
        </w:rPr>
      </w:pPr>
      <w:r w:rsidRPr="003D3C88">
        <w:rPr>
          <w:rFonts w:ascii="Century Gothic" w:hAnsi="Century Gothic" w:cs="Arial"/>
          <w:b/>
          <w:bCs/>
        </w:rPr>
        <w:t xml:space="preserve">CLÁUSULA DÉCIMA </w:t>
      </w:r>
      <w:r w:rsidR="00F91270" w:rsidRPr="003D3C88">
        <w:rPr>
          <w:rFonts w:ascii="Century Gothic" w:hAnsi="Century Gothic" w:cs="Arial"/>
          <w:b/>
          <w:bCs/>
        </w:rPr>
        <w:t>– DO ACOMPANHAMENTO E DA FISCALIZAÇÃO</w:t>
      </w:r>
    </w:p>
    <w:p w14:paraId="5F843220" w14:textId="77777777" w:rsidR="003D3C88" w:rsidRPr="003D3C88" w:rsidRDefault="003D3C88" w:rsidP="003D3C88">
      <w:pPr>
        <w:pStyle w:val="Default"/>
        <w:jc w:val="both"/>
        <w:rPr>
          <w:rFonts w:ascii="Century Gothic" w:hAnsi="Century Gothic"/>
          <w:sz w:val="20"/>
          <w:szCs w:val="20"/>
        </w:rPr>
      </w:pPr>
      <w:r w:rsidRPr="003D3C88">
        <w:rPr>
          <w:rFonts w:ascii="Century Gothic" w:hAnsi="Century Gothic" w:cs="Arial"/>
          <w:b/>
          <w:bCs/>
          <w:sz w:val="20"/>
          <w:szCs w:val="20"/>
        </w:rPr>
        <w:t>10</w:t>
      </w:r>
      <w:r w:rsidR="00F91270" w:rsidRPr="003D3C88">
        <w:rPr>
          <w:rFonts w:ascii="Century Gothic" w:hAnsi="Century Gothic" w:cs="Arial"/>
          <w:b/>
          <w:bCs/>
          <w:sz w:val="20"/>
          <w:szCs w:val="20"/>
        </w:rPr>
        <w:t xml:space="preserve">.1. </w:t>
      </w:r>
      <w:r w:rsidRPr="003D3C88">
        <w:rPr>
          <w:rFonts w:ascii="Century Gothic" w:hAnsi="Century Gothic"/>
          <w:sz w:val="20"/>
          <w:szCs w:val="20"/>
        </w:rPr>
        <w:t>O modelo de gestão do Contrato deve contemplar as seguintes definições básicas:</w:t>
      </w:r>
    </w:p>
    <w:p w14:paraId="6D83DAED"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 xml:space="preserve">a) A fiscalização do Contrato será realizada pelo servidor </w:t>
      </w:r>
      <w:proofErr w:type="spellStart"/>
      <w:r w:rsidRPr="00C7067F">
        <w:rPr>
          <w:rFonts w:ascii="Century Gothic" w:hAnsi="Century Gothic"/>
          <w:b/>
          <w:sz w:val="20"/>
          <w:szCs w:val="20"/>
        </w:rPr>
        <w:t>Givaldo</w:t>
      </w:r>
      <w:proofErr w:type="spellEnd"/>
      <w:r w:rsidRPr="00C7067F">
        <w:rPr>
          <w:rFonts w:ascii="Century Gothic" w:hAnsi="Century Gothic"/>
          <w:b/>
          <w:sz w:val="20"/>
          <w:szCs w:val="20"/>
        </w:rPr>
        <w:t xml:space="preserve"> Cordeiro Ribeiro</w:t>
      </w:r>
      <w:r w:rsidRPr="00913910">
        <w:rPr>
          <w:rFonts w:ascii="Century Gothic" w:hAnsi="Century Gothic"/>
          <w:b/>
          <w:sz w:val="20"/>
          <w:szCs w:val="20"/>
        </w:rPr>
        <w:t>,</w:t>
      </w:r>
      <w:r>
        <w:rPr>
          <w:rFonts w:ascii="Century Gothic" w:hAnsi="Century Gothic"/>
          <w:sz w:val="20"/>
          <w:szCs w:val="20"/>
        </w:rPr>
        <w:t xml:space="preserve"> nomeado</w:t>
      </w:r>
      <w:r w:rsidRPr="00913910">
        <w:rPr>
          <w:rFonts w:ascii="Century Gothic" w:hAnsi="Century Gothic"/>
          <w:sz w:val="20"/>
          <w:szCs w:val="20"/>
        </w:rPr>
        <w:t xml:space="preserve"> por meio do Decreto</w:t>
      </w:r>
      <w:r>
        <w:rPr>
          <w:rFonts w:ascii="Century Gothic" w:hAnsi="Century Gothic"/>
          <w:sz w:val="20"/>
          <w:szCs w:val="20"/>
        </w:rPr>
        <w:t xml:space="preserve"> Municipal</w:t>
      </w:r>
      <w:r w:rsidRPr="00913910">
        <w:rPr>
          <w:rFonts w:ascii="Century Gothic" w:hAnsi="Century Gothic"/>
          <w:sz w:val="20"/>
          <w:szCs w:val="20"/>
        </w:rPr>
        <w:t xml:space="preserve"> nº 065/2025 de 20 de fevereiro de 2025, como fiscal do Contrato da </w:t>
      </w:r>
      <w:r w:rsidRPr="00C7067F">
        <w:rPr>
          <w:rFonts w:ascii="Century Gothic" w:hAnsi="Century Gothic"/>
          <w:sz w:val="20"/>
          <w:szCs w:val="20"/>
        </w:rPr>
        <w:t>Secretaria Municipal de Agricultura e Meio Ambiente</w:t>
      </w:r>
      <w:r w:rsidRPr="00913910">
        <w:rPr>
          <w:rFonts w:ascii="Century Gothic" w:hAnsi="Century Gothic"/>
          <w:sz w:val="20"/>
          <w:szCs w:val="20"/>
        </w:rPr>
        <w:t>, que deverá atestar a correta execução dos fornecimentos solicitados.</w:t>
      </w:r>
    </w:p>
    <w:p w14:paraId="7672A61D"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b) O protocolo de comunicação entre contratante e contratada ao longo do Contrato será o e-mail, preposto e telefone informados pela Contratada;</w:t>
      </w:r>
      <w:proofErr w:type="gramStart"/>
      <w:r w:rsidRPr="00913910">
        <w:rPr>
          <w:rFonts w:ascii="Century Gothic" w:hAnsi="Century Gothic"/>
          <w:sz w:val="20"/>
          <w:szCs w:val="20"/>
        </w:rPr>
        <w:t xml:space="preserve">  </w:t>
      </w:r>
    </w:p>
    <w:p w14:paraId="275B95A8" w14:textId="77777777" w:rsidR="003D3C88" w:rsidRPr="00913910" w:rsidRDefault="003D3C88" w:rsidP="003D3C88">
      <w:pPr>
        <w:pStyle w:val="Default"/>
        <w:jc w:val="both"/>
        <w:rPr>
          <w:rFonts w:ascii="Century Gothic" w:hAnsi="Century Gothic"/>
          <w:sz w:val="20"/>
          <w:szCs w:val="20"/>
        </w:rPr>
      </w:pPr>
      <w:proofErr w:type="gramEnd"/>
      <w:r w:rsidRPr="00913910">
        <w:rPr>
          <w:rFonts w:ascii="Century Gothic" w:hAnsi="Century Gothic"/>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7F890FE4"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 xml:space="preserve">d) O fiscal do Contrato informará a seus superiores, em tempo hábil para a adoção das medidas convenientes, a situação demandar decisão ou providência que ultrapasse sua competência (Lei n° 14.133/2021, art. 117, § </w:t>
      </w:r>
      <w:proofErr w:type="gramStart"/>
      <w:r w:rsidRPr="00913910">
        <w:rPr>
          <w:rFonts w:ascii="Century Gothic" w:hAnsi="Century Gothic"/>
          <w:sz w:val="20"/>
          <w:szCs w:val="20"/>
        </w:rPr>
        <w:t>2º)</w:t>
      </w:r>
      <w:proofErr w:type="gramEnd"/>
    </w:p>
    <w:p w14:paraId="48339111"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e) 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7D512119"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 xml:space="preserve">f) O detentor do Contrato será responsável pelos danos causados diretamente à Administração ou a terceiros em razão da execução do Contrato, e não excluirá nem reduzirá essa responsabilidade </w:t>
      </w:r>
      <w:proofErr w:type="gramStart"/>
      <w:r w:rsidRPr="00913910">
        <w:rPr>
          <w:rFonts w:ascii="Century Gothic" w:hAnsi="Century Gothic"/>
          <w:sz w:val="20"/>
          <w:szCs w:val="20"/>
        </w:rPr>
        <w:t>a</w:t>
      </w:r>
      <w:proofErr w:type="gramEnd"/>
      <w:r w:rsidRPr="00913910">
        <w:rPr>
          <w:rFonts w:ascii="Century Gothic" w:hAnsi="Century Gothic"/>
          <w:sz w:val="20"/>
          <w:szCs w:val="20"/>
        </w:rPr>
        <w:t xml:space="preserve"> fiscalização ou o acompanhamento pelo contratante (Lei n°14.133/2021, art. 120).</w:t>
      </w:r>
    </w:p>
    <w:p w14:paraId="2C6FB9D0"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g) As comunicações entre o órgão ou entidade e a contratada devem ser realizadas por escrito sempre que o ato exigir tal formalidade, admitindo-se, excepcionalmente, o uso de mensagem eletrônica para esse fim (IN 5/2017, art. 44, §2°).</w:t>
      </w:r>
    </w:p>
    <w:p w14:paraId="5538329C"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h) O órgão ou entidade poderá convocar representante da empresa para adoção de providências que devam ser cumpridas de imediato (IN 5/2017, art. 44, §3°).</w:t>
      </w:r>
    </w:p>
    <w:p w14:paraId="67FA608A" w14:textId="77777777" w:rsidR="003D3C88" w:rsidRPr="00913910" w:rsidRDefault="003D3C88" w:rsidP="003D3C88">
      <w:pPr>
        <w:pStyle w:val="Default"/>
        <w:jc w:val="both"/>
        <w:rPr>
          <w:rFonts w:ascii="Century Gothic" w:hAnsi="Century Gothic"/>
          <w:sz w:val="20"/>
          <w:szCs w:val="20"/>
        </w:rPr>
      </w:pPr>
      <w:r w:rsidRPr="00913910">
        <w:rPr>
          <w:rFonts w:ascii="Century Gothic" w:hAnsi="Century Gothic"/>
          <w:sz w:val="20"/>
          <w:szCs w:val="20"/>
        </w:rPr>
        <w:t>i) A Contratada deve cumprir todas as obrigações constantes neste termo de referência, seus anexos e sua proposta, assumindo como exclusivamente seus os riscos e as despesas decorrentes da boa e perfeita execução do objeto.</w:t>
      </w:r>
    </w:p>
    <w:p w14:paraId="69522A8F" w14:textId="4D841771" w:rsidR="00F91270" w:rsidRPr="00913910" w:rsidRDefault="00F91270" w:rsidP="003D3C88">
      <w:pPr>
        <w:spacing w:line="300" w:lineRule="auto"/>
        <w:jc w:val="both"/>
        <w:rPr>
          <w:rFonts w:ascii="Century Gothic" w:hAnsi="Century Gothic" w:cs="Arial"/>
        </w:rPr>
      </w:pPr>
    </w:p>
    <w:p w14:paraId="1037AE95" w14:textId="74245074" w:rsidR="00F91270" w:rsidRPr="00913910" w:rsidRDefault="00F91270" w:rsidP="00FD0209">
      <w:pPr>
        <w:widowControl w:val="0"/>
        <w:jc w:val="center"/>
        <w:outlineLvl w:val="0"/>
        <w:rPr>
          <w:rFonts w:ascii="Century Gothic" w:eastAsia="Arial" w:hAnsi="Century Gothic" w:cs="Arial"/>
          <w:b/>
        </w:rPr>
      </w:pPr>
      <w:r w:rsidRPr="00913910">
        <w:rPr>
          <w:rFonts w:ascii="Century Gothic" w:hAnsi="Century Gothic" w:cs="Arial"/>
          <w:b/>
        </w:rPr>
        <w:t>CLÁUSULA DÉCIMA</w:t>
      </w:r>
      <w:r w:rsidR="003D3C88">
        <w:rPr>
          <w:rFonts w:ascii="Century Gothic" w:hAnsi="Century Gothic" w:cs="Arial"/>
          <w:b/>
        </w:rPr>
        <w:t xml:space="preserve"> PRIMEIRA</w:t>
      </w:r>
      <w:r w:rsidRPr="00913910">
        <w:rPr>
          <w:rFonts w:ascii="Century Gothic" w:hAnsi="Century Gothic" w:cs="Arial"/>
          <w:b/>
        </w:rPr>
        <w:t xml:space="preserve"> -</w:t>
      </w:r>
      <w:r w:rsidRPr="00913910">
        <w:rPr>
          <w:rFonts w:ascii="Century Gothic" w:hAnsi="Century Gothic" w:cs="Arial"/>
        </w:rPr>
        <w:t xml:space="preserve"> </w:t>
      </w:r>
      <w:r w:rsidRPr="00913910">
        <w:rPr>
          <w:rFonts w:ascii="Century Gothic" w:eastAsia="Arial" w:hAnsi="Century Gothic" w:cs="Arial"/>
          <w:b/>
        </w:rPr>
        <w:t>DA FRAUDE E DA CORRUPÇÃO</w:t>
      </w:r>
    </w:p>
    <w:p w14:paraId="43313C8E" w14:textId="285278A0" w:rsidR="00F91270" w:rsidRPr="00913910" w:rsidRDefault="003D3C88" w:rsidP="00FD0209">
      <w:pPr>
        <w:widowControl w:val="0"/>
        <w:jc w:val="both"/>
        <w:outlineLvl w:val="0"/>
        <w:rPr>
          <w:rFonts w:ascii="Century Gothic" w:eastAsia="Arial" w:hAnsi="Century Gothic" w:cs="Arial"/>
        </w:rPr>
      </w:pPr>
      <w:r>
        <w:rPr>
          <w:rFonts w:ascii="Century Gothic" w:eastAsia="Arial" w:hAnsi="Century Gothic" w:cs="Arial"/>
          <w:b/>
        </w:rPr>
        <w:t>11</w:t>
      </w:r>
      <w:r w:rsidR="00F91270" w:rsidRPr="00913910">
        <w:rPr>
          <w:rFonts w:ascii="Century Gothic" w:eastAsia="Arial" w:hAnsi="Century Gothic" w:cs="Arial"/>
          <w:b/>
        </w:rPr>
        <w:t xml:space="preserve">.1. </w:t>
      </w:r>
      <w:r w:rsidR="00F91270" w:rsidRPr="00913910">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rPr>
        <w:t>Parágrafo único - Para os propósitos desta cláusula, definem-se as seguintes práticas:</w:t>
      </w:r>
    </w:p>
    <w:p w14:paraId="67C4901A"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a) “prática corrupta”:</w:t>
      </w:r>
      <w:r w:rsidRPr="00913910">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b) “prática fraudulenta”:</w:t>
      </w:r>
      <w:r w:rsidRPr="00913910">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c) “prática colusiva</w:t>
      </w:r>
      <w:r w:rsidRPr="00913910">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d) “prática coercitiva</w:t>
      </w:r>
      <w:r w:rsidRPr="00913910">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913910" w:rsidRDefault="00F91270" w:rsidP="00FD0209">
      <w:pPr>
        <w:widowControl w:val="0"/>
        <w:jc w:val="both"/>
        <w:outlineLvl w:val="0"/>
        <w:rPr>
          <w:rFonts w:ascii="Century Gothic" w:eastAsia="Arial" w:hAnsi="Century Gothic" w:cs="Arial"/>
          <w:b/>
        </w:rPr>
      </w:pPr>
      <w:r w:rsidRPr="00913910">
        <w:rPr>
          <w:rFonts w:ascii="Century Gothic" w:eastAsia="Arial" w:hAnsi="Century Gothic" w:cs="Arial"/>
          <w:b/>
        </w:rPr>
        <w:t xml:space="preserve">e) “prática obstrutiva”: </w:t>
      </w:r>
    </w:p>
    <w:p w14:paraId="02EAE50A"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2CB794AB"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 xml:space="preserve">atos cuja intenção seja impedir materialmente o exercício do direito </w:t>
      </w:r>
      <w:r w:rsidR="00B83F88" w:rsidRPr="00913910">
        <w:rPr>
          <w:rFonts w:ascii="Century Gothic" w:eastAsia="Arial" w:hAnsi="Century Gothic" w:cs="Arial"/>
          <w:sz w:val="20"/>
        </w:rPr>
        <w:t>de o</w:t>
      </w:r>
      <w:r w:rsidRPr="00913910">
        <w:rPr>
          <w:rFonts w:ascii="Century Gothic" w:eastAsia="Arial" w:hAnsi="Century Gothic" w:cs="Arial"/>
          <w:sz w:val="20"/>
        </w:rPr>
        <w:t xml:space="preserve"> organismo financeiro multilateral promover inspeção; </w:t>
      </w:r>
    </w:p>
    <w:p w14:paraId="18D4D42C"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913910" w:rsidRDefault="00F91270" w:rsidP="00F91270">
      <w:pPr>
        <w:spacing w:line="300" w:lineRule="auto"/>
        <w:jc w:val="both"/>
        <w:rPr>
          <w:rFonts w:ascii="Century Gothic" w:hAnsi="Century Gothic" w:cs="Arial"/>
          <w:b/>
        </w:rPr>
      </w:pPr>
    </w:p>
    <w:p w14:paraId="5DAE9AF7" w14:textId="5CF610B5" w:rsidR="00F91270" w:rsidRPr="00913910" w:rsidRDefault="00FD0209" w:rsidP="003D3C88">
      <w:pPr>
        <w:jc w:val="center"/>
        <w:rPr>
          <w:rFonts w:ascii="Century Gothic" w:hAnsi="Century Gothic" w:cs="Arial"/>
        </w:rPr>
      </w:pPr>
      <w:r>
        <w:rPr>
          <w:rFonts w:ascii="Century Gothic" w:hAnsi="Century Gothic" w:cs="Arial"/>
          <w:b/>
        </w:rPr>
        <w:t>CLÁ</w:t>
      </w:r>
      <w:r w:rsidR="003D3C88">
        <w:rPr>
          <w:rFonts w:ascii="Century Gothic" w:hAnsi="Century Gothic" w:cs="Arial"/>
          <w:b/>
        </w:rPr>
        <w:t xml:space="preserve">USULA DÉCIMA SEGUNDA </w:t>
      </w:r>
      <w:r w:rsidR="00F91270" w:rsidRPr="00913910">
        <w:rPr>
          <w:rFonts w:ascii="Century Gothic" w:hAnsi="Century Gothic" w:cs="Arial"/>
          <w:b/>
        </w:rPr>
        <w:t>– DA FUNDAMENTAÇÃO LEGAL</w:t>
      </w:r>
    </w:p>
    <w:p w14:paraId="0E7BD7D1" w14:textId="2547C966" w:rsidR="00F91270" w:rsidRPr="00913910" w:rsidRDefault="003D3C88" w:rsidP="003D3C88">
      <w:pPr>
        <w:jc w:val="both"/>
        <w:rPr>
          <w:rFonts w:ascii="Century Gothic" w:hAnsi="Century Gothic" w:cs="Arial"/>
        </w:rPr>
      </w:pPr>
      <w:r>
        <w:rPr>
          <w:rFonts w:ascii="Century Gothic" w:hAnsi="Century Gothic" w:cs="Arial"/>
          <w:b/>
        </w:rPr>
        <w:t>12</w:t>
      </w:r>
      <w:r w:rsidR="00F91270" w:rsidRPr="00913910">
        <w:rPr>
          <w:rFonts w:ascii="Century Gothic" w:hAnsi="Century Gothic" w:cs="Arial"/>
          <w:b/>
        </w:rPr>
        <w:t>.1</w:t>
      </w:r>
      <w:r w:rsidR="00F91270" w:rsidRPr="00913910">
        <w:rPr>
          <w:rFonts w:ascii="Century Gothic" w:hAnsi="Century Gothic" w:cs="Arial"/>
        </w:rPr>
        <w:t xml:space="preserve"> Este instrumento é regido pelas cláusulas e condições aqui previstas, bem como pelas disposições contidas no processo administrativo de que é </w:t>
      </w:r>
      <w:r w:rsidR="00FD0209" w:rsidRPr="00913910">
        <w:rPr>
          <w:rFonts w:ascii="Century Gothic" w:hAnsi="Century Gothic" w:cs="Arial"/>
        </w:rPr>
        <w:t>decorrente pela Lei Federal n°</w:t>
      </w:r>
      <w:r w:rsidR="00F91270" w:rsidRPr="00913910">
        <w:rPr>
          <w:rFonts w:ascii="Century Gothic" w:hAnsi="Century Gothic" w:cs="Arial"/>
        </w:rPr>
        <w:t xml:space="preserve"> 14.133/21 e suas alterações, e subsidiariamente, pelos princípios de direito público e ainda, no que couber pelos dispositivos de direito privado.</w:t>
      </w:r>
    </w:p>
    <w:p w14:paraId="4013177C" w14:textId="77777777" w:rsidR="00F91270" w:rsidRPr="00913910" w:rsidRDefault="00F91270" w:rsidP="00F91270">
      <w:pPr>
        <w:spacing w:line="300" w:lineRule="auto"/>
        <w:jc w:val="both"/>
        <w:rPr>
          <w:rFonts w:ascii="Century Gothic" w:hAnsi="Century Gothic" w:cs="Arial"/>
        </w:rPr>
      </w:pPr>
    </w:p>
    <w:p w14:paraId="3778D07B" w14:textId="6B8EFB6A" w:rsidR="00F91270" w:rsidRPr="00913910" w:rsidRDefault="003D3C88" w:rsidP="00FD0209">
      <w:pPr>
        <w:spacing w:line="300" w:lineRule="auto"/>
        <w:jc w:val="center"/>
        <w:rPr>
          <w:rFonts w:ascii="Century Gothic" w:hAnsi="Century Gothic" w:cs="Arial"/>
        </w:rPr>
      </w:pPr>
      <w:r>
        <w:rPr>
          <w:rFonts w:ascii="Century Gothic" w:hAnsi="Century Gothic" w:cs="Arial"/>
          <w:b/>
        </w:rPr>
        <w:t>CLÁUSULA DÉCIMA TERCEIRA</w:t>
      </w:r>
      <w:r w:rsidR="00F91270" w:rsidRPr="00913910">
        <w:rPr>
          <w:rFonts w:ascii="Century Gothic" w:hAnsi="Century Gothic" w:cs="Arial"/>
          <w:b/>
        </w:rPr>
        <w:t xml:space="preserve"> – DA PUBLICAÇÃO</w:t>
      </w:r>
    </w:p>
    <w:p w14:paraId="30E2CFC2" w14:textId="0EAC5A35" w:rsidR="00F91270" w:rsidRDefault="003D3C88" w:rsidP="00F91270">
      <w:pPr>
        <w:spacing w:line="300" w:lineRule="auto"/>
        <w:jc w:val="both"/>
        <w:rPr>
          <w:rFonts w:ascii="Century Gothic" w:hAnsi="Century Gothic" w:cs="Arial"/>
        </w:rPr>
      </w:pPr>
      <w:r>
        <w:rPr>
          <w:rFonts w:ascii="Century Gothic" w:hAnsi="Century Gothic" w:cs="Arial"/>
          <w:b/>
        </w:rPr>
        <w:t>13</w:t>
      </w:r>
      <w:r w:rsidR="00F91270" w:rsidRPr="00913910">
        <w:rPr>
          <w:rFonts w:ascii="Century Gothic" w:hAnsi="Century Gothic" w:cs="Arial"/>
          <w:b/>
        </w:rPr>
        <w:t>.1</w:t>
      </w:r>
      <w:r w:rsidR="00F91270" w:rsidRPr="00913910">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1CCEC1FB" w14:textId="77777777" w:rsidR="00FD0209" w:rsidRPr="00913910" w:rsidRDefault="00FD0209" w:rsidP="00F91270">
      <w:pPr>
        <w:spacing w:line="300" w:lineRule="auto"/>
        <w:jc w:val="both"/>
        <w:rPr>
          <w:rFonts w:ascii="Century Gothic" w:hAnsi="Century Gothic" w:cs="Arial"/>
        </w:rPr>
      </w:pPr>
    </w:p>
    <w:p w14:paraId="08490D7D" w14:textId="5E1CFF6F" w:rsidR="00F91270" w:rsidRPr="00913910" w:rsidRDefault="003D3C88" w:rsidP="00FD0209">
      <w:pPr>
        <w:pStyle w:val="Nivel01"/>
        <w:numPr>
          <w:ilvl w:val="0"/>
          <w:numId w:val="0"/>
        </w:numPr>
        <w:tabs>
          <w:tab w:val="clear" w:pos="567"/>
        </w:tabs>
        <w:spacing w:before="0"/>
        <w:jc w:val="center"/>
        <w:rPr>
          <w:rFonts w:ascii="Century Gothic" w:hAnsi="Century Gothic" w:cs="Arial"/>
          <w:color w:val="FFFFFF" w:themeColor="background1"/>
        </w:rPr>
      </w:pPr>
      <w:r>
        <w:rPr>
          <w:rFonts w:ascii="Century Gothic" w:hAnsi="Century Gothic" w:cs="Arial"/>
        </w:rPr>
        <w:t>CLÁUSULA DÉCIMA QUARTA</w:t>
      </w:r>
      <w:r w:rsidR="00F91270" w:rsidRPr="00913910">
        <w:rPr>
          <w:rFonts w:ascii="Century Gothic" w:hAnsi="Century Gothic" w:cs="Arial"/>
        </w:rPr>
        <w:t xml:space="preserve"> – DOS CASOS OMISSOS</w:t>
      </w:r>
    </w:p>
    <w:p w14:paraId="759716E0" w14:textId="7C308DBD" w:rsidR="00F91270" w:rsidRPr="00913910" w:rsidRDefault="003D3C88" w:rsidP="00FD0209">
      <w:pPr>
        <w:pStyle w:val="Nivel2"/>
        <w:spacing w:before="0"/>
        <w:rPr>
          <w:rFonts w:ascii="Century Gothic" w:hAnsi="Century Gothic"/>
        </w:rPr>
      </w:pPr>
      <w:r>
        <w:rPr>
          <w:rFonts w:ascii="Century Gothic" w:hAnsi="Century Gothic"/>
          <w:b/>
        </w:rPr>
        <w:t>14</w:t>
      </w:r>
      <w:r w:rsidR="00F91270" w:rsidRPr="00913910">
        <w:rPr>
          <w:rFonts w:ascii="Century Gothic" w:hAnsi="Century Gothic"/>
          <w:b/>
        </w:rPr>
        <w:t>.1.</w:t>
      </w:r>
      <w:r w:rsidR="00F91270" w:rsidRPr="00913910">
        <w:rPr>
          <w:rFonts w:ascii="Century Gothic" w:hAnsi="Century Gothic"/>
        </w:rPr>
        <w:t xml:space="preserve"> Os casos omissos serão decididos pelo contratante, segundo as disposições contidas na </w:t>
      </w:r>
      <w:hyperlink r:id="rId28">
        <w:r w:rsidR="00F91270" w:rsidRPr="00913910">
          <w:rPr>
            <w:rStyle w:val="Hyperlink"/>
            <w:rFonts w:ascii="Century Gothic" w:hAnsi="Century Gothic"/>
          </w:rPr>
          <w:t>Lei nº 14.133, de 2021</w:t>
        </w:r>
      </w:hyperlink>
      <w:r w:rsidR="00F91270" w:rsidRPr="00913910">
        <w:rPr>
          <w:rFonts w:ascii="Century Gothic" w:hAnsi="Century Gothic"/>
        </w:rPr>
        <w:t xml:space="preserve">, e demais normas federais aplicáveis e, subsidiariamente, segundo as disposições contidas na </w:t>
      </w:r>
      <w:hyperlink r:id="rId29">
        <w:r w:rsidR="00F91270" w:rsidRPr="00913910">
          <w:rPr>
            <w:rStyle w:val="Hyperlink"/>
            <w:rFonts w:ascii="Century Gothic" w:hAnsi="Century Gothic"/>
          </w:rPr>
          <w:t>Lei nº 8.078, de 1990 – Código de Defesa do Consumidor</w:t>
        </w:r>
      </w:hyperlink>
      <w:r w:rsidR="00F91270" w:rsidRPr="00913910">
        <w:rPr>
          <w:rFonts w:ascii="Century Gothic" w:hAnsi="Century Gothic"/>
        </w:rPr>
        <w:t xml:space="preserve"> – e normas e princípios gerais dos contratos.</w:t>
      </w:r>
    </w:p>
    <w:p w14:paraId="5B560A80" w14:textId="77777777" w:rsidR="00B63204" w:rsidRPr="00913910" w:rsidRDefault="00B63204" w:rsidP="00847187">
      <w:pPr>
        <w:pStyle w:val="Default"/>
        <w:jc w:val="both"/>
        <w:rPr>
          <w:rFonts w:ascii="Century Gothic" w:hAnsi="Century Gothic" w:cs="Arial"/>
          <w:b/>
          <w:color w:val="auto"/>
          <w:sz w:val="20"/>
          <w:szCs w:val="20"/>
        </w:rPr>
      </w:pPr>
    </w:p>
    <w:p w14:paraId="40557E7E" w14:textId="4141BEBC" w:rsidR="00F91270" w:rsidRPr="00913910" w:rsidRDefault="003D3C88" w:rsidP="00FD0209">
      <w:pPr>
        <w:pStyle w:val="Default"/>
        <w:jc w:val="center"/>
        <w:rPr>
          <w:rFonts w:ascii="Century Gothic" w:hAnsi="Century Gothic" w:cs="Arial"/>
          <w:b/>
          <w:color w:val="auto"/>
          <w:sz w:val="20"/>
          <w:szCs w:val="20"/>
        </w:rPr>
      </w:pPr>
      <w:r>
        <w:rPr>
          <w:rFonts w:ascii="Century Gothic" w:hAnsi="Century Gothic" w:cs="Arial"/>
          <w:b/>
          <w:color w:val="auto"/>
          <w:sz w:val="20"/>
          <w:szCs w:val="20"/>
        </w:rPr>
        <w:t>CLÁUSULA DÉCIMA QUINTA</w:t>
      </w:r>
      <w:r w:rsidR="00F91270" w:rsidRPr="00913910">
        <w:rPr>
          <w:rFonts w:ascii="Century Gothic" w:hAnsi="Century Gothic" w:cs="Arial"/>
          <w:b/>
          <w:color w:val="auto"/>
          <w:sz w:val="20"/>
          <w:szCs w:val="20"/>
        </w:rPr>
        <w:t xml:space="preserve"> – DAS </w:t>
      </w:r>
      <w:proofErr w:type="gramStart"/>
      <w:r w:rsidR="00F91270" w:rsidRPr="00913910">
        <w:rPr>
          <w:rFonts w:ascii="Century Gothic" w:hAnsi="Century Gothic" w:cs="Arial"/>
          <w:b/>
          <w:color w:val="auto"/>
          <w:sz w:val="20"/>
          <w:szCs w:val="20"/>
        </w:rPr>
        <w:t xml:space="preserve">OBRIGAÇÕES REFERENTE À LEI GERAL DE </w:t>
      </w:r>
      <w:r w:rsidR="00847187" w:rsidRPr="00913910">
        <w:rPr>
          <w:rFonts w:ascii="Century Gothic" w:hAnsi="Century Gothic" w:cs="Arial"/>
          <w:b/>
          <w:color w:val="auto"/>
          <w:sz w:val="20"/>
          <w:szCs w:val="20"/>
        </w:rPr>
        <w:t>P</w:t>
      </w:r>
      <w:r w:rsidR="00F91270" w:rsidRPr="00913910">
        <w:rPr>
          <w:rFonts w:ascii="Century Gothic" w:hAnsi="Century Gothic" w:cs="Arial"/>
          <w:b/>
          <w:color w:val="auto"/>
          <w:sz w:val="20"/>
          <w:szCs w:val="20"/>
        </w:rPr>
        <w:t>ROTEÇÃO DE DADOS</w:t>
      </w:r>
      <w:proofErr w:type="gramEnd"/>
    </w:p>
    <w:p w14:paraId="2AE29000" w14:textId="1DD3FF27"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.1</w:t>
      </w:r>
      <w:r w:rsidR="00F91270" w:rsidRPr="00913910">
        <w:rPr>
          <w:rFonts w:ascii="Century Gothic" w:hAnsi="Century Gothic" w:cs="Arial"/>
          <w:sz w:val="20"/>
          <w:szCs w:val="20"/>
        </w:rPr>
        <w:t xml:space="preserve"> </w:t>
      </w:r>
      <w:r w:rsidR="00F91270" w:rsidRPr="00913910">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34420B5E"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.2.</w:t>
      </w:r>
      <w:r w:rsidR="00F91270" w:rsidRPr="00913910">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a) A descrição da natureza dos dados pessoais afetados; </w:t>
      </w:r>
    </w:p>
    <w:p w14:paraId="439DD205"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b) As informações sobre os titulares envolvidos; </w:t>
      </w:r>
    </w:p>
    <w:p w14:paraId="188EEB27"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d) Os riscos relacionados ao incidente; </w:t>
      </w:r>
    </w:p>
    <w:p w14:paraId="51F1B0D8"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e) Os motivos da demora, no caso de a comunicação não ter sido imediata; </w:t>
      </w:r>
    </w:p>
    <w:p w14:paraId="401A4229"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f) As medidas que foram ou que serão adotadas para reverter ou mitigar os efeitos do prejuízo; </w:t>
      </w:r>
    </w:p>
    <w:p w14:paraId="4A68E3C1" w14:textId="03DE5B28"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.3.</w:t>
      </w:r>
      <w:r w:rsidR="00F91270" w:rsidRPr="00913910">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64BFBB60"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.4.</w:t>
      </w:r>
      <w:r w:rsidR="00F91270" w:rsidRPr="00913910">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17E43F34"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.5.</w:t>
      </w:r>
      <w:r w:rsidR="00F91270" w:rsidRPr="00913910">
        <w:rPr>
          <w:rFonts w:ascii="Century Gothic" w:hAnsi="Century Gothic" w:cs="Arial"/>
          <w:color w:val="auto"/>
          <w:sz w:val="20"/>
          <w:szCs w:val="20"/>
        </w:rPr>
        <w:t xml:space="preserve"> Armazenar os dados somente pelo período necessário para cumprir as obrigações contratuais e legais; </w:t>
      </w:r>
    </w:p>
    <w:p w14:paraId="04093E80" w14:textId="52C79FD6"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.6.</w:t>
      </w:r>
      <w:r w:rsidR="00F91270" w:rsidRPr="00913910">
        <w:rPr>
          <w:rFonts w:ascii="Century Gothic" w:hAnsi="Century Gothic" w:cs="Arial"/>
          <w:color w:val="auto"/>
          <w:sz w:val="20"/>
          <w:szCs w:val="20"/>
        </w:rPr>
        <w:t xml:space="preserve"> Apagar todos os dados pessoais quando solicitado pela </w:t>
      </w:r>
      <w:r w:rsidR="00FD0209">
        <w:rPr>
          <w:rFonts w:ascii="Century Gothic" w:hAnsi="Century Gothic" w:cs="Arial"/>
          <w:color w:val="auto"/>
          <w:sz w:val="20"/>
          <w:szCs w:val="20"/>
        </w:rPr>
        <w:t>Administração</w:t>
      </w:r>
      <w:r w:rsidR="00F91270" w:rsidRPr="00913910">
        <w:rPr>
          <w:rFonts w:ascii="Century Gothic" w:hAnsi="Century Gothic" w:cs="Arial"/>
          <w:color w:val="auto"/>
          <w:sz w:val="20"/>
          <w:szCs w:val="20"/>
        </w:rPr>
        <w:t xml:space="preserve"> ou, não sendo possível, justificar com a base legal ou contratual a retenção dos dados; </w:t>
      </w:r>
    </w:p>
    <w:p w14:paraId="71AF74DC" w14:textId="3573A69C"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.7.</w:t>
      </w:r>
      <w:r w:rsidR="00F91270" w:rsidRPr="00913910">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913910" w:rsidRDefault="00F91270" w:rsidP="00F91270">
      <w:pPr>
        <w:pStyle w:val="Default"/>
        <w:spacing w:line="276" w:lineRule="auto"/>
        <w:ind w:left="140"/>
        <w:jc w:val="both"/>
        <w:rPr>
          <w:rFonts w:ascii="Century Gothic" w:hAnsi="Century Gothic" w:cs="Arial"/>
          <w:color w:val="auto"/>
          <w:sz w:val="20"/>
          <w:szCs w:val="20"/>
        </w:rPr>
      </w:pPr>
    </w:p>
    <w:p w14:paraId="2525E782" w14:textId="2C62925D" w:rsidR="00F91270" w:rsidRPr="00913910" w:rsidRDefault="00FD0209" w:rsidP="00FD0209">
      <w:pPr>
        <w:pStyle w:val="Default"/>
        <w:spacing w:line="276" w:lineRule="auto"/>
        <w:jc w:val="center"/>
        <w:rPr>
          <w:rFonts w:ascii="Century Gothic" w:hAnsi="Century Gothic" w:cs="Arial"/>
          <w:b/>
          <w:color w:val="auto"/>
          <w:sz w:val="20"/>
          <w:szCs w:val="20"/>
        </w:rPr>
      </w:pPr>
      <w:r>
        <w:rPr>
          <w:rFonts w:ascii="Century Gothic" w:hAnsi="Century Gothic" w:cs="Arial"/>
          <w:b/>
          <w:color w:val="auto"/>
          <w:sz w:val="20"/>
          <w:szCs w:val="20"/>
        </w:rPr>
        <w:t xml:space="preserve">CLÁUSULA DÉCIMA </w:t>
      </w:r>
      <w:r w:rsidR="00CB08D3">
        <w:rPr>
          <w:rFonts w:ascii="Century Gothic" w:hAnsi="Century Gothic" w:cs="Arial"/>
          <w:b/>
          <w:color w:val="auto"/>
          <w:sz w:val="20"/>
          <w:szCs w:val="20"/>
        </w:rPr>
        <w:t>SEXTA</w:t>
      </w:r>
      <w:r w:rsidR="00F91270" w:rsidRPr="00913910">
        <w:rPr>
          <w:rFonts w:ascii="Century Gothic" w:hAnsi="Century Gothic" w:cs="Arial"/>
          <w:b/>
          <w:color w:val="auto"/>
          <w:sz w:val="20"/>
          <w:szCs w:val="20"/>
        </w:rPr>
        <w:t xml:space="preserve"> – DAS CONSULTAS OBRIGATÓRIAS ANTES DE FORMALIZAR O CONTRATO (art. 91, § 4º</w:t>
      </w:r>
      <w:proofErr w:type="gramStart"/>
      <w:r w:rsidR="00F91270" w:rsidRPr="00913910">
        <w:rPr>
          <w:rFonts w:ascii="Century Gothic" w:hAnsi="Century Gothic" w:cs="Arial"/>
          <w:b/>
          <w:color w:val="auto"/>
          <w:sz w:val="20"/>
          <w:szCs w:val="20"/>
        </w:rPr>
        <w:t>)</w:t>
      </w:r>
      <w:proofErr w:type="gramEnd"/>
    </w:p>
    <w:p w14:paraId="3A2F362D" w14:textId="452AABAD" w:rsidR="00F91270" w:rsidRPr="00913910" w:rsidRDefault="00CB08D3" w:rsidP="00F91270">
      <w:pPr>
        <w:pStyle w:val="Default"/>
        <w:spacing w:line="276" w:lineRule="auto"/>
        <w:jc w:val="both"/>
        <w:rPr>
          <w:rFonts w:ascii="Century Gothic" w:hAnsi="Century Gothic" w:cs="Arial"/>
          <w:color w:val="auto"/>
          <w:sz w:val="20"/>
          <w:szCs w:val="20"/>
        </w:rPr>
      </w:pPr>
      <w:r>
        <w:rPr>
          <w:rFonts w:ascii="Century Gothic" w:hAnsi="Century Gothic" w:cs="Arial"/>
          <w:b/>
          <w:color w:val="auto"/>
          <w:sz w:val="20"/>
          <w:szCs w:val="20"/>
        </w:rPr>
        <w:t>16</w:t>
      </w:r>
      <w:r w:rsidR="00F91270" w:rsidRPr="00913910">
        <w:rPr>
          <w:rFonts w:ascii="Century Gothic" w:hAnsi="Century Gothic" w:cs="Arial"/>
          <w:b/>
          <w:color w:val="auto"/>
          <w:sz w:val="20"/>
          <w:szCs w:val="20"/>
        </w:rPr>
        <w:t xml:space="preserve">.1- </w:t>
      </w:r>
      <w:r w:rsidR="00F91270" w:rsidRPr="00913910">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00F91270" w:rsidRPr="00913910">
        <w:rPr>
          <w:rFonts w:ascii="Century Gothic" w:hAnsi="Century Gothic" w:cs="Arial"/>
          <w:color w:val="auto"/>
          <w:sz w:val="20"/>
          <w:szCs w:val="20"/>
        </w:rPr>
        <w:t>Ceis</w:t>
      </w:r>
      <w:proofErr w:type="spellEnd"/>
      <w:r w:rsidR="00F91270" w:rsidRPr="00913910">
        <w:rPr>
          <w:rFonts w:ascii="Century Gothic" w:hAnsi="Century Gothic" w:cs="Arial"/>
          <w:color w:val="auto"/>
          <w:sz w:val="20"/>
          <w:szCs w:val="20"/>
        </w:rPr>
        <w:t>) e o Cadastro Nacional de Empresas Punidas (</w:t>
      </w:r>
      <w:proofErr w:type="spellStart"/>
      <w:r w:rsidR="00F91270" w:rsidRPr="00913910">
        <w:rPr>
          <w:rFonts w:ascii="Century Gothic" w:hAnsi="Century Gothic" w:cs="Arial"/>
          <w:color w:val="auto"/>
          <w:sz w:val="20"/>
          <w:szCs w:val="20"/>
        </w:rPr>
        <w:t>Cnep</w:t>
      </w:r>
      <w:proofErr w:type="spellEnd"/>
      <w:r w:rsidR="00F91270" w:rsidRPr="00913910">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Pr="00913910" w:rsidRDefault="00F91270" w:rsidP="00F91270">
      <w:pPr>
        <w:spacing w:line="300" w:lineRule="auto"/>
        <w:jc w:val="both"/>
        <w:rPr>
          <w:rFonts w:ascii="Century Gothic" w:hAnsi="Century Gothic" w:cs="Arial"/>
          <w:b/>
        </w:rPr>
      </w:pPr>
    </w:p>
    <w:p w14:paraId="5B5F66DE" w14:textId="0E9B3273" w:rsidR="00F91270" w:rsidRPr="00913910" w:rsidRDefault="00F91270" w:rsidP="00FD0209">
      <w:pPr>
        <w:spacing w:line="300" w:lineRule="auto"/>
        <w:jc w:val="center"/>
        <w:rPr>
          <w:rFonts w:ascii="Century Gothic" w:hAnsi="Century Gothic" w:cs="Arial"/>
          <w:b/>
        </w:rPr>
      </w:pPr>
      <w:r w:rsidRPr="00913910">
        <w:rPr>
          <w:rFonts w:ascii="Century Gothic" w:hAnsi="Century Gothic" w:cs="Arial"/>
          <w:b/>
        </w:rPr>
        <w:t xml:space="preserve">CLÁUSULA DÉCIMA </w:t>
      </w:r>
      <w:r w:rsidR="00CB08D3">
        <w:rPr>
          <w:rFonts w:ascii="Century Gothic" w:hAnsi="Century Gothic" w:cs="Arial"/>
          <w:b/>
        </w:rPr>
        <w:t xml:space="preserve">SÉTIMA </w:t>
      </w:r>
      <w:r w:rsidRPr="00913910">
        <w:rPr>
          <w:rFonts w:ascii="Century Gothic" w:hAnsi="Century Gothic" w:cs="Arial"/>
          <w:b/>
        </w:rPr>
        <w:t>– DO FORO</w:t>
      </w:r>
    </w:p>
    <w:p w14:paraId="75FA4117" w14:textId="34AF9258" w:rsidR="00F91270" w:rsidRPr="00913910" w:rsidRDefault="00CB08D3" w:rsidP="002C601E">
      <w:pPr>
        <w:jc w:val="both"/>
        <w:rPr>
          <w:rFonts w:ascii="Century Gothic" w:hAnsi="Century Gothic" w:cs="Arial"/>
        </w:rPr>
      </w:pPr>
      <w:r>
        <w:rPr>
          <w:rFonts w:ascii="Century Gothic" w:hAnsi="Century Gothic" w:cs="Arial"/>
          <w:b/>
        </w:rPr>
        <w:t>17</w:t>
      </w:r>
      <w:r w:rsidR="00F91270" w:rsidRPr="00913910">
        <w:rPr>
          <w:rFonts w:ascii="Century Gothic" w:hAnsi="Century Gothic" w:cs="Arial"/>
          <w:b/>
        </w:rPr>
        <w:t>.1</w:t>
      </w:r>
      <w:r w:rsidR="00F91270" w:rsidRPr="00913910">
        <w:rPr>
          <w:rFonts w:ascii="Century Gothic" w:hAnsi="Century Gothic" w:cs="Arial"/>
        </w:rPr>
        <w:t xml:space="preserve"> </w:t>
      </w:r>
      <w:proofErr w:type="gramStart"/>
      <w:r w:rsidR="00F91270" w:rsidRPr="00913910">
        <w:rPr>
          <w:rFonts w:ascii="Century Gothic" w:hAnsi="Century Gothic" w:cs="Arial"/>
        </w:rPr>
        <w:t>Fica</w:t>
      </w:r>
      <w:proofErr w:type="gramEnd"/>
      <w:r w:rsidR="00F91270" w:rsidRPr="00913910">
        <w:rPr>
          <w:rFonts w:ascii="Century Gothic" w:hAnsi="Century Gothic" w:cs="Arial"/>
        </w:rPr>
        <w:t xml:space="preserve"> eleito o Foro da Comarca de Santa Fé/PR, Estado do Paraná, como o único competente para dirimir quaisquer dúvidas referentes a este Contrato, que não puderem ser compostos pela conciliação, conforme art. 92, §1º, da Lei nº 14.133/2.</w:t>
      </w:r>
    </w:p>
    <w:p w14:paraId="64B29946" w14:textId="77777777" w:rsidR="002C601E" w:rsidRDefault="002C601E" w:rsidP="00CE6680">
      <w:pPr>
        <w:spacing w:line="300" w:lineRule="auto"/>
        <w:ind w:firstLine="708"/>
        <w:jc w:val="both"/>
        <w:rPr>
          <w:rFonts w:ascii="Century Gothic" w:hAnsi="Century Gothic" w:cs="Arial"/>
        </w:rPr>
      </w:pPr>
    </w:p>
    <w:p w14:paraId="42008407" w14:textId="40D3E3C5" w:rsidR="00F91270" w:rsidRPr="00913910" w:rsidRDefault="00F91270" w:rsidP="002C601E">
      <w:pPr>
        <w:ind w:firstLine="708"/>
        <w:jc w:val="both"/>
        <w:rPr>
          <w:rFonts w:ascii="Century Gothic" w:hAnsi="Century Gothic" w:cs="Arial"/>
        </w:rPr>
      </w:pPr>
      <w:r w:rsidRPr="00913910">
        <w:rPr>
          <w:rFonts w:ascii="Century Gothic" w:hAnsi="Century Gothic" w:cs="Arial"/>
        </w:rPr>
        <w:t>E assim, por estarem justas e convencionadas, as partes assinam o presente instrumento administrativo, juntamente com as testemunhas abaixo, para um só efeito.</w:t>
      </w:r>
    </w:p>
    <w:p w14:paraId="7769871D" w14:textId="77777777" w:rsidR="007A73FE" w:rsidRPr="00913910" w:rsidRDefault="007A73FE" w:rsidP="00CE6680">
      <w:pPr>
        <w:spacing w:line="300" w:lineRule="auto"/>
        <w:ind w:firstLine="708"/>
        <w:jc w:val="both"/>
        <w:rPr>
          <w:rFonts w:ascii="Century Gothic" w:hAnsi="Century Gothic" w:cs="Arial"/>
        </w:rPr>
      </w:pPr>
    </w:p>
    <w:p w14:paraId="4DFCA177" w14:textId="77777777" w:rsidR="007A73FE" w:rsidRPr="00913910" w:rsidRDefault="007A73FE" w:rsidP="00CE6680">
      <w:pPr>
        <w:spacing w:line="300" w:lineRule="auto"/>
        <w:ind w:firstLine="708"/>
        <w:jc w:val="both"/>
        <w:rPr>
          <w:rFonts w:ascii="Century Gothic" w:hAnsi="Century Gothic" w:cs="Arial"/>
          <w:b/>
        </w:rPr>
      </w:pPr>
    </w:p>
    <w:p w14:paraId="28D5C9AD" w14:textId="77777777" w:rsidR="00F91270" w:rsidRPr="00913910" w:rsidRDefault="00F91270" w:rsidP="00F91270">
      <w:pPr>
        <w:widowControl w:val="0"/>
        <w:autoSpaceDE w:val="0"/>
        <w:autoSpaceDN w:val="0"/>
        <w:adjustRightInd w:val="0"/>
        <w:spacing w:line="300" w:lineRule="auto"/>
        <w:jc w:val="both"/>
        <w:rPr>
          <w:rFonts w:ascii="Century Gothic" w:hAnsi="Century Gothic" w:cs="Arial"/>
        </w:rPr>
      </w:pPr>
    </w:p>
    <w:p w14:paraId="2CA6B01D" w14:textId="67F3482E" w:rsidR="00F91270" w:rsidRPr="00913910" w:rsidRDefault="00F91270" w:rsidP="00F91270">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0"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0"/>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1"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1"/>
      <w:r w:rsidRPr="00913910">
        <w:rPr>
          <w:rFonts w:ascii="Century Gothic" w:hAnsi="Century Gothic" w:cs="Arial"/>
        </w:rPr>
        <w:t>de 202</w:t>
      </w:r>
      <w:r w:rsidR="009D7C3F" w:rsidRPr="00913910">
        <w:rPr>
          <w:rFonts w:ascii="Century Gothic" w:hAnsi="Century Gothic" w:cs="Arial"/>
        </w:rPr>
        <w:t>5</w:t>
      </w:r>
      <w:r w:rsidRPr="00913910">
        <w:rPr>
          <w:rFonts w:ascii="Century Gothic" w:hAnsi="Century Gothic" w:cs="Arial"/>
        </w:rPr>
        <w:t>.</w:t>
      </w:r>
    </w:p>
    <w:p w14:paraId="12BFE677" w14:textId="77777777" w:rsidR="005A47CD" w:rsidRPr="00913910" w:rsidRDefault="005A47CD" w:rsidP="00F91270">
      <w:pPr>
        <w:jc w:val="right"/>
        <w:rPr>
          <w:rFonts w:ascii="Century Gothic" w:hAnsi="Century Gothic" w:cs="Arial"/>
        </w:rPr>
      </w:pPr>
    </w:p>
    <w:p w14:paraId="66F92D8F" w14:textId="77777777" w:rsidR="005A47CD" w:rsidRPr="00913910" w:rsidRDefault="005A47CD" w:rsidP="00F91270">
      <w:pPr>
        <w:jc w:val="right"/>
        <w:rPr>
          <w:rFonts w:ascii="Century Gothic" w:hAnsi="Century Gothic" w:cs="Arial"/>
        </w:rPr>
      </w:pPr>
    </w:p>
    <w:p w14:paraId="61A591DB" w14:textId="77777777" w:rsidR="007A73FE" w:rsidRPr="00913910" w:rsidRDefault="007A73FE" w:rsidP="00F91270">
      <w:pPr>
        <w:jc w:val="right"/>
        <w:rPr>
          <w:rFonts w:ascii="Century Gothic" w:hAnsi="Century Gothic" w:cs="Arial"/>
        </w:rPr>
      </w:pPr>
    </w:p>
    <w:p w14:paraId="5882CE54" w14:textId="77777777" w:rsidR="007A73FE" w:rsidRPr="00913910" w:rsidRDefault="007A73FE" w:rsidP="00F91270">
      <w:pPr>
        <w:jc w:val="right"/>
        <w:rPr>
          <w:rFonts w:ascii="Century Gothic" w:hAnsi="Century Gothic" w:cs="Arial"/>
        </w:rPr>
      </w:pPr>
    </w:p>
    <w:p w14:paraId="71A8EC52" w14:textId="77777777" w:rsidR="000D2526" w:rsidRPr="00913910" w:rsidRDefault="000D2526" w:rsidP="00F91270">
      <w:pPr>
        <w:jc w:val="right"/>
        <w:rPr>
          <w:rFonts w:ascii="Century Gothic" w:hAnsi="Century Gothic" w:cs="Arial"/>
        </w:rPr>
      </w:pP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66"/>
      </w:tblGrid>
      <w:tr w:rsidR="00F91270" w:rsidRPr="00913910" w14:paraId="33B2FB12" w14:textId="77777777" w:rsidTr="001645A7">
        <w:tc>
          <w:tcPr>
            <w:tcW w:w="4747" w:type="dxa"/>
          </w:tcPr>
          <w:p w14:paraId="68ED6B6B" w14:textId="32B20332"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MUNICÍPIO DE LOBATO</w:t>
            </w:r>
          </w:p>
          <w:p w14:paraId="773ED198" w14:textId="4ADB4D90"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FÁBIO CHICAROLLI</w:t>
            </w:r>
          </w:p>
          <w:p w14:paraId="3FFB995F" w14:textId="5A3B5ED5"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CONTRATANTE</w:t>
            </w:r>
          </w:p>
        </w:tc>
        <w:tc>
          <w:tcPr>
            <w:tcW w:w="4747" w:type="dxa"/>
          </w:tcPr>
          <w:p w14:paraId="3237B3BE" w14:textId="77777777" w:rsidR="00F91270" w:rsidRPr="00913910" w:rsidRDefault="00175CFC" w:rsidP="009D7C3F">
            <w:pPr>
              <w:rPr>
                <w:rFonts w:ascii="Century Gothic" w:hAnsi="Century Gothic" w:cs="Arial"/>
                <w:b/>
              </w:rPr>
            </w:pPr>
            <w:r>
              <w:rPr>
                <w:rFonts w:ascii="Century Gothic" w:hAnsi="Century Gothic" w:cs="Arial"/>
                <w:b/>
              </w:rPr>
              <w:t xml:space="preserve">             </w:t>
            </w:r>
            <w:r>
              <w:rPr>
                <w:rFonts w:ascii="Century Gothic" w:hAnsi="Century Gothic" w:cs="Arial"/>
                <w:b/>
                <w:vanish/>
              </w:rPr>
              <w:t xml:space="preserve">03                                                              </w:t>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Pr>
                <w:rFonts w:ascii="Century Gothic" w:hAnsi="Century Gothic" w:cs="Arial"/>
                <w:b/>
                <w:vanish/>
              </w:rPr>
              <w:pgNum/>
            </w:r>
            <w:r w:rsidR="00F91270" w:rsidRPr="00913910">
              <w:rPr>
                <w:rFonts w:ascii="Century Gothic" w:hAnsi="Century Gothic" w:cs="Arial"/>
                <w:b/>
              </w:rPr>
              <w:t>EMPRESA</w:t>
            </w:r>
          </w:p>
          <w:p w14:paraId="1DF75EE3" w14:textId="61AE97E4" w:rsidR="00F91270" w:rsidRPr="00913910" w:rsidRDefault="0046430E"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REPRESENTANTE LEGAL</w:t>
            </w:r>
          </w:p>
          <w:p w14:paraId="35FFDC4B" w14:textId="00F8BE71" w:rsidR="00F91270" w:rsidRPr="00913910" w:rsidRDefault="00F91270" w:rsidP="009D7C3F">
            <w:pPr>
              <w:rPr>
                <w:rFonts w:ascii="Century Gothic" w:hAnsi="Century Gothic" w:cs="Arial"/>
                <w:b/>
              </w:rPr>
            </w:pPr>
            <w:r w:rsidRPr="00913910">
              <w:rPr>
                <w:rFonts w:ascii="Century Gothic" w:hAnsi="Century Gothic" w:cs="Arial"/>
                <w:b/>
              </w:rPr>
              <w:t xml:space="preserve"> </w:t>
            </w:r>
            <w:r w:rsidR="0046430E">
              <w:rPr>
                <w:rFonts w:ascii="Century Gothic" w:hAnsi="Century Gothic" w:cs="Arial"/>
                <w:b/>
              </w:rPr>
              <w:t xml:space="preserve">           </w:t>
            </w:r>
            <w:r w:rsidRPr="00913910">
              <w:rPr>
                <w:rFonts w:ascii="Century Gothic" w:hAnsi="Century Gothic" w:cs="Arial"/>
                <w:b/>
              </w:rPr>
              <w:t>CONTRATADA</w:t>
            </w:r>
          </w:p>
        </w:tc>
      </w:tr>
    </w:tbl>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32"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2"/>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33"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3"/>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DA1910">
      <w:headerReference w:type="even" r:id="rId30"/>
      <w:headerReference w:type="default" r:id="rId31"/>
      <w:footerReference w:type="even" r:id="rId32"/>
      <w:footerReference w:type="default" r:id="rId33"/>
      <w:headerReference w:type="first" r:id="rId34"/>
      <w:footerReference w:type="first" r:id="rId35"/>
      <w:endnotePr>
        <w:numFmt w:val="decimal"/>
        <w:numStart w:val="0"/>
      </w:endnotePr>
      <w:pgSz w:w="11907" w:h="16840" w:code="9"/>
      <w:pgMar w:top="2552" w:right="1134"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261" w14:textId="77777777" w:rsidR="000B6321" w:rsidRDefault="000B6321">
      <w:r>
        <w:separator/>
      </w:r>
    </w:p>
  </w:endnote>
  <w:endnote w:type="continuationSeparator" w:id="0">
    <w:p w14:paraId="6013A0A0" w14:textId="77777777" w:rsidR="000B6321" w:rsidRDefault="000B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0B6321" w:rsidRDefault="000B6321"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0B6321" w:rsidRDefault="000B6321"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Content>
      <w:p w14:paraId="61E1D8BC" w14:textId="29BFBD2D" w:rsidR="000B6321" w:rsidRDefault="000B6321"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0B6321" w:rsidRPr="00514AF6" w:rsidRDefault="000B6321" w:rsidP="007A73FE">
    <w:pPr>
      <w:pStyle w:val="Cabealho"/>
      <w:jc w:val="center"/>
      <w:rPr>
        <w:b/>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A867" w14:textId="77777777" w:rsidR="000B6321" w:rsidRDefault="000B63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AE6" w14:textId="77777777" w:rsidR="000B6321" w:rsidRDefault="000B6321">
      <w:r>
        <w:separator/>
      </w:r>
    </w:p>
  </w:footnote>
  <w:footnote w:type="continuationSeparator" w:id="0">
    <w:p w14:paraId="090DA85B" w14:textId="77777777" w:rsidR="000B6321" w:rsidRDefault="000B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5DE03" w14:textId="77777777" w:rsidR="000B6321" w:rsidRDefault="000B632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0B6321" w:rsidRDefault="000B6321">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B6321" w:rsidRPr="00494958" w14:paraId="3D5297F0" w14:textId="77777777">
      <w:tc>
        <w:tcPr>
          <w:tcW w:w="9468" w:type="dxa"/>
        </w:tcPr>
        <w:p w14:paraId="07547A01" w14:textId="77777777" w:rsidR="000B6321" w:rsidRPr="00494958" w:rsidRDefault="000B6321" w:rsidP="00111C80">
          <w:pPr>
            <w:pStyle w:val="Cabealho"/>
            <w:jc w:val="both"/>
            <w:rPr>
              <w:rFonts w:ascii="Bookman Old Style" w:hAnsi="Bookman Old Style" w:cs="Arial"/>
              <w:sz w:val="6"/>
              <w:szCs w:val="6"/>
            </w:rPr>
          </w:pPr>
        </w:p>
        <w:p w14:paraId="2B8E7F1C" w14:textId="77777777" w:rsidR="000B6321" w:rsidRPr="00494958" w:rsidRDefault="000B6321"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0B6321" w:rsidRPr="00494958" w:rsidRDefault="000B6321"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0B6321" w:rsidRPr="00494958" w:rsidRDefault="000B6321"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0B6321" w:rsidRPr="00494958" w:rsidRDefault="000B6321" w:rsidP="00111C80">
          <w:pPr>
            <w:pStyle w:val="Cabealho"/>
            <w:jc w:val="both"/>
            <w:rPr>
              <w:rFonts w:ascii="Bookman Old Style" w:hAnsi="Bookman Old Style" w:cs="Arial"/>
              <w:sz w:val="6"/>
              <w:szCs w:val="6"/>
            </w:rPr>
          </w:pPr>
        </w:p>
      </w:tc>
    </w:tr>
  </w:tbl>
  <w:p w14:paraId="07459315" w14:textId="77777777" w:rsidR="000B6321" w:rsidRPr="006642D4" w:rsidRDefault="000B6321" w:rsidP="00111C80">
    <w:pPr>
      <w:pStyle w:val="Cabealho"/>
      <w:pBdr>
        <w:bottom w:val="single" w:sz="4" w:space="1" w:color="auto"/>
      </w:pBdr>
      <w:jc w:val="both"/>
      <w:rPr>
        <w:rFonts w:ascii="Bookman Old Style" w:hAnsi="Bookman Old Style" w:cs="Arial"/>
        <w:sz w:val="2"/>
        <w:szCs w:val="2"/>
      </w:rPr>
    </w:pPr>
  </w:p>
  <w:p w14:paraId="6537F28F" w14:textId="77777777" w:rsidR="000B6321" w:rsidRPr="009E4BEB" w:rsidRDefault="000B6321"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893"/>
    <w:multiLevelType w:val="hybridMultilevel"/>
    <w:tmpl w:val="9C94869A"/>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CD83B17"/>
    <w:multiLevelType w:val="hybridMultilevel"/>
    <w:tmpl w:val="5BF2B41A"/>
    <w:lvl w:ilvl="0" w:tplc="A6E8BB46">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01">
      <w:start w:val="1"/>
      <w:numFmt w:val="bullet"/>
      <w:lvlText w:val=""/>
      <w:lvlJc w:val="left"/>
      <w:pPr>
        <w:ind w:left="2367" w:hanging="180"/>
      </w:pPr>
      <w:rPr>
        <w:rFonts w:ascii="Symbol" w:hAnsi="Symbol" w:hint="default"/>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462E09"/>
    <w:multiLevelType w:val="hybridMultilevel"/>
    <w:tmpl w:val="1826B9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AED13A2"/>
    <w:multiLevelType w:val="hybridMultilevel"/>
    <w:tmpl w:val="DD1063FA"/>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2301F57"/>
    <w:multiLevelType w:val="hybridMultilevel"/>
    <w:tmpl w:val="FAC88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361865DE"/>
    <w:multiLevelType w:val="hybridMultilevel"/>
    <w:tmpl w:val="3086FB88"/>
    <w:lvl w:ilvl="0" w:tplc="3EA6C1B0">
      <w:start w:val="1"/>
      <w:numFmt w:val="lowerLetter"/>
      <w:lvlText w:val="%1)"/>
      <w:lvlJc w:val="left"/>
      <w:pPr>
        <w:ind w:left="644" w:hanging="360"/>
      </w:pPr>
      <w:rPr>
        <w:rFonts w:ascii="Century Gothic" w:hAnsi="Century Gothic"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36F170F8"/>
    <w:multiLevelType w:val="hybridMultilevel"/>
    <w:tmpl w:val="3A8EA9AE"/>
    <w:lvl w:ilvl="0" w:tplc="04160001">
      <w:start w:val="1"/>
      <w:numFmt w:val="bullet"/>
      <w:lvlText w:val=""/>
      <w:lvlJc w:val="left"/>
      <w:pPr>
        <w:ind w:left="1419" w:hanging="360"/>
      </w:pPr>
      <w:rPr>
        <w:rFonts w:ascii="Symbol" w:hAnsi="Symbol" w:hint="default"/>
      </w:rPr>
    </w:lvl>
    <w:lvl w:ilvl="1" w:tplc="04160003" w:tentative="1">
      <w:start w:val="1"/>
      <w:numFmt w:val="bullet"/>
      <w:lvlText w:val="o"/>
      <w:lvlJc w:val="left"/>
      <w:pPr>
        <w:ind w:left="2139" w:hanging="360"/>
      </w:pPr>
      <w:rPr>
        <w:rFonts w:ascii="Courier New" w:hAnsi="Courier New" w:cs="Courier New" w:hint="default"/>
      </w:rPr>
    </w:lvl>
    <w:lvl w:ilvl="2" w:tplc="04160005" w:tentative="1">
      <w:start w:val="1"/>
      <w:numFmt w:val="bullet"/>
      <w:lvlText w:val=""/>
      <w:lvlJc w:val="left"/>
      <w:pPr>
        <w:ind w:left="2859" w:hanging="360"/>
      </w:pPr>
      <w:rPr>
        <w:rFonts w:ascii="Wingdings" w:hAnsi="Wingdings" w:hint="default"/>
      </w:rPr>
    </w:lvl>
    <w:lvl w:ilvl="3" w:tplc="04160001" w:tentative="1">
      <w:start w:val="1"/>
      <w:numFmt w:val="bullet"/>
      <w:lvlText w:val=""/>
      <w:lvlJc w:val="left"/>
      <w:pPr>
        <w:ind w:left="3579" w:hanging="360"/>
      </w:pPr>
      <w:rPr>
        <w:rFonts w:ascii="Symbol" w:hAnsi="Symbol" w:hint="default"/>
      </w:rPr>
    </w:lvl>
    <w:lvl w:ilvl="4" w:tplc="04160003" w:tentative="1">
      <w:start w:val="1"/>
      <w:numFmt w:val="bullet"/>
      <w:lvlText w:val="o"/>
      <w:lvlJc w:val="left"/>
      <w:pPr>
        <w:ind w:left="4299" w:hanging="360"/>
      </w:pPr>
      <w:rPr>
        <w:rFonts w:ascii="Courier New" w:hAnsi="Courier New" w:cs="Courier New" w:hint="default"/>
      </w:rPr>
    </w:lvl>
    <w:lvl w:ilvl="5" w:tplc="04160005" w:tentative="1">
      <w:start w:val="1"/>
      <w:numFmt w:val="bullet"/>
      <w:lvlText w:val=""/>
      <w:lvlJc w:val="left"/>
      <w:pPr>
        <w:ind w:left="5019" w:hanging="360"/>
      </w:pPr>
      <w:rPr>
        <w:rFonts w:ascii="Wingdings" w:hAnsi="Wingdings" w:hint="default"/>
      </w:rPr>
    </w:lvl>
    <w:lvl w:ilvl="6" w:tplc="04160001" w:tentative="1">
      <w:start w:val="1"/>
      <w:numFmt w:val="bullet"/>
      <w:lvlText w:val=""/>
      <w:lvlJc w:val="left"/>
      <w:pPr>
        <w:ind w:left="5739" w:hanging="360"/>
      </w:pPr>
      <w:rPr>
        <w:rFonts w:ascii="Symbol" w:hAnsi="Symbol" w:hint="default"/>
      </w:rPr>
    </w:lvl>
    <w:lvl w:ilvl="7" w:tplc="04160003" w:tentative="1">
      <w:start w:val="1"/>
      <w:numFmt w:val="bullet"/>
      <w:lvlText w:val="o"/>
      <w:lvlJc w:val="left"/>
      <w:pPr>
        <w:ind w:left="6459" w:hanging="360"/>
      </w:pPr>
      <w:rPr>
        <w:rFonts w:ascii="Courier New" w:hAnsi="Courier New" w:cs="Courier New" w:hint="default"/>
      </w:rPr>
    </w:lvl>
    <w:lvl w:ilvl="8" w:tplc="04160005" w:tentative="1">
      <w:start w:val="1"/>
      <w:numFmt w:val="bullet"/>
      <w:lvlText w:val=""/>
      <w:lvlJc w:val="left"/>
      <w:pPr>
        <w:ind w:left="7179" w:hanging="360"/>
      </w:pPr>
      <w:rPr>
        <w:rFonts w:ascii="Wingdings" w:hAnsi="Wingdings" w:hint="default"/>
      </w:rPr>
    </w:lvl>
  </w:abstractNum>
  <w:abstractNum w:abstractNumId="25">
    <w:nsid w:val="3AD82D07"/>
    <w:multiLevelType w:val="multilevel"/>
    <w:tmpl w:val="1D90A106"/>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7">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1465B75"/>
    <w:multiLevelType w:val="hybridMultilevel"/>
    <w:tmpl w:val="CAEA0550"/>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9">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0">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2">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2DB6544"/>
    <w:multiLevelType w:val="multilevel"/>
    <w:tmpl w:val="FEF21E4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Arial Unicode MS" w:cs="Arial" w:hint="default"/>
        <w:b/>
      </w:rPr>
    </w:lvl>
    <w:lvl w:ilvl="2">
      <w:start w:val="1"/>
      <w:numFmt w:val="decimal"/>
      <w:isLgl/>
      <w:lvlText w:val="%1.%2.%3."/>
      <w:lvlJc w:val="left"/>
      <w:pPr>
        <w:ind w:left="1080" w:hanging="720"/>
      </w:pPr>
      <w:rPr>
        <w:rFonts w:eastAsia="Arial Unicode MS" w:cs="Arial" w:hint="default"/>
        <w:b/>
      </w:rPr>
    </w:lvl>
    <w:lvl w:ilvl="3">
      <w:start w:val="1"/>
      <w:numFmt w:val="decimal"/>
      <w:isLgl/>
      <w:lvlText w:val="%1.%2.%3.%4."/>
      <w:lvlJc w:val="left"/>
      <w:pPr>
        <w:ind w:left="1440" w:hanging="1080"/>
      </w:pPr>
      <w:rPr>
        <w:rFonts w:eastAsia="Arial Unicode MS" w:cs="Arial" w:hint="default"/>
        <w:b/>
      </w:rPr>
    </w:lvl>
    <w:lvl w:ilvl="4">
      <w:start w:val="1"/>
      <w:numFmt w:val="decimal"/>
      <w:isLgl/>
      <w:lvlText w:val="%1.%2.%3.%4.%5."/>
      <w:lvlJc w:val="left"/>
      <w:pPr>
        <w:ind w:left="1440" w:hanging="1080"/>
      </w:pPr>
      <w:rPr>
        <w:rFonts w:eastAsia="Arial Unicode MS" w:cs="Arial" w:hint="default"/>
        <w:b/>
      </w:rPr>
    </w:lvl>
    <w:lvl w:ilvl="5">
      <w:start w:val="1"/>
      <w:numFmt w:val="decimal"/>
      <w:isLgl/>
      <w:lvlText w:val="%1.%2.%3.%4.%5.%6."/>
      <w:lvlJc w:val="left"/>
      <w:pPr>
        <w:ind w:left="1800" w:hanging="1440"/>
      </w:pPr>
      <w:rPr>
        <w:rFonts w:eastAsia="Arial Unicode MS" w:cs="Arial" w:hint="default"/>
        <w:b/>
      </w:rPr>
    </w:lvl>
    <w:lvl w:ilvl="6">
      <w:start w:val="1"/>
      <w:numFmt w:val="decimal"/>
      <w:isLgl/>
      <w:lvlText w:val="%1.%2.%3.%4.%5.%6.%7."/>
      <w:lvlJc w:val="left"/>
      <w:pPr>
        <w:ind w:left="1800" w:hanging="1440"/>
      </w:pPr>
      <w:rPr>
        <w:rFonts w:eastAsia="Arial Unicode MS" w:cs="Arial" w:hint="default"/>
        <w:b/>
      </w:rPr>
    </w:lvl>
    <w:lvl w:ilvl="7">
      <w:start w:val="1"/>
      <w:numFmt w:val="decimal"/>
      <w:isLgl/>
      <w:lvlText w:val="%1.%2.%3.%4.%5.%6.%7.%8."/>
      <w:lvlJc w:val="left"/>
      <w:pPr>
        <w:ind w:left="2160" w:hanging="1800"/>
      </w:pPr>
      <w:rPr>
        <w:rFonts w:eastAsia="Arial Unicode MS" w:cs="Arial" w:hint="default"/>
        <w:b/>
      </w:rPr>
    </w:lvl>
    <w:lvl w:ilvl="8">
      <w:start w:val="1"/>
      <w:numFmt w:val="decimal"/>
      <w:isLgl/>
      <w:lvlText w:val="%1.%2.%3.%4.%5.%6.%7.%8.%9."/>
      <w:lvlJc w:val="left"/>
      <w:pPr>
        <w:ind w:left="2160" w:hanging="1800"/>
      </w:pPr>
      <w:rPr>
        <w:rFonts w:eastAsia="Arial Unicode MS" w:cs="Arial" w:hint="default"/>
        <w:b/>
      </w:rPr>
    </w:lvl>
  </w:abstractNum>
  <w:abstractNum w:abstractNumId="37">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43">
    <w:nsid w:val="59AF4F38"/>
    <w:multiLevelType w:val="multilevel"/>
    <w:tmpl w:val="FA0C521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23D1B38"/>
    <w:multiLevelType w:val="hybridMultilevel"/>
    <w:tmpl w:val="D63AEE30"/>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65E26EEA"/>
    <w:multiLevelType w:val="hybridMultilevel"/>
    <w:tmpl w:val="E01ADD90"/>
    <w:lvl w:ilvl="0" w:tplc="5B3EC242">
      <w:start w:val="1"/>
      <w:numFmt w:val="lowerLetter"/>
      <w:lvlText w:val="%1)"/>
      <w:lvlJc w:val="left"/>
      <w:pPr>
        <w:tabs>
          <w:tab w:val="num" w:pos="3855"/>
        </w:tabs>
        <w:ind w:left="3855" w:hanging="2055"/>
      </w:pPr>
      <w:rPr>
        <w:rFonts w:hint="default"/>
        <w:b/>
        <w:bCs/>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9">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4">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705C5230"/>
    <w:multiLevelType w:val="hybridMultilevel"/>
    <w:tmpl w:val="7416EA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4">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5">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6">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31"/>
  </w:num>
  <w:num w:numId="3">
    <w:abstractNumId w:val="16"/>
  </w:num>
  <w:num w:numId="4">
    <w:abstractNumId w:val="26"/>
  </w:num>
  <w:num w:numId="5">
    <w:abstractNumId w:val="1"/>
  </w:num>
  <w:num w:numId="6">
    <w:abstractNumId w:val="65"/>
  </w:num>
  <w:num w:numId="7">
    <w:abstractNumId w:val="48"/>
  </w:num>
  <w:num w:numId="8">
    <w:abstractNumId w:val="39"/>
  </w:num>
  <w:num w:numId="9">
    <w:abstractNumId w:val="38"/>
  </w:num>
  <w:num w:numId="10">
    <w:abstractNumId w:val="64"/>
  </w:num>
  <w:num w:numId="11">
    <w:abstractNumId w:val="12"/>
  </w:num>
  <w:num w:numId="12">
    <w:abstractNumId w:val="32"/>
  </w:num>
  <w:num w:numId="13">
    <w:abstractNumId w:val="58"/>
  </w:num>
  <w:num w:numId="14">
    <w:abstractNumId w:val="44"/>
  </w:num>
  <w:num w:numId="15">
    <w:abstractNumId w:val="45"/>
  </w:num>
  <w:num w:numId="16">
    <w:abstractNumId w:val="52"/>
  </w:num>
  <w:num w:numId="17">
    <w:abstractNumId w:val="62"/>
  </w:num>
  <w:num w:numId="18">
    <w:abstractNumId w:val="59"/>
  </w:num>
  <w:num w:numId="19">
    <w:abstractNumId w:val="69"/>
  </w:num>
  <w:num w:numId="20">
    <w:abstractNumId w:val="15"/>
  </w:num>
  <w:num w:numId="21">
    <w:abstractNumId w:val="2"/>
  </w:num>
  <w:num w:numId="22">
    <w:abstractNumId w:val="19"/>
  </w:num>
  <w:num w:numId="23">
    <w:abstractNumId w:val="7"/>
  </w:num>
  <w:num w:numId="24">
    <w:abstractNumId w:val="61"/>
  </w:num>
  <w:num w:numId="25">
    <w:abstractNumId w:val="30"/>
  </w:num>
  <w:num w:numId="26">
    <w:abstractNumId w:val="68"/>
  </w:num>
  <w:num w:numId="27">
    <w:abstractNumId w:val="5"/>
  </w:num>
  <w:num w:numId="28">
    <w:abstractNumId w:val="11"/>
  </w:num>
  <w:num w:numId="29">
    <w:abstractNumId w:val="4"/>
  </w:num>
  <w:num w:numId="30">
    <w:abstractNumId w:val="9"/>
  </w:num>
  <w:num w:numId="31">
    <w:abstractNumId w:val="67"/>
  </w:num>
  <w:num w:numId="32">
    <w:abstractNumId w:val="34"/>
  </w:num>
  <w:num w:numId="33">
    <w:abstractNumId w:val="41"/>
  </w:num>
  <w:num w:numId="34">
    <w:abstractNumId w:val="18"/>
  </w:num>
  <w:num w:numId="35">
    <w:abstractNumId w:val="60"/>
  </w:num>
  <w:num w:numId="36">
    <w:abstractNumId w:val="37"/>
  </w:num>
  <w:num w:numId="37">
    <w:abstractNumId w:val="49"/>
  </w:num>
  <w:num w:numId="38">
    <w:abstractNumId w:val="20"/>
  </w:num>
  <w:num w:numId="39">
    <w:abstractNumId w:val="54"/>
  </w:num>
  <w:num w:numId="40">
    <w:abstractNumId w:val="27"/>
  </w:num>
  <w:num w:numId="41">
    <w:abstractNumId w:val="33"/>
  </w:num>
  <w:num w:numId="42">
    <w:abstractNumId w:val="35"/>
  </w:num>
  <w:num w:numId="43">
    <w:abstractNumId w:val="63"/>
  </w:num>
  <w:num w:numId="44">
    <w:abstractNumId w:val="29"/>
  </w:num>
  <w:num w:numId="45">
    <w:abstractNumId w:val="50"/>
  </w:num>
  <w:num w:numId="46">
    <w:abstractNumId w:val="55"/>
  </w:num>
  <w:num w:numId="47">
    <w:abstractNumId w:val="57"/>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51"/>
  </w:num>
  <w:num w:numId="51">
    <w:abstractNumId w:val="40"/>
  </w:num>
  <w:num w:numId="52">
    <w:abstractNumId w:val="46"/>
  </w:num>
  <w:num w:numId="53">
    <w:abstractNumId w:val="47"/>
  </w:num>
  <w:num w:numId="54">
    <w:abstractNumId w:val="23"/>
  </w:num>
  <w:num w:numId="55">
    <w:abstractNumId w:val="14"/>
  </w:num>
  <w:num w:numId="56">
    <w:abstractNumId w:val="36"/>
  </w:num>
  <w:num w:numId="57">
    <w:abstractNumId w:val="25"/>
  </w:num>
  <w:num w:numId="58">
    <w:abstractNumId w:val="43"/>
  </w:num>
  <w:num w:numId="59">
    <w:abstractNumId w:val="53"/>
  </w:num>
  <w:num w:numId="60">
    <w:abstractNumId w:val="3"/>
  </w:num>
  <w:num w:numId="61">
    <w:abstractNumId w:val="10"/>
  </w:num>
  <w:num w:numId="62">
    <w:abstractNumId w:val="28"/>
  </w:num>
  <w:num w:numId="63">
    <w:abstractNumId w:val="66"/>
  </w:num>
  <w:num w:numId="64">
    <w:abstractNumId w:val="42"/>
  </w:num>
  <w:num w:numId="65">
    <w:abstractNumId w:val="6"/>
  </w:num>
  <w:num w:numId="66">
    <w:abstractNumId w:val="21"/>
  </w:num>
  <w:num w:numId="67">
    <w:abstractNumId w:val="17"/>
  </w:num>
  <w:num w:numId="68">
    <w:abstractNumId w:val="24"/>
  </w:num>
  <w:num w:numId="69">
    <w:abstractNumId w:val="0"/>
  </w:num>
  <w:num w:numId="70">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D7F"/>
    <w:rsid w:val="00144EF1"/>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30DC"/>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2F98"/>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345D6"/>
    <w:rsid w:val="0053727E"/>
    <w:rsid w:val="00537C7C"/>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7098"/>
    <w:rsid w:val="006C3F73"/>
    <w:rsid w:val="006C5819"/>
    <w:rsid w:val="006C5BF9"/>
    <w:rsid w:val="006C6384"/>
    <w:rsid w:val="006C75D4"/>
    <w:rsid w:val="006D0C73"/>
    <w:rsid w:val="006D1243"/>
    <w:rsid w:val="006D1DE9"/>
    <w:rsid w:val="006D1E45"/>
    <w:rsid w:val="006D5054"/>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3807"/>
    <w:rsid w:val="0073530D"/>
    <w:rsid w:val="007361EB"/>
    <w:rsid w:val="00736E76"/>
    <w:rsid w:val="007379B8"/>
    <w:rsid w:val="00740A24"/>
    <w:rsid w:val="00741630"/>
    <w:rsid w:val="007417B9"/>
    <w:rsid w:val="00741F4B"/>
    <w:rsid w:val="00744C3E"/>
    <w:rsid w:val="00746BDC"/>
    <w:rsid w:val="007474B7"/>
    <w:rsid w:val="00752C51"/>
    <w:rsid w:val="00752EED"/>
    <w:rsid w:val="007531BE"/>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7FDF"/>
    <w:rsid w:val="008C0692"/>
    <w:rsid w:val="008C1562"/>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64D"/>
    <w:rsid w:val="009C7B42"/>
    <w:rsid w:val="009D00B6"/>
    <w:rsid w:val="009D0ACF"/>
    <w:rsid w:val="009D0CBF"/>
    <w:rsid w:val="009D3B62"/>
    <w:rsid w:val="009D3DB4"/>
    <w:rsid w:val="009D493C"/>
    <w:rsid w:val="009D5615"/>
    <w:rsid w:val="009D5B78"/>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8"/>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21"/>
      </w:numPr>
    </w:pPr>
  </w:style>
  <w:style w:type="numbering" w:customStyle="1" w:styleId="WWNum21">
    <w:name w:val="WWNum21"/>
    <w:rsid w:val="00180E03"/>
    <w:pPr>
      <w:numPr>
        <w:numId w:val="29"/>
      </w:numPr>
    </w:pPr>
  </w:style>
  <w:style w:type="numbering" w:customStyle="1" w:styleId="WWNum19">
    <w:name w:val="WWNum19"/>
    <w:rsid w:val="00180E03"/>
    <w:pPr>
      <w:numPr>
        <w:numId w:val="27"/>
      </w:numPr>
    </w:pPr>
  </w:style>
  <w:style w:type="numbering" w:customStyle="1" w:styleId="WWNum15">
    <w:name w:val="WWNum15"/>
    <w:rsid w:val="00180E03"/>
    <w:pPr>
      <w:numPr>
        <w:numId w:val="23"/>
      </w:numPr>
    </w:pPr>
  </w:style>
  <w:style w:type="numbering" w:customStyle="1" w:styleId="WWNum22">
    <w:name w:val="WWNum22"/>
    <w:rsid w:val="00180E03"/>
    <w:pPr>
      <w:numPr>
        <w:numId w:val="30"/>
      </w:numPr>
    </w:pPr>
  </w:style>
  <w:style w:type="numbering" w:customStyle="1" w:styleId="WWNum20">
    <w:name w:val="WWNum20"/>
    <w:rsid w:val="00180E03"/>
    <w:pPr>
      <w:numPr>
        <w:numId w:val="28"/>
      </w:numPr>
    </w:pPr>
  </w:style>
  <w:style w:type="numbering" w:customStyle="1" w:styleId="WWNum3">
    <w:name w:val="WWNum3"/>
    <w:rsid w:val="00180E03"/>
    <w:pPr>
      <w:numPr>
        <w:numId w:val="11"/>
      </w:numPr>
    </w:pPr>
  </w:style>
  <w:style w:type="numbering" w:customStyle="1" w:styleId="WWNum12">
    <w:name w:val="WWNum12"/>
    <w:rsid w:val="00180E03"/>
    <w:pPr>
      <w:numPr>
        <w:numId w:val="20"/>
      </w:numPr>
    </w:pPr>
  </w:style>
  <w:style w:type="numbering" w:customStyle="1" w:styleId="WWNum26">
    <w:name w:val="WWNum26"/>
    <w:rsid w:val="00180E03"/>
    <w:pPr>
      <w:numPr>
        <w:numId w:val="34"/>
      </w:numPr>
    </w:pPr>
  </w:style>
  <w:style w:type="numbering" w:customStyle="1" w:styleId="WWNum14">
    <w:name w:val="WWNum14"/>
    <w:rsid w:val="00180E03"/>
    <w:pPr>
      <w:numPr>
        <w:numId w:val="22"/>
      </w:numPr>
    </w:pPr>
  </w:style>
  <w:style w:type="numbering" w:customStyle="1" w:styleId="WWNum30">
    <w:name w:val="WWNum30"/>
    <w:rsid w:val="00180E03"/>
    <w:pPr>
      <w:numPr>
        <w:numId w:val="38"/>
      </w:numPr>
    </w:pPr>
  </w:style>
  <w:style w:type="numbering" w:customStyle="1" w:styleId="WWNum32">
    <w:name w:val="WWNum32"/>
    <w:rsid w:val="00180E03"/>
    <w:pPr>
      <w:numPr>
        <w:numId w:val="40"/>
      </w:numPr>
    </w:pPr>
  </w:style>
  <w:style w:type="numbering" w:customStyle="1" w:styleId="WWNum36">
    <w:name w:val="WWNum36"/>
    <w:rsid w:val="00180E03"/>
    <w:pPr>
      <w:numPr>
        <w:numId w:val="44"/>
      </w:numPr>
    </w:pPr>
  </w:style>
  <w:style w:type="numbering" w:customStyle="1" w:styleId="WWNum17">
    <w:name w:val="WWNum17"/>
    <w:rsid w:val="00180E03"/>
    <w:pPr>
      <w:numPr>
        <w:numId w:val="25"/>
      </w:numPr>
    </w:pPr>
  </w:style>
  <w:style w:type="numbering" w:customStyle="1" w:styleId="WWNum4">
    <w:name w:val="WWNum4"/>
    <w:rsid w:val="00180E03"/>
    <w:pPr>
      <w:numPr>
        <w:numId w:val="12"/>
      </w:numPr>
    </w:pPr>
  </w:style>
  <w:style w:type="numbering" w:customStyle="1" w:styleId="WWNum33">
    <w:name w:val="WWNum33"/>
    <w:rsid w:val="00180E03"/>
    <w:pPr>
      <w:numPr>
        <w:numId w:val="41"/>
      </w:numPr>
    </w:pPr>
  </w:style>
  <w:style w:type="numbering" w:customStyle="1" w:styleId="WWNum24">
    <w:name w:val="WWNum24"/>
    <w:rsid w:val="00180E03"/>
    <w:pPr>
      <w:numPr>
        <w:numId w:val="32"/>
      </w:numPr>
    </w:pPr>
  </w:style>
  <w:style w:type="numbering" w:customStyle="1" w:styleId="WWNum34">
    <w:name w:val="WWNum34"/>
    <w:rsid w:val="00180E03"/>
    <w:pPr>
      <w:numPr>
        <w:numId w:val="42"/>
      </w:numPr>
    </w:pPr>
  </w:style>
  <w:style w:type="numbering" w:customStyle="1" w:styleId="WWNum28">
    <w:name w:val="WWNum28"/>
    <w:rsid w:val="00180E03"/>
    <w:pPr>
      <w:numPr>
        <w:numId w:val="36"/>
      </w:numPr>
    </w:pPr>
  </w:style>
  <w:style w:type="numbering" w:customStyle="1" w:styleId="WWNum1">
    <w:name w:val="WWNum1"/>
    <w:rsid w:val="00180E03"/>
    <w:pPr>
      <w:numPr>
        <w:numId w:val="9"/>
      </w:numPr>
    </w:pPr>
  </w:style>
  <w:style w:type="numbering" w:customStyle="1" w:styleId="WWNum25">
    <w:name w:val="WWNum25"/>
    <w:rsid w:val="00180E03"/>
    <w:pPr>
      <w:numPr>
        <w:numId w:val="33"/>
      </w:numPr>
    </w:pPr>
  </w:style>
  <w:style w:type="numbering" w:customStyle="1" w:styleId="WWNum6">
    <w:name w:val="WWNum6"/>
    <w:rsid w:val="00180E03"/>
    <w:pPr>
      <w:numPr>
        <w:numId w:val="14"/>
      </w:numPr>
    </w:pPr>
  </w:style>
  <w:style w:type="numbering" w:customStyle="1" w:styleId="WWNum7">
    <w:name w:val="WWNum7"/>
    <w:rsid w:val="00180E03"/>
    <w:pPr>
      <w:numPr>
        <w:numId w:val="15"/>
      </w:numPr>
    </w:pPr>
  </w:style>
  <w:style w:type="numbering" w:customStyle="1" w:styleId="WWNum29">
    <w:name w:val="WWNum29"/>
    <w:rsid w:val="00180E03"/>
    <w:pPr>
      <w:numPr>
        <w:numId w:val="37"/>
      </w:numPr>
    </w:pPr>
  </w:style>
  <w:style w:type="numbering" w:customStyle="1" w:styleId="WWNum37">
    <w:name w:val="WWNum37"/>
    <w:rsid w:val="00180E03"/>
    <w:pPr>
      <w:numPr>
        <w:numId w:val="45"/>
      </w:numPr>
    </w:pPr>
  </w:style>
  <w:style w:type="numbering" w:customStyle="1" w:styleId="WWNum8">
    <w:name w:val="WWNum8"/>
    <w:rsid w:val="00180E03"/>
    <w:pPr>
      <w:numPr>
        <w:numId w:val="16"/>
      </w:numPr>
    </w:pPr>
  </w:style>
  <w:style w:type="numbering" w:customStyle="1" w:styleId="WWNum31">
    <w:name w:val="WWNum31"/>
    <w:rsid w:val="00180E03"/>
    <w:pPr>
      <w:numPr>
        <w:numId w:val="39"/>
      </w:numPr>
    </w:pPr>
  </w:style>
  <w:style w:type="numbering" w:customStyle="1" w:styleId="WWNum38">
    <w:name w:val="WWNum38"/>
    <w:rsid w:val="00180E03"/>
    <w:pPr>
      <w:numPr>
        <w:numId w:val="46"/>
      </w:numPr>
    </w:pPr>
  </w:style>
  <w:style w:type="numbering" w:customStyle="1" w:styleId="WWNum39">
    <w:name w:val="WWNum39"/>
    <w:rsid w:val="00180E03"/>
    <w:pPr>
      <w:numPr>
        <w:numId w:val="47"/>
      </w:numPr>
    </w:pPr>
  </w:style>
  <w:style w:type="numbering" w:customStyle="1" w:styleId="WWNum5">
    <w:name w:val="WWNum5"/>
    <w:rsid w:val="00180E03"/>
    <w:pPr>
      <w:numPr>
        <w:numId w:val="13"/>
      </w:numPr>
    </w:pPr>
  </w:style>
  <w:style w:type="numbering" w:customStyle="1" w:styleId="WWNum10">
    <w:name w:val="WWNum10"/>
    <w:rsid w:val="00180E03"/>
    <w:pPr>
      <w:numPr>
        <w:numId w:val="18"/>
      </w:numPr>
    </w:pPr>
  </w:style>
  <w:style w:type="numbering" w:customStyle="1" w:styleId="WWNum27">
    <w:name w:val="WWNum27"/>
    <w:rsid w:val="00180E03"/>
    <w:pPr>
      <w:numPr>
        <w:numId w:val="35"/>
      </w:numPr>
    </w:pPr>
  </w:style>
  <w:style w:type="numbering" w:customStyle="1" w:styleId="WWNum16">
    <w:name w:val="WWNum16"/>
    <w:rsid w:val="00180E03"/>
    <w:pPr>
      <w:numPr>
        <w:numId w:val="24"/>
      </w:numPr>
    </w:pPr>
  </w:style>
  <w:style w:type="numbering" w:customStyle="1" w:styleId="WWNum9">
    <w:name w:val="WWNum9"/>
    <w:rsid w:val="00180E03"/>
    <w:pPr>
      <w:numPr>
        <w:numId w:val="17"/>
      </w:numPr>
    </w:pPr>
  </w:style>
  <w:style w:type="numbering" w:customStyle="1" w:styleId="WWNum35">
    <w:name w:val="WWNum35"/>
    <w:rsid w:val="00180E03"/>
    <w:pPr>
      <w:numPr>
        <w:numId w:val="43"/>
      </w:numPr>
    </w:pPr>
  </w:style>
  <w:style w:type="numbering" w:customStyle="1" w:styleId="WWNum2">
    <w:name w:val="WWNum2"/>
    <w:rsid w:val="00180E03"/>
    <w:pPr>
      <w:numPr>
        <w:numId w:val="10"/>
      </w:numPr>
    </w:pPr>
  </w:style>
  <w:style w:type="numbering" w:customStyle="1" w:styleId="WWNum23">
    <w:name w:val="WWNum23"/>
    <w:rsid w:val="00180E03"/>
    <w:pPr>
      <w:numPr>
        <w:numId w:val="31"/>
      </w:numPr>
    </w:pPr>
  </w:style>
  <w:style w:type="numbering" w:customStyle="1" w:styleId="WWNum18">
    <w:name w:val="WWNum18"/>
    <w:rsid w:val="00180E03"/>
    <w:pPr>
      <w:numPr>
        <w:numId w:val="26"/>
      </w:numPr>
    </w:pPr>
  </w:style>
  <w:style w:type="numbering" w:customStyle="1" w:styleId="WWNum11">
    <w:name w:val="WWNum11"/>
    <w:rsid w:val="00180E03"/>
    <w:pPr>
      <w:numPr>
        <w:numId w:val="19"/>
      </w:numPr>
    </w:pPr>
  </w:style>
  <w:style w:type="numbering" w:customStyle="1" w:styleId="Estilo3">
    <w:name w:val="Estilo3"/>
    <w:uiPriority w:val="99"/>
    <w:rsid w:val="00180E03"/>
    <w:pPr>
      <w:numPr>
        <w:numId w:val="49"/>
      </w:numPr>
    </w:pPr>
  </w:style>
  <w:style w:type="numbering" w:customStyle="1" w:styleId="Estilo4">
    <w:name w:val="Estilo4"/>
    <w:uiPriority w:val="99"/>
    <w:rsid w:val="00180E03"/>
    <w:pPr>
      <w:numPr>
        <w:numId w:val="50"/>
      </w:numPr>
    </w:pPr>
  </w:style>
  <w:style w:type="numbering" w:customStyle="1" w:styleId="Estilo22">
    <w:name w:val="Estilo22"/>
    <w:uiPriority w:val="99"/>
    <w:rsid w:val="00180E03"/>
    <w:pPr>
      <w:numPr>
        <w:numId w:val="51"/>
      </w:numPr>
    </w:pPr>
  </w:style>
  <w:style w:type="numbering" w:customStyle="1" w:styleId="Estilo10">
    <w:name w:val="Estilo10"/>
    <w:uiPriority w:val="99"/>
    <w:rsid w:val="00180E03"/>
    <w:pPr>
      <w:numPr>
        <w:numId w:val="52"/>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8"/>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21"/>
      </w:numPr>
    </w:pPr>
  </w:style>
  <w:style w:type="numbering" w:customStyle="1" w:styleId="WWNum21">
    <w:name w:val="WWNum21"/>
    <w:rsid w:val="00180E03"/>
    <w:pPr>
      <w:numPr>
        <w:numId w:val="29"/>
      </w:numPr>
    </w:pPr>
  </w:style>
  <w:style w:type="numbering" w:customStyle="1" w:styleId="WWNum19">
    <w:name w:val="WWNum19"/>
    <w:rsid w:val="00180E03"/>
    <w:pPr>
      <w:numPr>
        <w:numId w:val="27"/>
      </w:numPr>
    </w:pPr>
  </w:style>
  <w:style w:type="numbering" w:customStyle="1" w:styleId="WWNum15">
    <w:name w:val="WWNum15"/>
    <w:rsid w:val="00180E03"/>
    <w:pPr>
      <w:numPr>
        <w:numId w:val="23"/>
      </w:numPr>
    </w:pPr>
  </w:style>
  <w:style w:type="numbering" w:customStyle="1" w:styleId="WWNum22">
    <w:name w:val="WWNum22"/>
    <w:rsid w:val="00180E03"/>
    <w:pPr>
      <w:numPr>
        <w:numId w:val="30"/>
      </w:numPr>
    </w:pPr>
  </w:style>
  <w:style w:type="numbering" w:customStyle="1" w:styleId="WWNum20">
    <w:name w:val="WWNum20"/>
    <w:rsid w:val="00180E03"/>
    <w:pPr>
      <w:numPr>
        <w:numId w:val="28"/>
      </w:numPr>
    </w:pPr>
  </w:style>
  <w:style w:type="numbering" w:customStyle="1" w:styleId="WWNum3">
    <w:name w:val="WWNum3"/>
    <w:rsid w:val="00180E03"/>
    <w:pPr>
      <w:numPr>
        <w:numId w:val="11"/>
      </w:numPr>
    </w:pPr>
  </w:style>
  <w:style w:type="numbering" w:customStyle="1" w:styleId="WWNum12">
    <w:name w:val="WWNum12"/>
    <w:rsid w:val="00180E03"/>
    <w:pPr>
      <w:numPr>
        <w:numId w:val="20"/>
      </w:numPr>
    </w:pPr>
  </w:style>
  <w:style w:type="numbering" w:customStyle="1" w:styleId="WWNum26">
    <w:name w:val="WWNum26"/>
    <w:rsid w:val="00180E03"/>
    <w:pPr>
      <w:numPr>
        <w:numId w:val="34"/>
      </w:numPr>
    </w:pPr>
  </w:style>
  <w:style w:type="numbering" w:customStyle="1" w:styleId="WWNum14">
    <w:name w:val="WWNum14"/>
    <w:rsid w:val="00180E03"/>
    <w:pPr>
      <w:numPr>
        <w:numId w:val="22"/>
      </w:numPr>
    </w:pPr>
  </w:style>
  <w:style w:type="numbering" w:customStyle="1" w:styleId="WWNum30">
    <w:name w:val="WWNum30"/>
    <w:rsid w:val="00180E03"/>
    <w:pPr>
      <w:numPr>
        <w:numId w:val="38"/>
      </w:numPr>
    </w:pPr>
  </w:style>
  <w:style w:type="numbering" w:customStyle="1" w:styleId="WWNum32">
    <w:name w:val="WWNum32"/>
    <w:rsid w:val="00180E03"/>
    <w:pPr>
      <w:numPr>
        <w:numId w:val="40"/>
      </w:numPr>
    </w:pPr>
  </w:style>
  <w:style w:type="numbering" w:customStyle="1" w:styleId="WWNum36">
    <w:name w:val="WWNum36"/>
    <w:rsid w:val="00180E03"/>
    <w:pPr>
      <w:numPr>
        <w:numId w:val="44"/>
      </w:numPr>
    </w:pPr>
  </w:style>
  <w:style w:type="numbering" w:customStyle="1" w:styleId="WWNum17">
    <w:name w:val="WWNum17"/>
    <w:rsid w:val="00180E03"/>
    <w:pPr>
      <w:numPr>
        <w:numId w:val="25"/>
      </w:numPr>
    </w:pPr>
  </w:style>
  <w:style w:type="numbering" w:customStyle="1" w:styleId="WWNum4">
    <w:name w:val="WWNum4"/>
    <w:rsid w:val="00180E03"/>
    <w:pPr>
      <w:numPr>
        <w:numId w:val="12"/>
      </w:numPr>
    </w:pPr>
  </w:style>
  <w:style w:type="numbering" w:customStyle="1" w:styleId="WWNum33">
    <w:name w:val="WWNum33"/>
    <w:rsid w:val="00180E03"/>
    <w:pPr>
      <w:numPr>
        <w:numId w:val="41"/>
      </w:numPr>
    </w:pPr>
  </w:style>
  <w:style w:type="numbering" w:customStyle="1" w:styleId="WWNum24">
    <w:name w:val="WWNum24"/>
    <w:rsid w:val="00180E03"/>
    <w:pPr>
      <w:numPr>
        <w:numId w:val="32"/>
      </w:numPr>
    </w:pPr>
  </w:style>
  <w:style w:type="numbering" w:customStyle="1" w:styleId="WWNum34">
    <w:name w:val="WWNum34"/>
    <w:rsid w:val="00180E03"/>
    <w:pPr>
      <w:numPr>
        <w:numId w:val="42"/>
      </w:numPr>
    </w:pPr>
  </w:style>
  <w:style w:type="numbering" w:customStyle="1" w:styleId="WWNum28">
    <w:name w:val="WWNum28"/>
    <w:rsid w:val="00180E03"/>
    <w:pPr>
      <w:numPr>
        <w:numId w:val="36"/>
      </w:numPr>
    </w:pPr>
  </w:style>
  <w:style w:type="numbering" w:customStyle="1" w:styleId="WWNum1">
    <w:name w:val="WWNum1"/>
    <w:rsid w:val="00180E03"/>
    <w:pPr>
      <w:numPr>
        <w:numId w:val="9"/>
      </w:numPr>
    </w:pPr>
  </w:style>
  <w:style w:type="numbering" w:customStyle="1" w:styleId="WWNum25">
    <w:name w:val="WWNum25"/>
    <w:rsid w:val="00180E03"/>
    <w:pPr>
      <w:numPr>
        <w:numId w:val="33"/>
      </w:numPr>
    </w:pPr>
  </w:style>
  <w:style w:type="numbering" w:customStyle="1" w:styleId="WWNum6">
    <w:name w:val="WWNum6"/>
    <w:rsid w:val="00180E03"/>
    <w:pPr>
      <w:numPr>
        <w:numId w:val="14"/>
      </w:numPr>
    </w:pPr>
  </w:style>
  <w:style w:type="numbering" w:customStyle="1" w:styleId="WWNum7">
    <w:name w:val="WWNum7"/>
    <w:rsid w:val="00180E03"/>
    <w:pPr>
      <w:numPr>
        <w:numId w:val="15"/>
      </w:numPr>
    </w:pPr>
  </w:style>
  <w:style w:type="numbering" w:customStyle="1" w:styleId="WWNum29">
    <w:name w:val="WWNum29"/>
    <w:rsid w:val="00180E03"/>
    <w:pPr>
      <w:numPr>
        <w:numId w:val="37"/>
      </w:numPr>
    </w:pPr>
  </w:style>
  <w:style w:type="numbering" w:customStyle="1" w:styleId="WWNum37">
    <w:name w:val="WWNum37"/>
    <w:rsid w:val="00180E03"/>
    <w:pPr>
      <w:numPr>
        <w:numId w:val="45"/>
      </w:numPr>
    </w:pPr>
  </w:style>
  <w:style w:type="numbering" w:customStyle="1" w:styleId="WWNum8">
    <w:name w:val="WWNum8"/>
    <w:rsid w:val="00180E03"/>
    <w:pPr>
      <w:numPr>
        <w:numId w:val="16"/>
      </w:numPr>
    </w:pPr>
  </w:style>
  <w:style w:type="numbering" w:customStyle="1" w:styleId="WWNum31">
    <w:name w:val="WWNum31"/>
    <w:rsid w:val="00180E03"/>
    <w:pPr>
      <w:numPr>
        <w:numId w:val="39"/>
      </w:numPr>
    </w:pPr>
  </w:style>
  <w:style w:type="numbering" w:customStyle="1" w:styleId="WWNum38">
    <w:name w:val="WWNum38"/>
    <w:rsid w:val="00180E03"/>
    <w:pPr>
      <w:numPr>
        <w:numId w:val="46"/>
      </w:numPr>
    </w:pPr>
  </w:style>
  <w:style w:type="numbering" w:customStyle="1" w:styleId="WWNum39">
    <w:name w:val="WWNum39"/>
    <w:rsid w:val="00180E03"/>
    <w:pPr>
      <w:numPr>
        <w:numId w:val="47"/>
      </w:numPr>
    </w:pPr>
  </w:style>
  <w:style w:type="numbering" w:customStyle="1" w:styleId="WWNum5">
    <w:name w:val="WWNum5"/>
    <w:rsid w:val="00180E03"/>
    <w:pPr>
      <w:numPr>
        <w:numId w:val="13"/>
      </w:numPr>
    </w:pPr>
  </w:style>
  <w:style w:type="numbering" w:customStyle="1" w:styleId="WWNum10">
    <w:name w:val="WWNum10"/>
    <w:rsid w:val="00180E03"/>
    <w:pPr>
      <w:numPr>
        <w:numId w:val="18"/>
      </w:numPr>
    </w:pPr>
  </w:style>
  <w:style w:type="numbering" w:customStyle="1" w:styleId="WWNum27">
    <w:name w:val="WWNum27"/>
    <w:rsid w:val="00180E03"/>
    <w:pPr>
      <w:numPr>
        <w:numId w:val="35"/>
      </w:numPr>
    </w:pPr>
  </w:style>
  <w:style w:type="numbering" w:customStyle="1" w:styleId="WWNum16">
    <w:name w:val="WWNum16"/>
    <w:rsid w:val="00180E03"/>
    <w:pPr>
      <w:numPr>
        <w:numId w:val="24"/>
      </w:numPr>
    </w:pPr>
  </w:style>
  <w:style w:type="numbering" w:customStyle="1" w:styleId="WWNum9">
    <w:name w:val="WWNum9"/>
    <w:rsid w:val="00180E03"/>
    <w:pPr>
      <w:numPr>
        <w:numId w:val="17"/>
      </w:numPr>
    </w:pPr>
  </w:style>
  <w:style w:type="numbering" w:customStyle="1" w:styleId="WWNum35">
    <w:name w:val="WWNum35"/>
    <w:rsid w:val="00180E03"/>
    <w:pPr>
      <w:numPr>
        <w:numId w:val="43"/>
      </w:numPr>
    </w:pPr>
  </w:style>
  <w:style w:type="numbering" w:customStyle="1" w:styleId="WWNum2">
    <w:name w:val="WWNum2"/>
    <w:rsid w:val="00180E03"/>
    <w:pPr>
      <w:numPr>
        <w:numId w:val="10"/>
      </w:numPr>
    </w:pPr>
  </w:style>
  <w:style w:type="numbering" w:customStyle="1" w:styleId="WWNum23">
    <w:name w:val="WWNum23"/>
    <w:rsid w:val="00180E03"/>
    <w:pPr>
      <w:numPr>
        <w:numId w:val="31"/>
      </w:numPr>
    </w:pPr>
  </w:style>
  <w:style w:type="numbering" w:customStyle="1" w:styleId="WWNum18">
    <w:name w:val="WWNum18"/>
    <w:rsid w:val="00180E03"/>
    <w:pPr>
      <w:numPr>
        <w:numId w:val="26"/>
      </w:numPr>
    </w:pPr>
  </w:style>
  <w:style w:type="numbering" w:customStyle="1" w:styleId="WWNum11">
    <w:name w:val="WWNum11"/>
    <w:rsid w:val="00180E03"/>
    <w:pPr>
      <w:numPr>
        <w:numId w:val="19"/>
      </w:numPr>
    </w:pPr>
  </w:style>
  <w:style w:type="numbering" w:customStyle="1" w:styleId="Estilo3">
    <w:name w:val="Estilo3"/>
    <w:uiPriority w:val="99"/>
    <w:rsid w:val="00180E03"/>
    <w:pPr>
      <w:numPr>
        <w:numId w:val="49"/>
      </w:numPr>
    </w:pPr>
  </w:style>
  <w:style w:type="numbering" w:customStyle="1" w:styleId="Estilo4">
    <w:name w:val="Estilo4"/>
    <w:uiPriority w:val="99"/>
    <w:rsid w:val="00180E03"/>
    <w:pPr>
      <w:numPr>
        <w:numId w:val="50"/>
      </w:numPr>
    </w:pPr>
  </w:style>
  <w:style w:type="numbering" w:customStyle="1" w:styleId="Estilo22">
    <w:name w:val="Estilo22"/>
    <w:uiPriority w:val="99"/>
    <w:rsid w:val="00180E03"/>
    <w:pPr>
      <w:numPr>
        <w:numId w:val="51"/>
      </w:numPr>
    </w:pPr>
  </w:style>
  <w:style w:type="numbering" w:customStyle="1" w:styleId="Estilo10">
    <w:name w:val="Estilo10"/>
    <w:uiPriority w:val="99"/>
    <w:rsid w:val="00180E03"/>
    <w:pPr>
      <w:numPr>
        <w:numId w:val="52"/>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hyperlink" Target="https://acesso.caubr.gov.br/"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normativos.confea.org.br/Ementas/Visualizar?id=77952"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yperlink" Target="https://creaweb2.crea-pr.org.br/creaweb.formulario/common/doctos_necessarios.aspx?tipo=539&amp;tp_login=PJ"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normativos.confea.org.br/Ementas/Visualizar?id=76099" TargetMode="External"/><Relationship Id="rId29"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hyperlink" Target="https://www.legisweb.com.br/legislacao/?id=470806"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lobato.pr.gov.br/index.php?meio=16488" TargetMode="External"/><Relationship Id="rId19" Type="http://schemas.openxmlformats.org/officeDocument/2006/relationships/hyperlink" Target="https://servicos.sinceti.net.br/"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hyperlink" Target="https://transparencia.caubr.gov.br/resolucao243/"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B9C5-4E09-4846-BAE2-61C94642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39</Pages>
  <Words>15789</Words>
  <Characters>96805</Characters>
  <Application>Microsoft Office Word</Application>
  <DocSecurity>0</DocSecurity>
  <Lines>806</Lines>
  <Paragraphs>224</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112370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4</cp:revision>
  <cp:lastPrinted>2025-03-12T16:15:00Z</cp:lastPrinted>
  <dcterms:created xsi:type="dcterms:W3CDTF">2024-04-05T17:58:00Z</dcterms:created>
  <dcterms:modified xsi:type="dcterms:W3CDTF">2025-03-12T16:17:00Z</dcterms:modified>
</cp:coreProperties>
</file>