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5728B" w14:textId="77777777" w:rsidR="007C5765" w:rsidRPr="008A093E" w:rsidRDefault="007C5765" w:rsidP="007C5765">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right="425"/>
        <w:jc w:val="center"/>
        <w:rPr>
          <w:rFonts w:ascii="Century Gothic" w:hAnsi="Century Gothic"/>
          <w:b/>
          <w:bCs/>
          <w:sz w:val="20"/>
          <w:szCs w:val="20"/>
        </w:rPr>
      </w:pPr>
      <w:r w:rsidRPr="008A093E">
        <w:rPr>
          <w:rFonts w:ascii="Century Gothic" w:hAnsi="Century Gothic"/>
          <w:b/>
          <w:bCs/>
          <w:sz w:val="20"/>
          <w:szCs w:val="20"/>
        </w:rPr>
        <w:t>AVISO DE MANIFESTAÇÃO DE INTERESSE</w:t>
      </w:r>
      <w:r>
        <w:rPr>
          <w:rFonts w:ascii="Century Gothic" w:hAnsi="Century Gothic"/>
          <w:b/>
          <w:bCs/>
          <w:sz w:val="20"/>
          <w:szCs w:val="20"/>
        </w:rPr>
        <w:t xml:space="preserve"> </w:t>
      </w:r>
    </w:p>
    <w:p w14:paraId="39A83B7A" w14:textId="4F882382" w:rsidR="007C5765" w:rsidRPr="008A093E" w:rsidRDefault="007C5765" w:rsidP="007C5765">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right="425"/>
        <w:jc w:val="center"/>
        <w:rPr>
          <w:rFonts w:ascii="Century Gothic" w:hAnsi="Century Gothic"/>
          <w:b/>
          <w:bCs/>
          <w:sz w:val="20"/>
          <w:szCs w:val="20"/>
        </w:rPr>
      </w:pPr>
      <w:r w:rsidRPr="008A093E">
        <w:rPr>
          <w:rFonts w:ascii="Century Gothic" w:hAnsi="Century Gothic"/>
          <w:b/>
          <w:bCs/>
          <w:sz w:val="20"/>
          <w:szCs w:val="20"/>
        </w:rPr>
        <w:t xml:space="preserve">PROCESSO ADMINISTRATIVO Nº </w:t>
      </w:r>
      <w:r w:rsidR="006D521D">
        <w:rPr>
          <w:rFonts w:ascii="Century Gothic" w:hAnsi="Century Gothic" w:cs="Arial"/>
          <w:b/>
          <w:sz w:val="20"/>
          <w:szCs w:val="20"/>
        </w:rPr>
        <w:t>63</w:t>
      </w:r>
      <w:r w:rsidRPr="008A093E">
        <w:rPr>
          <w:rFonts w:ascii="Century Gothic" w:hAnsi="Century Gothic"/>
          <w:b/>
          <w:bCs/>
          <w:sz w:val="20"/>
          <w:szCs w:val="20"/>
        </w:rPr>
        <w:t>/202</w:t>
      </w:r>
      <w:r>
        <w:rPr>
          <w:rFonts w:ascii="Century Gothic" w:hAnsi="Century Gothic"/>
          <w:b/>
          <w:bCs/>
          <w:sz w:val="20"/>
          <w:szCs w:val="20"/>
        </w:rPr>
        <w:t>6</w:t>
      </w:r>
    </w:p>
    <w:p w14:paraId="05FE9044" w14:textId="5CACEF2B" w:rsidR="007C5765" w:rsidRPr="008A093E" w:rsidRDefault="007C5765" w:rsidP="007C5765">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right="425"/>
        <w:jc w:val="center"/>
        <w:rPr>
          <w:rFonts w:ascii="Century Gothic" w:hAnsi="Century Gothic"/>
          <w:b/>
          <w:bCs/>
          <w:sz w:val="20"/>
          <w:szCs w:val="20"/>
        </w:rPr>
      </w:pPr>
      <w:r w:rsidRPr="008A093E">
        <w:rPr>
          <w:rFonts w:ascii="Century Gothic" w:hAnsi="Century Gothic"/>
          <w:b/>
          <w:bCs/>
          <w:sz w:val="20"/>
          <w:szCs w:val="20"/>
        </w:rPr>
        <w:t xml:space="preserve">DISPENSA DE LICITAÇÃO Nº </w:t>
      </w:r>
      <w:r w:rsidR="006D521D">
        <w:rPr>
          <w:rFonts w:ascii="Century Gothic" w:hAnsi="Century Gothic" w:cs="Arial"/>
          <w:b/>
          <w:sz w:val="20"/>
          <w:szCs w:val="20"/>
        </w:rPr>
        <w:t>26</w:t>
      </w:r>
      <w:r w:rsidRPr="008A093E">
        <w:rPr>
          <w:rFonts w:ascii="Century Gothic" w:hAnsi="Century Gothic"/>
          <w:b/>
          <w:bCs/>
          <w:sz w:val="20"/>
          <w:szCs w:val="20"/>
        </w:rPr>
        <w:t>/202</w:t>
      </w:r>
      <w:r>
        <w:rPr>
          <w:rFonts w:ascii="Century Gothic" w:hAnsi="Century Gothic"/>
          <w:b/>
          <w:bCs/>
          <w:sz w:val="20"/>
          <w:szCs w:val="20"/>
        </w:rPr>
        <w:t>6</w:t>
      </w:r>
    </w:p>
    <w:p w14:paraId="49DD32C8" w14:textId="77777777" w:rsidR="00FA059C" w:rsidRPr="00913910" w:rsidRDefault="00FA059C" w:rsidP="00DE6088">
      <w:pPr>
        <w:autoSpaceDE w:val="0"/>
        <w:autoSpaceDN w:val="0"/>
        <w:adjustRightInd w:val="0"/>
        <w:rPr>
          <w:rFonts w:ascii="Century Gothic" w:hAnsi="Century Gothic" w:cs="Arial"/>
          <w:bCs/>
          <w:lang w:val="pt"/>
        </w:rPr>
      </w:pPr>
    </w:p>
    <w:p w14:paraId="3DC0B194" w14:textId="1F303D74" w:rsidR="005C0F76" w:rsidRPr="00913910" w:rsidRDefault="005C0F76" w:rsidP="005C0F76">
      <w:pPr>
        <w:pStyle w:val="PargrafodaLista"/>
        <w:tabs>
          <w:tab w:val="left" w:pos="1838"/>
        </w:tabs>
        <w:ind w:left="0" w:right="-17" w:firstLine="1134"/>
        <w:jc w:val="both"/>
        <w:rPr>
          <w:rFonts w:ascii="Century Gothic" w:hAnsi="Century Gothic" w:cs="Arial"/>
          <w:sz w:val="20"/>
          <w:lang w:val="pt"/>
        </w:rPr>
      </w:pPr>
      <w:r w:rsidRPr="00913910">
        <w:rPr>
          <w:rFonts w:ascii="Century Gothic" w:hAnsi="Century Gothic" w:cs="Arial"/>
          <w:sz w:val="20"/>
        </w:rPr>
        <w:t xml:space="preserve">O </w:t>
      </w:r>
      <w:r w:rsidR="0031427A" w:rsidRPr="00913910">
        <w:rPr>
          <w:rFonts w:ascii="Century Gothic" w:hAnsi="Century Gothic" w:cs="Arial"/>
          <w:b/>
          <w:bCs/>
          <w:sz w:val="20"/>
        </w:rPr>
        <w:t xml:space="preserve">MUNICÍPIO DE LOBATO, </w:t>
      </w:r>
      <w:r w:rsidR="0031427A" w:rsidRPr="00913910">
        <w:rPr>
          <w:rFonts w:ascii="Century Gothic" w:hAnsi="Century Gothic" w:cs="Arial"/>
          <w:bCs/>
          <w:sz w:val="20"/>
        </w:rPr>
        <w:t xml:space="preserve">com sede à Rua Antônio </w:t>
      </w:r>
      <w:proofErr w:type="spellStart"/>
      <w:r w:rsidR="0031427A" w:rsidRPr="00913910">
        <w:rPr>
          <w:rFonts w:ascii="Century Gothic" w:hAnsi="Century Gothic" w:cs="Arial"/>
          <w:bCs/>
          <w:sz w:val="20"/>
        </w:rPr>
        <w:t>Coletto</w:t>
      </w:r>
      <w:proofErr w:type="spellEnd"/>
      <w:r w:rsidR="0031427A" w:rsidRPr="00913910">
        <w:rPr>
          <w:rFonts w:ascii="Century Gothic" w:hAnsi="Century Gothic" w:cs="Arial"/>
          <w:bCs/>
          <w:sz w:val="20"/>
        </w:rPr>
        <w:t>, nº. 1260, Centro, na cidade de Lobato, Estado do Paraná</w:t>
      </w:r>
      <w:r w:rsidRPr="00913910">
        <w:rPr>
          <w:rFonts w:ascii="Century Gothic" w:hAnsi="Century Gothic" w:cs="Arial"/>
          <w:sz w:val="20"/>
        </w:rPr>
        <w:t xml:space="preserve">, inscrito no CNPJ/MF sob o nº </w:t>
      </w:r>
      <w:r w:rsidR="0031427A" w:rsidRPr="00913910">
        <w:rPr>
          <w:rFonts w:ascii="Century Gothic" w:hAnsi="Century Gothic" w:cs="Arial"/>
          <w:sz w:val="20"/>
        </w:rPr>
        <w:t>76.970.367/0001-08</w:t>
      </w:r>
      <w:r w:rsidRPr="00913910">
        <w:rPr>
          <w:rFonts w:ascii="Century Gothic" w:hAnsi="Century Gothic" w:cs="Arial"/>
          <w:sz w:val="20"/>
          <w:lang w:val="pt"/>
        </w:rPr>
        <w:t xml:space="preserve">, por intermédio do Setor de Licitação, torna público que realizará </w:t>
      </w:r>
      <w:r w:rsidRPr="00913910">
        <w:rPr>
          <w:rFonts w:ascii="Century Gothic" w:hAnsi="Century Gothic" w:cs="Arial"/>
          <w:b/>
          <w:sz w:val="20"/>
          <w:u w:val="single"/>
          <w:lang w:val="pt"/>
        </w:rPr>
        <w:t>DISPENSA DE LICITAÇÃO</w:t>
      </w:r>
      <w:r w:rsidRPr="00913910">
        <w:rPr>
          <w:rFonts w:ascii="Century Gothic" w:hAnsi="Century Gothic" w:cs="Arial"/>
          <w:sz w:val="20"/>
          <w:lang w:val="pt"/>
        </w:rPr>
        <w:t xml:space="preserve">, com critério de julgamento pelo </w:t>
      </w:r>
      <w:r w:rsidRPr="00913910">
        <w:rPr>
          <w:rFonts w:ascii="Century Gothic" w:hAnsi="Century Gothic" w:cs="Arial"/>
          <w:b/>
          <w:sz w:val="20"/>
          <w:lang w:val="pt"/>
        </w:rPr>
        <w:t>MENOR PREÇO</w:t>
      </w:r>
      <w:r w:rsidR="00694154" w:rsidRPr="00913910">
        <w:rPr>
          <w:rFonts w:ascii="Century Gothic" w:hAnsi="Century Gothic" w:cs="Arial"/>
          <w:b/>
          <w:sz w:val="20"/>
          <w:lang w:val="pt"/>
        </w:rPr>
        <w:t xml:space="preserve"> GLOBAL</w:t>
      </w:r>
      <w:r w:rsidRPr="00913910">
        <w:rPr>
          <w:rFonts w:ascii="Century Gothic" w:hAnsi="Century Gothic" w:cs="Arial"/>
          <w:sz w:val="20"/>
          <w:lang w:val="pt"/>
        </w:rPr>
        <w:t>, nos termos do art. 75</w:t>
      </w:r>
      <w:r w:rsidR="00957944" w:rsidRPr="00913910">
        <w:rPr>
          <w:rFonts w:ascii="Century Gothic" w:hAnsi="Century Gothic" w:cs="Arial"/>
          <w:sz w:val="20"/>
          <w:lang w:val="pt"/>
        </w:rPr>
        <w:t>, inciso II,</w:t>
      </w:r>
      <w:r w:rsidRPr="00913910">
        <w:rPr>
          <w:rFonts w:ascii="Century Gothic" w:hAnsi="Century Gothic" w:cs="Arial"/>
          <w:sz w:val="20"/>
          <w:lang w:val="pt"/>
        </w:rPr>
        <w:t xml:space="preserve"> da Lei 14.133/2021 e </w:t>
      </w:r>
      <w:r w:rsidR="001B7542" w:rsidRPr="00913910">
        <w:rPr>
          <w:rFonts w:ascii="Century Gothic" w:hAnsi="Century Gothic" w:cs="Arial"/>
          <w:sz w:val="20"/>
          <w:lang w:val="pt"/>
        </w:rPr>
        <w:t xml:space="preserve">do Decreto Municipal n.º 45/2024, </w:t>
      </w:r>
      <w:r w:rsidRPr="00913910">
        <w:rPr>
          <w:rFonts w:ascii="Century Gothic" w:hAnsi="Century Gothic" w:cs="Arial"/>
          <w:sz w:val="20"/>
          <w:lang w:val="pt"/>
        </w:rPr>
        <w:t xml:space="preserve"> </w:t>
      </w:r>
      <w:r w:rsidR="002B6869" w:rsidRPr="00913910">
        <w:rPr>
          <w:rFonts w:ascii="Century Gothic" w:hAnsi="Century Gothic" w:cs="Arial"/>
          <w:sz w:val="20"/>
          <w:lang w:val="pt"/>
        </w:rPr>
        <w:t xml:space="preserve">conforme </w:t>
      </w:r>
      <w:r w:rsidRPr="00913910">
        <w:rPr>
          <w:rFonts w:ascii="Century Gothic" w:hAnsi="Century Gothic" w:cs="Arial"/>
          <w:sz w:val="20"/>
          <w:lang w:val="pt"/>
        </w:rPr>
        <w:t>exigências estabelecidas neste Edital,</w:t>
      </w:r>
      <w:r w:rsidR="00892B48" w:rsidRPr="00913910">
        <w:rPr>
          <w:rFonts w:ascii="Century Gothic" w:hAnsi="Century Gothic" w:cs="Arial"/>
          <w:sz w:val="20"/>
          <w:lang w:val="pt"/>
        </w:rPr>
        <w:t xml:space="preserve"> no Termo de Referência (Anexo 01</w:t>
      </w:r>
      <w:r w:rsidRPr="00913910">
        <w:rPr>
          <w:rFonts w:ascii="Century Gothic" w:hAnsi="Century Gothic" w:cs="Arial"/>
          <w:sz w:val="20"/>
          <w:lang w:val="pt"/>
        </w:rPr>
        <w:t>) e critérios e procedimentos a seguir definidos, objetivando obter a melhor proposta para contratação do objeto aqui definido, observadas as datas e horários discriminados a seguir:</w:t>
      </w:r>
    </w:p>
    <w:p w14:paraId="02E58AF4" w14:textId="77777777" w:rsidR="005C0F76" w:rsidRPr="00913910" w:rsidRDefault="005C0F76" w:rsidP="005C0F76">
      <w:pPr>
        <w:pStyle w:val="PargrafodaLista"/>
        <w:tabs>
          <w:tab w:val="left" w:pos="1838"/>
        </w:tabs>
        <w:ind w:left="0" w:right="-19"/>
        <w:jc w:val="both"/>
        <w:rPr>
          <w:rFonts w:ascii="Century Gothic" w:hAnsi="Century Gothic"/>
          <w:sz w:val="20"/>
        </w:rPr>
      </w:pPr>
    </w:p>
    <w:tbl>
      <w:tblPr>
        <w:tblStyle w:val="Tabelacomgrade"/>
        <w:tblW w:w="8222" w:type="dxa"/>
        <w:tblInd w:w="-5" w:type="dxa"/>
        <w:tblLook w:val="04A0" w:firstRow="1" w:lastRow="0" w:firstColumn="1" w:lastColumn="0" w:noHBand="0" w:noVBand="1"/>
      </w:tblPr>
      <w:tblGrid>
        <w:gridCol w:w="1985"/>
        <w:gridCol w:w="6237"/>
      </w:tblGrid>
      <w:tr w:rsidR="00023F7A" w:rsidRPr="00913910" w14:paraId="66E28155" w14:textId="77777777" w:rsidTr="00A8237D">
        <w:trPr>
          <w:trHeight w:val="656"/>
        </w:trPr>
        <w:tc>
          <w:tcPr>
            <w:tcW w:w="1985" w:type="dxa"/>
            <w:vAlign w:val="center"/>
          </w:tcPr>
          <w:p w14:paraId="29E3C902" w14:textId="20CD799D" w:rsidR="00153DE1" w:rsidRPr="00913910" w:rsidRDefault="00023F7A" w:rsidP="00D61254">
            <w:pPr>
              <w:autoSpaceDE w:val="0"/>
              <w:autoSpaceDN w:val="0"/>
              <w:adjustRightInd w:val="0"/>
              <w:jc w:val="center"/>
              <w:rPr>
                <w:rFonts w:ascii="Century Gothic" w:hAnsi="Century Gothic" w:cs="Arial"/>
                <w:b/>
                <w:bCs/>
                <w:lang w:val="pt"/>
              </w:rPr>
            </w:pPr>
            <w:r w:rsidRPr="00913910">
              <w:rPr>
                <w:rFonts w:ascii="Century Gothic" w:hAnsi="Century Gothic" w:cs="Arial"/>
                <w:b/>
                <w:bCs/>
                <w:lang w:val="pt"/>
              </w:rPr>
              <w:t>CRITÉRIO DE JULGAMENTO</w:t>
            </w:r>
          </w:p>
        </w:tc>
        <w:tc>
          <w:tcPr>
            <w:tcW w:w="6237" w:type="dxa"/>
            <w:vAlign w:val="center"/>
          </w:tcPr>
          <w:p w14:paraId="22A31ED4" w14:textId="1585E2D1" w:rsidR="00023F7A" w:rsidRPr="00913910" w:rsidRDefault="00023F7A" w:rsidP="00D908A5">
            <w:pPr>
              <w:autoSpaceDE w:val="0"/>
              <w:autoSpaceDN w:val="0"/>
              <w:adjustRightInd w:val="0"/>
              <w:jc w:val="center"/>
              <w:rPr>
                <w:rFonts w:ascii="Century Gothic" w:hAnsi="Century Gothic" w:cs="Arial"/>
                <w:bCs/>
                <w:lang w:val="pt"/>
              </w:rPr>
            </w:pPr>
            <w:r w:rsidRPr="00913910">
              <w:rPr>
                <w:rFonts w:ascii="Century Gothic" w:hAnsi="Century Gothic" w:cs="Arial"/>
                <w:bCs/>
                <w:lang w:val="pt"/>
              </w:rPr>
              <w:t>MENOR PREÇ</w:t>
            </w:r>
            <w:r w:rsidR="00D61254" w:rsidRPr="00913910">
              <w:rPr>
                <w:rFonts w:ascii="Century Gothic" w:hAnsi="Century Gothic" w:cs="Arial"/>
                <w:bCs/>
                <w:lang w:val="pt"/>
              </w:rPr>
              <w:t>O</w:t>
            </w:r>
            <w:r w:rsidR="00694154" w:rsidRPr="00913910">
              <w:rPr>
                <w:rFonts w:ascii="Century Gothic" w:hAnsi="Century Gothic" w:cs="Arial"/>
                <w:bCs/>
                <w:lang w:val="pt"/>
              </w:rPr>
              <w:t xml:space="preserve"> GLOBAL</w:t>
            </w:r>
          </w:p>
        </w:tc>
      </w:tr>
      <w:tr w:rsidR="00023F7A" w:rsidRPr="00913910" w14:paraId="79E33258" w14:textId="77777777" w:rsidTr="00A8237D">
        <w:trPr>
          <w:trHeight w:val="707"/>
        </w:trPr>
        <w:tc>
          <w:tcPr>
            <w:tcW w:w="1985" w:type="dxa"/>
            <w:vAlign w:val="center"/>
          </w:tcPr>
          <w:p w14:paraId="1A887D50" w14:textId="7CEEAD7A" w:rsidR="00023F7A" w:rsidRPr="00913910" w:rsidRDefault="00023F7A" w:rsidP="00D61254">
            <w:pPr>
              <w:pStyle w:val="Default"/>
              <w:jc w:val="center"/>
              <w:rPr>
                <w:rFonts w:ascii="Century Gothic" w:hAnsi="Century Gothic" w:cs="Arial"/>
                <w:sz w:val="20"/>
                <w:szCs w:val="20"/>
                <w:lang w:eastAsia="ja-JP"/>
              </w:rPr>
            </w:pPr>
            <w:r w:rsidRPr="00913910">
              <w:rPr>
                <w:rFonts w:ascii="Century Gothic" w:hAnsi="Century Gothic" w:cs="Arial"/>
                <w:b/>
                <w:bCs/>
                <w:sz w:val="20"/>
                <w:szCs w:val="20"/>
                <w:lang w:val="pt"/>
              </w:rPr>
              <w:t>EXECUÇÃO:</w:t>
            </w:r>
          </w:p>
        </w:tc>
        <w:tc>
          <w:tcPr>
            <w:tcW w:w="6237" w:type="dxa"/>
            <w:vAlign w:val="center"/>
          </w:tcPr>
          <w:p w14:paraId="1E8BE8BF" w14:textId="43E00313" w:rsidR="007C5765" w:rsidRDefault="007C5765" w:rsidP="007C5765">
            <w:pPr>
              <w:jc w:val="both"/>
              <w:rPr>
                <w:rFonts w:ascii="Century Gothic" w:eastAsia="Century Gothic" w:hAnsi="Century Gothic" w:cs="Century Gothic"/>
                <w:b/>
                <w:bCs/>
              </w:rPr>
            </w:pPr>
            <w:bookmarkStart w:id="0" w:name="_Hlk172191339"/>
            <w:r w:rsidRPr="00AC4709">
              <w:rPr>
                <w:rFonts w:ascii="Century Gothic" w:eastAsia="Century Gothic" w:hAnsi="Century Gothic" w:cs="Century Gothic"/>
                <w:b/>
                <w:bCs/>
              </w:rPr>
              <w:t>CONTRATAÇÃO DE EMPRESA ESPECIALIZADA PARA LOCAÇÃO DE PARQU</w:t>
            </w:r>
            <w:r>
              <w:rPr>
                <w:rFonts w:ascii="Century Gothic" w:eastAsia="Century Gothic" w:hAnsi="Century Gothic" w:cs="Century Gothic"/>
                <w:b/>
                <w:bCs/>
              </w:rPr>
              <w:t>E DE DIVERSÕES DESTINADO À 26</w:t>
            </w:r>
            <w:r w:rsidRPr="00AC4709">
              <w:rPr>
                <w:rFonts w:ascii="Century Gothic" w:eastAsia="Century Gothic" w:hAnsi="Century Gothic" w:cs="Century Gothic"/>
                <w:b/>
                <w:bCs/>
              </w:rPr>
              <w:t xml:space="preserve">° FESTA DA LEITOA NO TACHO QUE ACONTECERÁ NO PARQUE DE RODEIO DE LOBATO NOS DIAS </w:t>
            </w:r>
            <w:r>
              <w:rPr>
                <w:rFonts w:ascii="Century Gothic" w:eastAsia="Century Gothic" w:hAnsi="Century Gothic" w:cs="Century Gothic"/>
                <w:b/>
                <w:bCs/>
              </w:rPr>
              <w:t>14,15 E 16 DE AGOSTO DE 2026</w:t>
            </w:r>
            <w:r w:rsidRPr="00AC4709">
              <w:rPr>
                <w:rFonts w:ascii="Century Gothic" w:eastAsia="Century Gothic" w:hAnsi="Century Gothic" w:cs="Century Gothic"/>
                <w:b/>
                <w:bCs/>
              </w:rPr>
              <w:t xml:space="preserve"> NO MUNICÍPIO DE LOBATO/PR</w:t>
            </w:r>
            <w:bookmarkEnd w:id="0"/>
            <w:r>
              <w:rPr>
                <w:rFonts w:ascii="Century Gothic" w:eastAsia="Century Gothic" w:hAnsi="Century Gothic" w:cs="Century Gothic"/>
                <w:b/>
                <w:bCs/>
              </w:rPr>
              <w:t xml:space="preserve">, </w:t>
            </w:r>
            <w:r w:rsidRPr="00E80D2A">
              <w:rPr>
                <w:rFonts w:ascii="Century Gothic" w:eastAsia="Century Gothic" w:hAnsi="Century Gothic" w:cs="Century Gothic"/>
                <w:b/>
                <w:bCs/>
              </w:rPr>
              <w:t>COM RECURSOS PROVENIENTES DA SECRETARIA DE ESTADO DO TURISMO – SETU, POR MEIO DO TERMO DE CONVÊNIO Nº 0437/2026.</w:t>
            </w:r>
          </w:p>
          <w:p w14:paraId="0CA8E1A9" w14:textId="538132EF" w:rsidR="00D720C4" w:rsidRDefault="00D720C4" w:rsidP="00D720C4">
            <w:pPr>
              <w:jc w:val="both"/>
              <w:rPr>
                <w:rFonts w:ascii="Century Gothic" w:eastAsia="Century Gothic" w:hAnsi="Century Gothic" w:cs="Century Gothic"/>
              </w:rPr>
            </w:pPr>
            <w:r>
              <w:rPr>
                <w:rFonts w:ascii="Century Gothic" w:eastAsia="Century Gothic" w:hAnsi="Century Gothic" w:cs="Century Gothic"/>
              </w:rPr>
              <w:t xml:space="preserve"> </w:t>
            </w:r>
          </w:p>
          <w:p w14:paraId="013C1AF7" w14:textId="021C244A" w:rsidR="00023F7A" w:rsidRPr="00913910" w:rsidRDefault="00023F7A" w:rsidP="00C514E2">
            <w:pPr>
              <w:autoSpaceDE w:val="0"/>
              <w:autoSpaceDN w:val="0"/>
              <w:adjustRightInd w:val="0"/>
              <w:jc w:val="both"/>
              <w:rPr>
                <w:rFonts w:ascii="Century Gothic" w:hAnsi="Century Gothic" w:cs="Arial"/>
                <w:bCs/>
              </w:rPr>
            </w:pPr>
          </w:p>
        </w:tc>
      </w:tr>
      <w:tr w:rsidR="00023F7A" w:rsidRPr="00913910" w14:paraId="36965675" w14:textId="77777777" w:rsidTr="00A8237D">
        <w:trPr>
          <w:trHeight w:val="548"/>
        </w:trPr>
        <w:tc>
          <w:tcPr>
            <w:tcW w:w="1985" w:type="dxa"/>
            <w:vAlign w:val="center"/>
          </w:tcPr>
          <w:p w14:paraId="1C0F5827" w14:textId="73720DF5" w:rsidR="00052B6E" w:rsidRPr="00913910" w:rsidRDefault="00023F7A" w:rsidP="00D61254">
            <w:pPr>
              <w:autoSpaceDE w:val="0"/>
              <w:autoSpaceDN w:val="0"/>
              <w:adjustRightInd w:val="0"/>
              <w:jc w:val="center"/>
              <w:rPr>
                <w:rFonts w:ascii="Century Gothic" w:hAnsi="Century Gothic" w:cs="Arial"/>
                <w:b/>
              </w:rPr>
            </w:pPr>
            <w:r w:rsidRPr="00913910">
              <w:rPr>
                <w:rFonts w:ascii="Century Gothic" w:hAnsi="Century Gothic" w:cs="Arial"/>
                <w:b/>
              </w:rPr>
              <w:t>FUNDAMENTO LEGAL:</w:t>
            </w:r>
          </w:p>
        </w:tc>
        <w:tc>
          <w:tcPr>
            <w:tcW w:w="6237" w:type="dxa"/>
            <w:vAlign w:val="center"/>
          </w:tcPr>
          <w:p w14:paraId="13B58AB1" w14:textId="03E2D057" w:rsidR="00023F7A" w:rsidRPr="00913910" w:rsidRDefault="00023F7A" w:rsidP="007C5765">
            <w:pPr>
              <w:autoSpaceDE w:val="0"/>
              <w:autoSpaceDN w:val="0"/>
              <w:adjustRightInd w:val="0"/>
              <w:jc w:val="both"/>
              <w:rPr>
                <w:rFonts w:ascii="Century Gothic" w:hAnsi="Century Gothic" w:cs="Arial"/>
              </w:rPr>
            </w:pPr>
            <w:r w:rsidRPr="00913910">
              <w:rPr>
                <w:rFonts w:ascii="Century Gothic" w:hAnsi="Century Gothic" w:cs="Arial"/>
              </w:rPr>
              <w:t>Lei Federal 14.133/2021,</w:t>
            </w:r>
            <w:r w:rsidR="00411DDC" w:rsidRPr="00913910">
              <w:rPr>
                <w:rFonts w:ascii="Century Gothic" w:hAnsi="Century Gothic" w:cs="Arial"/>
              </w:rPr>
              <w:t xml:space="preserve"> </w:t>
            </w:r>
            <w:r w:rsidR="001B7542" w:rsidRPr="00913910">
              <w:rPr>
                <w:rFonts w:ascii="Century Gothic" w:hAnsi="Century Gothic" w:cs="Arial"/>
                <w:color w:val="000000"/>
              </w:rPr>
              <w:t xml:space="preserve">Decreto Municipal nº 45/2024. </w:t>
            </w:r>
          </w:p>
        </w:tc>
      </w:tr>
    </w:tbl>
    <w:p w14:paraId="3C59E8E2" w14:textId="3E77C847" w:rsidR="00845197" w:rsidRPr="00913910" w:rsidRDefault="00845197" w:rsidP="003D7F3C">
      <w:pPr>
        <w:autoSpaceDE w:val="0"/>
        <w:autoSpaceDN w:val="0"/>
        <w:adjustRightInd w:val="0"/>
        <w:spacing w:before="240" w:after="240"/>
        <w:ind w:firstLine="708"/>
        <w:jc w:val="both"/>
        <w:rPr>
          <w:rFonts w:ascii="Century Gothic" w:hAnsi="Century Gothic" w:cs="Arial"/>
          <w:lang w:val="pt"/>
        </w:rPr>
      </w:pPr>
      <w:r w:rsidRPr="00913910">
        <w:rPr>
          <w:rFonts w:ascii="Century Gothic" w:hAnsi="Century Gothic" w:cs="Arial"/>
          <w:lang w:val="pt"/>
        </w:rPr>
        <w:t>A presente Dispensa de Licitação ficará disponível para recebimento de propostas adicionais pelo prazo de 03 (três) dias úteis, contados da data da divulgação no site oficial do município.</w:t>
      </w:r>
    </w:p>
    <w:p w14:paraId="7F3DD3A5" w14:textId="77777777" w:rsidR="00B8622F" w:rsidRPr="00913910" w:rsidRDefault="00B8622F" w:rsidP="00B8622F">
      <w:pPr>
        <w:pStyle w:val="SemEspaamento"/>
        <w:jc w:val="both"/>
        <w:rPr>
          <w:rFonts w:ascii="Century Gothic" w:hAnsi="Century Gothic"/>
          <w:b/>
          <w:bCs/>
          <w:color w:val="220EB2"/>
          <w:sz w:val="20"/>
          <w:szCs w:val="20"/>
        </w:rPr>
      </w:pPr>
    </w:p>
    <w:p w14:paraId="0F57AEB3" w14:textId="0FFCB3C8" w:rsidR="008156D8" w:rsidRPr="00D908A5" w:rsidRDefault="008156D8" w:rsidP="008156D8">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jc w:val="center"/>
        <w:rPr>
          <w:rFonts w:ascii="Century Gothic" w:hAnsi="Century Gothic" w:cs="Arial"/>
          <w:b/>
          <w:sz w:val="20"/>
          <w:szCs w:val="20"/>
          <w:u w:val="single"/>
        </w:rPr>
      </w:pPr>
      <w:r w:rsidRPr="00D908A5">
        <w:rPr>
          <w:rFonts w:ascii="Century Gothic" w:hAnsi="Century Gothic" w:cs="Arial"/>
          <w:b/>
          <w:sz w:val="20"/>
          <w:szCs w:val="20"/>
          <w:u w:val="single"/>
        </w:rPr>
        <w:t>PRAZO PARA ENVIO DA PROPOSTA POR E-MAIL</w:t>
      </w:r>
    </w:p>
    <w:p w14:paraId="752BF25E" w14:textId="084F2977" w:rsidR="008156D8" w:rsidRPr="00D908A5" w:rsidRDefault="008156D8" w:rsidP="008156D8">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jc w:val="center"/>
        <w:rPr>
          <w:rFonts w:ascii="Century Gothic" w:hAnsi="Century Gothic" w:cs="Arial"/>
          <w:sz w:val="20"/>
          <w:szCs w:val="20"/>
        </w:rPr>
      </w:pPr>
      <w:r w:rsidRPr="00D908A5">
        <w:rPr>
          <w:rFonts w:ascii="Century Gothic" w:hAnsi="Century Gothic" w:cs="Arial"/>
          <w:b/>
          <w:sz w:val="20"/>
          <w:szCs w:val="20"/>
          <w:u w:val="single"/>
        </w:rPr>
        <w:t>INÍCIO:</w:t>
      </w:r>
      <w:r w:rsidR="00C46320" w:rsidRPr="00D908A5">
        <w:rPr>
          <w:rFonts w:ascii="Century Gothic" w:hAnsi="Century Gothic" w:cs="Arial"/>
          <w:sz w:val="20"/>
          <w:szCs w:val="20"/>
        </w:rPr>
        <w:t xml:space="preserve"> às </w:t>
      </w:r>
      <w:r w:rsidR="00DC008C" w:rsidRPr="00D908A5">
        <w:rPr>
          <w:rFonts w:ascii="Century Gothic" w:hAnsi="Century Gothic" w:cs="Arial"/>
          <w:sz w:val="20"/>
          <w:szCs w:val="20"/>
        </w:rPr>
        <w:t>08</w:t>
      </w:r>
      <w:r w:rsidR="00D67D97">
        <w:rPr>
          <w:rFonts w:ascii="Century Gothic" w:hAnsi="Century Gothic" w:cs="Arial"/>
          <w:sz w:val="20"/>
          <w:szCs w:val="20"/>
        </w:rPr>
        <w:t>h</w:t>
      </w:r>
      <w:r w:rsidR="00DC008C" w:rsidRPr="00D908A5">
        <w:rPr>
          <w:rFonts w:ascii="Century Gothic" w:hAnsi="Century Gothic" w:cs="Arial"/>
          <w:sz w:val="20"/>
          <w:szCs w:val="20"/>
        </w:rPr>
        <w:t>3</w:t>
      </w:r>
      <w:r w:rsidR="00920308" w:rsidRPr="00D908A5">
        <w:rPr>
          <w:rFonts w:ascii="Century Gothic" w:hAnsi="Century Gothic" w:cs="Arial"/>
          <w:sz w:val="20"/>
          <w:szCs w:val="20"/>
        </w:rPr>
        <w:t xml:space="preserve">0min - </w:t>
      </w:r>
      <w:r w:rsidR="000D6214">
        <w:rPr>
          <w:rFonts w:ascii="Century Gothic" w:hAnsi="Century Gothic"/>
          <w:sz w:val="20"/>
          <w:szCs w:val="20"/>
        </w:rPr>
        <w:t>30</w:t>
      </w:r>
      <w:r w:rsidR="00C674FA" w:rsidRPr="00D908A5">
        <w:rPr>
          <w:rFonts w:ascii="Century Gothic" w:hAnsi="Century Gothic" w:cs="Arial"/>
          <w:sz w:val="20"/>
          <w:szCs w:val="20"/>
        </w:rPr>
        <w:t xml:space="preserve"> de </w:t>
      </w:r>
      <w:r w:rsidR="000D6214">
        <w:rPr>
          <w:rFonts w:ascii="Century Gothic" w:hAnsi="Century Gothic"/>
          <w:sz w:val="20"/>
          <w:szCs w:val="20"/>
        </w:rPr>
        <w:t>julho</w:t>
      </w:r>
      <w:r w:rsidR="00C258E0" w:rsidRPr="00D908A5">
        <w:rPr>
          <w:rFonts w:ascii="Century Gothic" w:hAnsi="Century Gothic"/>
          <w:sz w:val="20"/>
          <w:szCs w:val="20"/>
        </w:rPr>
        <w:t xml:space="preserve"> </w:t>
      </w:r>
      <w:r w:rsidR="00C674FA" w:rsidRPr="00D908A5">
        <w:rPr>
          <w:rFonts w:ascii="Century Gothic" w:hAnsi="Century Gothic" w:cs="Arial"/>
          <w:sz w:val="20"/>
          <w:szCs w:val="20"/>
        </w:rPr>
        <w:t>de 202</w:t>
      </w:r>
      <w:r w:rsidR="00AB3D29">
        <w:rPr>
          <w:rFonts w:ascii="Century Gothic" w:hAnsi="Century Gothic" w:cs="Arial"/>
          <w:sz w:val="20"/>
          <w:szCs w:val="20"/>
        </w:rPr>
        <w:t>6</w:t>
      </w:r>
      <w:r w:rsidRPr="00D908A5">
        <w:rPr>
          <w:rFonts w:ascii="Century Gothic" w:hAnsi="Century Gothic" w:cs="Arial"/>
          <w:sz w:val="20"/>
          <w:szCs w:val="20"/>
        </w:rPr>
        <w:t>.</w:t>
      </w:r>
    </w:p>
    <w:p w14:paraId="39E533E3" w14:textId="0DCD6F80" w:rsidR="001E16BE" w:rsidRPr="00D908A5" w:rsidRDefault="001E16BE" w:rsidP="003D7F3C">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jc w:val="center"/>
        <w:rPr>
          <w:rFonts w:ascii="Century Gothic" w:hAnsi="Century Gothic" w:cs="Arial"/>
          <w:sz w:val="20"/>
          <w:szCs w:val="20"/>
        </w:rPr>
      </w:pPr>
      <w:r w:rsidRPr="00D908A5">
        <w:rPr>
          <w:rFonts w:ascii="Century Gothic" w:hAnsi="Century Gothic" w:cs="Arial"/>
          <w:b/>
          <w:sz w:val="20"/>
          <w:szCs w:val="20"/>
          <w:u w:val="single"/>
        </w:rPr>
        <w:t>FIM:</w:t>
      </w:r>
      <w:r w:rsidRPr="00D908A5">
        <w:rPr>
          <w:rFonts w:ascii="Century Gothic" w:hAnsi="Century Gothic" w:cs="Arial"/>
          <w:b/>
          <w:sz w:val="20"/>
          <w:szCs w:val="20"/>
        </w:rPr>
        <w:t xml:space="preserve"> </w:t>
      </w:r>
      <w:r w:rsidR="000B640F" w:rsidRPr="00D908A5">
        <w:rPr>
          <w:rFonts w:ascii="Century Gothic" w:hAnsi="Century Gothic" w:cs="Arial"/>
          <w:sz w:val="20"/>
          <w:szCs w:val="20"/>
        </w:rPr>
        <w:t>à</w:t>
      </w:r>
      <w:r w:rsidRPr="00D908A5">
        <w:rPr>
          <w:rFonts w:ascii="Century Gothic" w:hAnsi="Century Gothic" w:cs="Arial"/>
          <w:sz w:val="20"/>
          <w:szCs w:val="20"/>
        </w:rPr>
        <w:t xml:space="preserve">s </w:t>
      </w:r>
      <w:r w:rsidR="00DC008C" w:rsidRPr="00D908A5">
        <w:rPr>
          <w:rFonts w:ascii="Century Gothic" w:hAnsi="Century Gothic" w:cs="Arial"/>
          <w:sz w:val="20"/>
          <w:szCs w:val="20"/>
        </w:rPr>
        <w:t>08</w:t>
      </w:r>
      <w:r w:rsidR="00D67D97">
        <w:rPr>
          <w:rFonts w:ascii="Century Gothic" w:hAnsi="Century Gothic" w:cs="Arial"/>
          <w:sz w:val="20"/>
          <w:szCs w:val="20"/>
        </w:rPr>
        <w:t>h</w:t>
      </w:r>
      <w:r w:rsidR="00DC008C" w:rsidRPr="00D908A5">
        <w:rPr>
          <w:rFonts w:ascii="Century Gothic" w:hAnsi="Century Gothic" w:cs="Arial"/>
          <w:sz w:val="20"/>
          <w:szCs w:val="20"/>
        </w:rPr>
        <w:t>30</w:t>
      </w:r>
      <w:r w:rsidRPr="00D908A5">
        <w:rPr>
          <w:rFonts w:ascii="Century Gothic" w:hAnsi="Century Gothic" w:cs="Arial"/>
          <w:sz w:val="20"/>
          <w:szCs w:val="20"/>
        </w:rPr>
        <w:t xml:space="preserve">min </w:t>
      </w:r>
      <w:r w:rsidR="007C5765">
        <w:rPr>
          <w:rFonts w:ascii="Century Gothic" w:hAnsi="Century Gothic" w:cs="Arial"/>
          <w:sz w:val="20"/>
          <w:szCs w:val="20"/>
        </w:rPr>
        <w:t>- 04</w:t>
      </w:r>
      <w:r w:rsidR="00C258E0" w:rsidRPr="00D908A5">
        <w:rPr>
          <w:rFonts w:ascii="Century Gothic" w:hAnsi="Century Gothic"/>
          <w:sz w:val="20"/>
          <w:szCs w:val="20"/>
        </w:rPr>
        <w:t xml:space="preserve"> </w:t>
      </w:r>
      <w:r w:rsidR="00C674FA" w:rsidRPr="00D908A5">
        <w:rPr>
          <w:rFonts w:ascii="Century Gothic" w:hAnsi="Century Gothic" w:cs="Arial"/>
          <w:sz w:val="20"/>
          <w:szCs w:val="20"/>
        </w:rPr>
        <w:t xml:space="preserve">de </w:t>
      </w:r>
      <w:r w:rsidR="000D6214">
        <w:rPr>
          <w:rFonts w:ascii="Century Gothic" w:hAnsi="Century Gothic"/>
          <w:sz w:val="20"/>
          <w:szCs w:val="20"/>
        </w:rPr>
        <w:t>agosto</w:t>
      </w:r>
      <w:r w:rsidR="00C258E0" w:rsidRPr="00D908A5">
        <w:rPr>
          <w:rFonts w:ascii="Century Gothic" w:hAnsi="Century Gothic"/>
          <w:sz w:val="20"/>
          <w:szCs w:val="20"/>
        </w:rPr>
        <w:t xml:space="preserve"> </w:t>
      </w:r>
      <w:r w:rsidR="00C674FA" w:rsidRPr="00D908A5">
        <w:rPr>
          <w:rFonts w:ascii="Century Gothic" w:hAnsi="Century Gothic" w:cs="Arial"/>
          <w:sz w:val="20"/>
          <w:szCs w:val="20"/>
        </w:rPr>
        <w:t>de 202</w:t>
      </w:r>
      <w:r w:rsidR="00AB3D29">
        <w:rPr>
          <w:rFonts w:ascii="Century Gothic" w:hAnsi="Century Gothic" w:cs="Arial"/>
          <w:sz w:val="20"/>
          <w:szCs w:val="20"/>
        </w:rPr>
        <w:t>6</w:t>
      </w:r>
      <w:r w:rsidRPr="00D908A5">
        <w:rPr>
          <w:rFonts w:ascii="Century Gothic" w:hAnsi="Century Gothic" w:cs="Arial"/>
          <w:sz w:val="20"/>
          <w:szCs w:val="20"/>
        </w:rPr>
        <w:t>.</w:t>
      </w:r>
    </w:p>
    <w:p w14:paraId="29044F0E" w14:textId="77777777" w:rsidR="001E16BE" w:rsidRPr="00913910" w:rsidRDefault="001E16BE" w:rsidP="001E16BE">
      <w:pPr>
        <w:pStyle w:val="NormalWeb"/>
        <w:spacing w:before="0" w:beforeAutospacing="0" w:after="0" w:afterAutospacing="0"/>
        <w:ind w:firstLine="2268"/>
        <w:jc w:val="both"/>
        <w:rPr>
          <w:rFonts w:ascii="Century Gothic" w:hAnsi="Century Gothic" w:cs="Arial"/>
          <w:sz w:val="20"/>
          <w:szCs w:val="20"/>
        </w:rPr>
      </w:pPr>
    </w:p>
    <w:p w14:paraId="41D5915A" w14:textId="77777777" w:rsidR="00173658" w:rsidRPr="001F18AE" w:rsidRDefault="002A4EA8" w:rsidP="007C5765">
      <w:pPr>
        <w:pStyle w:val="PargrafodaLista"/>
        <w:numPr>
          <w:ilvl w:val="0"/>
          <w:numId w:val="2"/>
        </w:numPr>
        <w:autoSpaceDE w:val="0"/>
        <w:autoSpaceDN w:val="0"/>
        <w:adjustRightInd w:val="0"/>
        <w:ind w:left="-142" w:firstLine="0"/>
        <w:jc w:val="both"/>
        <w:rPr>
          <w:rFonts w:ascii="Century Gothic" w:hAnsi="Century Gothic" w:cs="Arial"/>
          <w:sz w:val="20"/>
          <w:lang w:val="pt"/>
        </w:rPr>
      </w:pPr>
      <w:r w:rsidRPr="00D908A5">
        <w:rPr>
          <w:rFonts w:ascii="Century Gothic" w:hAnsi="Century Gothic" w:cs="Arial"/>
          <w:b/>
          <w:sz w:val="20"/>
          <w:u w:val="single"/>
          <w:lang w:val="pt"/>
        </w:rPr>
        <w:t>Link para obtenção do edital:</w:t>
      </w:r>
      <w:r w:rsidRPr="00D908A5">
        <w:rPr>
          <w:rFonts w:ascii="Century Gothic" w:hAnsi="Century Gothic" w:cs="Arial"/>
          <w:b/>
          <w:sz w:val="20"/>
          <w:lang w:val="pt"/>
        </w:rPr>
        <w:t xml:space="preserve"> </w:t>
      </w:r>
      <w:hyperlink r:id="rId8" w:history="1">
        <w:r w:rsidR="00D908A5" w:rsidRPr="00D908A5">
          <w:rPr>
            <w:rFonts w:ascii="Century Gothic" w:hAnsi="Century Gothic" w:cs="Arial"/>
            <w:b/>
            <w:color w:val="1503FD"/>
            <w:sz w:val="20"/>
            <w:u w:val="single"/>
          </w:rPr>
          <w:t>https://lobato.pr.gov.br/index.php?meio=16488</w:t>
        </w:r>
      </w:hyperlink>
      <w:r w:rsidR="00173658" w:rsidRPr="00B6775A">
        <w:rPr>
          <w:rFonts w:ascii="Century Gothic" w:hAnsi="Century Gothic" w:cs="Arial"/>
          <w:b/>
          <w:color w:val="1503FD"/>
          <w:sz w:val="20"/>
        </w:rPr>
        <w:t xml:space="preserve"> </w:t>
      </w:r>
      <w:r w:rsidR="00173658" w:rsidRPr="00A856C2">
        <w:rPr>
          <w:rFonts w:ascii="Century Gothic" w:hAnsi="Century Gothic" w:cs="Arial"/>
          <w:sz w:val="20"/>
          <w:lang w:val="pt"/>
        </w:rPr>
        <w:t>e</w:t>
      </w:r>
      <w:r w:rsidR="00173658" w:rsidRPr="001F18AE">
        <w:rPr>
          <w:rFonts w:ascii="Century Gothic" w:hAnsi="Century Gothic" w:cs="Arial"/>
          <w:sz w:val="20"/>
          <w:lang w:val="pt"/>
        </w:rPr>
        <w:t xml:space="preserve"> </w:t>
      </w:r>
      <w:r w:rsidR="00173658" w:rsidRPr="001F18AE">
        <w:rPr>
          <w:rFonts w:ascii="Century Gothic" w:hAnsi="Century Gothic" w:cs="Arial"/>
          <w:b/>
          <w:bCs/>
          <w:color w:val="1503FD"/>
          <w:sz w:val="20"/>
          <w:u w:val="single"/>
        </w:rPr>
        <w:t>https://www.gov.br/pncp/pt-br</w:t>
      </w:r>
    </w:p>
    <w:p w14:paraId="40666A4C" w14:textId="3D1A5019" w:rsidR="00B07932" w:rsidRPr="00D908A5" w:rsidRDefault="005D3F7C" w:rsidP="00CE4A6D">
      <w:pPr>
        <w:pStyle w:val="PargrafodaLista"/>
        <w:numPr>
          <w:ilvl w:val="0"/>
          <w:numId w:val="52"/>
        </w:numPr>
        <w:autoSpaceDE w:val="0"/>
        <w:autoSpaceDN w:val="0"/>
        <w:adjustRightInd w:val="0"/>
        <w:ind w:left="-142" w:firstLine="0"/>
        <w:jc w:val="both"/>
        <w:rPr>
          <w:rStyle w:val="Hyperlink"/>
          <w:b/>
          <w:color w:val="auto"/>
          <w:sz w:val="20"/>
        </w:rPr>
      </w:pPr>
      <w:r w:rsidRPr="00D908A5">
        <w:rPr>
          <w:rFonts w:ascii="Century Gothic" w:hAnsi="Century Gothic" w:cs="Arial"/>
          <w:b/>
          <w:sz w:val="20"/>
          <w:u w:val="single"/>
          <w:lang w:val="pt"/>
        </w:rPr>
        <w:t xml:space="preserve">Endereço </w:t>
      </w:r>
      <w:r w:rsidR="00401A42" w:rsidRPr="00D908A5">
        <w:rPr>
          <w:rFonts w:ascii="Century Gothic" w:hAnsi="Century Gothic" w:cs="Arial"/>
          <w:b/>
          <w:sz w:val="20"/>
          <w:u w:val="single"/>
          <w:lang w:val="pt"/>
        </w:rPr>
        <w:t>para envio das</w:t>
      </w:r>
      <w:r w:rsidRPr="00D908A5">
        <w:rPr>
          <w:rFonts w:ascii="Century Gothic" w:hAnsi="Century Gothic" w:cs="Arial"/>
          <w:b/>
          <w:sz w:val="20"/>
          <w:u w:val="single"/>
          <w:lang w:val="pt"/>
        </w:rPr>
        <w:t xml:space="preserve"> </w:t>
      </w:r>
      <w:r w:rsidR="00401A42" w:rsidRPr="00D908A5">
        <w:rPr>
          <w:rFonts w:ascii="Century Gothic" w:hAnsi="Century Gothic" w:cs="Arial"/>
          <w:b/>
          <w:sz w:val="20"/>
          <w:u w:val="single"/>
        </w:rPr>
        <w:t>p</w:t>
      </w:r>
      <w:r w:rsidRPr="00D908A5">
        <w:rPr>
          <w:rFonts w:ascii="Century Gothic" w:hAnsi="Century Gothic" w:cs="Arial"/>
          <w:b/>
          <w:sz w:val="20"/>
          <w:u w:val="single"/>
        </w:rPr>
        <w:t>ropostas comerciais</w:t>
      </w:r>
      <w:r w:rsidR="00B07932" w:rsidRPr="00D908A5">
        <w:rPr>
          <w:rFonts w:ascii="Century Gothic" w:hAnsi="Century Gothic" w:cs="Arial"/>
          <w:sz w:val="20"/>
        </w:rPr>
        <w:t>:</w:t>
      </w:r>
      <w:r w:rsidR="00D908A5" w:rsidRPr="00D908A5">
        <w:rPr>
          <w:rFonts w:ascii="Century Gothic" w:hAnsi="Century Gothic" w:cs="Arial"/>
          <w:sz w:val="20"/>
        </w:rPr>
        <w:t xml:space="preserve"> </w:t>
      </w:r>
      <w:r w:rsidR="00B07932" w:rsidRPr="00D908A5">
        <w:rPr>
          <w:rFonts w:ascii="Century Gothic" w:hAnsi="Century Gothic" w:cs="Arial"/>
          <w:b/>
          <w:color w:val="1503FD"/>
          <w:sz w:val="20"/>
          <w:u w:val="single"/>
        </w:rPr>
        <w:t>dispensalicitacaolobatopr@gmail.com</w:t>
      </w:r>
      <w:r w:rsidRPr="00D908A5">
        <w:rPr>
          <w:rStyle w:val="Hyperlink"/>
          <w:b/>
          <w:color w:val="auto"/>
          <w:sz w:val="20"/>
        </w:rPr>
        <w:t xml:space="preserve"> </w:t>
      </w:r>
    </w:p>
    <w:p w14:paraId="51A6EFCF" w14:textId="3861F684" w:rsidR="00CD4C0A" w:rsidRPr="00D908A5" w:rsidRDefault="005D3F7C" w:rsidP="00CE4A6D">
      <w:pPr>
        <w:pStyle w:val="PargrafodaLista"/>
        <w:numPr>
          <w:ilvl w:val="0"/>
          <w:numId w:val="52"/>
        </w:numPr>
        <w:autoSpaceDE w:val="0"/>
        <w:autoSpaceDN w:val="0"/>
        <w:adjustRightInd w:val="0"/>
        <w:ind w:left="-142" w:firstLine="0"/>
        <w:jc w:val="both"/>
        <w:rPr>
          <w:rFonts w:ascii="Century Gothic" w:hAnsi="Century Gothic" w:cs="Arial"/>
          <w:sz w:val="20"/>
          <w:lang w:val="pt"/>
        </w:rPr>
      </w:pPr>
      <w:r w:rsidRPr="00D908A5">
        <w:rPr>
          <w:rFonts w:ascii="Century Gothic" w:hAnsi="Century Gothic" w:cs="Arial"/>
          <w:b/>
          <w:sz w:val="20"/>
          <w:u w:val="single"/>
        </w:rPr>
        <w:t xml:space="preserve">SOMENTE SERÃO ACEITAS </w:t>
      </w:r>
      <w:r w:rsidR="00D61254" w:rsidRPr="00D908A5">
        <w:rPr>
          <w:rFonts w:ascii="Century Gothic" w:hAnsi="Century Gothic" w:cs="Arial"/>
          <w:b/>
          <w:sz w:val="20"/>
          <w:u w:val="single"/>
        </w:rPr>
        <w:t>PROPOSTAS ATRAVÉS DO E-MAIL ACIMA</w:t>
      </w:r>
      <w:r w:rsidR="00B07932" w:rsidRPr="00D908A5">
        <w:rPr>
          <w:rFonts w:ascii="Century Gothic" w:hAnsi="Century Gothic" w:cs="Arial"/>
          <w:b/>
          <w:sz w:val="20"/>
          <w:u w:val="single"/>
        </w:rPr>
        <w:t>.</w:t>
      </w:r>
      <w:r w:rsidR="004A7993" w:rsidRPr="00D908A5">
        <w:rPr>
          <w:rFonts w:ascii="Century Gothic" w:hAnsi="Century Gothic" w:cs="Arial"/>
          <w:sz w:val="20"/>
        </w:rPr>
        <w:t xml:space="preserve"> </w:t>
      </w:r>
    </w:p>
    <w:p w14:paraId="2AC1DFE5" w14:textId="4BD28452" w:rsidR="002A4EA8" w:rsidRPr="00913910" w:rsidRDefault="004A7993" w:rsidP="007C5765">
      <w:pPr>
        <w:pStyle w:val="PargrafodaLista"/>
        <w:numPr>
          <w:ilvl w:val="0"/>
          <w:numId w:val="2"/>
        </w:numPr>
        <w:autoSpaceDE w:val="0"/>
        <w:autoSpaceDN w:val="0"/>
        <w:adjustRightInd w:val="0"/>
        <w:ind w:left="-142" w:firstLine="0"/>
        <w:jc w:val="both"/>
        <w:rPr>
          <w:rFonts w:ascii="Century Gothic" w:hAnsi="Century Gothic" w:cs="Arial"/>
          <w:sz w:val="20"/>
          <w:lang w:val="pt"/>
        </w:rPr>
      </w:pPr>
      <w:r w:rsidRPr="00913910">
        <w:rPr>
          <w:rFonts w:ascii="Century Gothic" w:hAnsi="Century Gothic" w:cs="Arial"/>
          <w:b/>
          <w:sz w:val="20"/>
          <w:u w:val="single"/>
        </w:rPr>
        <w:t>ATENÇÃO</w:t>
      </w:r>
      <w:r w:rsidRPr="00913910">
        <w:rPr>
          <w:rFonts w:ascii="Century Gothic" w:hAnsi="Century Gothic" w:cs="Arial"/>
          <w:sz w:val="20"/>
        </w:rPr>
        <w:t>:</w:t>
      </w:r>
      <w:r w:rsidR="005D3F7C" w:rsidRPr="00913910">
        <w:rPr>
          <w:rFonts w:ascii="Century Gothic" w:hAnsi="Century Gothic" w:cs="Arial"/>
          <w:sz w:val="20"/>
        </w:rPr>
        <w:t xml:space="preserve"> </w:t>
      </w:r>
      <w:r w:rsidRPr="00913910">
        <w:rPr>
          <w:rFonts w:ascii="Century Gothic" w:hAnsi="Century Gothic" w:cs="Arial"/>
          <w:sz w:val="20"/>
        </w:rPr>
        <w:t>não serão aceitas</w:t>
      </w:r>
      <w:r w:rsidR="00D908A5">
        <w:rPr>
          <w:rFonts w:ascii="Century Gothic" w:hAnsi="Century Gothic" w:cs="Arial"/>
          <w:sz w:val="20"/>
        </w:rPr>
        <w:t xml:space="preserve"> </w:t>
      </w:r>
      <w:r w:rsidR="005D3F7C" w:rsidRPr="00913910">
        <w:rPr>
          <w:rFonts w:ascii="Century Gothic" w:hAnsi="Century Gothic" w:cs="Arial"/>
          <w:sz w:val="20"/>
        </w:rPr>
        <w:t>proposta</w:t>
      </w:r>
      <w:r w:rsidR="003D7F3C" w:rsidRPr="00913910">
        <w:rPr>
          <w:rFonts w:ascii="Century Gothic" w:hAnsi="Century Gothic" w:cs="Arial"/>
          <w:sz w:val="20"/>
        </w:rPr>
        <w:t>s</w:t>
      </w:r>
      <w:r w:rsidR="005D3F7C" w:rsidRPr="00913910">
        <w:rPr>
          <w:rFonts w:ascii="Century Gothic" w:hAnsi="Century Gothic" w:cs="Arial"/>
          <w:sz w:val="20"/>
        </w:rPr>
        <w:t xml:space="preserve"> e documentos fora do prazo de recebimento. Portanto, as empresas participantes deverão observar o prazo de início e término da fase de recebimento </w:t>
      </w:r>
      <w:r w:rsidRPr="00913910">
        <w:rPr>
          <w:rFonts w:ascii="Century Gothic" w:hAnsi="Century Gothic" w:cs="Arial"/>
          <w:sz w:val="20"/>
        </w:rPr>
        <w:t>de proposta</w:t>
      </w:r>
      <w:r w:rsidR="00EB0BE7" w:rsidRPr="00913910">
        <w:rPr>
          <w:rFonts w:ascii="Century Gothic" w:hAnsi="Century Gothic" w:cs="Arial"/>
          <w:sz w:val="20"/>
        </w:rPr>
        <w:t>,</w:t>
      </w:r>
      <w:r w:rsidRPr="00913910">
        <w:rPr>
          <w:rFonts w:ascii="Century Gothic" w:hAnsi="Century Gothic" w:cs="Arial"/>
          <w:sz w:val="20"/>
        </w:rPr>
        <w:t xml:space="preserve"> no presente </w:t>
      </w:r>
      <w:r w:rsidR="00D550D1" w:rsidRPr="00913910">
        <w:rPr>
          <w:rFonts w:ascii="Century Gothic" w:hAnsi="Century Gothic" w:cs="Arial"/>
          <w:sz w:val="20"/>
        </w:rPr>
        <w:t>e</w:t>
      </w:r>
      <w:r w:rsidRPr="00913910">
        <w:rPr>
          <w:rFonts w:ascii="Century Gothic" w:hAnsi="Century Gothic" w:cs="Arial"/>
          <w:sz w:val="20"/>
        </w:rPr>
        <w:t>dital</w:t>
      </w:r>
      <w:r w:rsidR="005D3F7C" w:rsidRPr="00913910">
        <w:rPr>
          <w:rFonts w:ascii="Century Gothic" w:hAnsi="Century Gothic" w:cs="Arial"/>
          <w:sz w:val="20"/>
        </w:rPr>
        <w:t xml:space="preserve">. </w:t>
      </w:r>
    </w:p>
    <w:p w14:paraId="433E89CA" w14:textId="1D3B4C6E" w:rsidR="00B8622F" w:rsidRPr="00913910" w:rsidRDefault="005D3F7C" w:rsidP="007C5765">
      <w:pPr>
        <w:pStyle w:val="PargrafodaLista"/>
        <w:numPr>
          <w:ilvl w:val="0"/>
          <w:numId w:val="2"/>
        </w:numPr>
        <w:autoSpaceDE w:val="0"/>
        <w:autoSpaceDN w:val="0"/>
        <w:adjustRightInd w:val="0"/>
        <w:ind w:left="-142" w:firstLine="0"/>
        <w:rPr>
          <w:rStyle w:val="Hyperlink"/>
          <w:rFonts w:ascii="Century Gothic" w:hAnsi="Century Gothic" w:cs="Arial"/>
          <w:color w:val="auto"/>
          <w:sz w:val="20"/>
          <w:u w:val="none"/>
          <w:lang w:val="pt"/>
        </w:rPr>
      </w:pPr>
      <w:r w:rsidRPr="00913910">
        <w:rPr>
          <w:rFonts w:ascii="Century Gothic" w:hAnsi="Century Gothic" w:cs="Arial"/>
          <w:sz w:val="20"/>
        </w:rPr>
        <w:t>Dúvidas e esclarecimento</w:t>
      </w:r>
      <w:r w:rsidR="00EB0BE7" w:rsidRPr="00913910">
        <w:rPr>
          <w:rFonts w:ascii="Century Gothic" w:hAnsi="Century Gothic" w:cs="Arial"/>
          <w:sz w:val="20"/>
        </w:rPr>
        <w:t>s</w:t>
      </w:r>
      <w:r w:rsidRPr="00913910">
        <w:rPr>
          <w:rFonts w:ascii="Century Gothic" w:hAnsi="Century Gothic" w:cs="Arial"/>
          <w:sz w:val="20"/>
        </w:rPr>
        <w:t xml:space="preserve"> pelo e-mail</w:t>
      </w:r>
      <w:r w:rsidRPr="00913910">
        <w:rPr>
          <w:rFonts w:ascii="Century Gothic" w:hAnsi="Century Gothic" w:cs="Arial"/>
          <w:sz w:val="20"/>
          <w:lang w:val="pt"/>
        </w:rPr>
        <w:t xml:space="preserve">: </w:t>
      </w:r>
      <w:r w:rsidR="00B8622F" w:rsidRPr="00913910">
        <w:rPr>
          <w:rFonts w:ascii="Century Gothic" w:hAnsi="Century Gothic" w:cs="Arial"/>
          <w:b/>
          <w:color w:val="1503FD"/>
          <w:sz w:val="20"/>
          <w:u w:val="single"/>
        </w:rPr>
        <w:t>dispensalicitacaolobatopr@gmail.com</w:t>
      </w:r>
      <w:r w:rsidR="00B8622F" w:rsidRPr="00913910">
        <w:rPr>
          <w:rStyle w:val="Hyperlink"/>
          <w:rFonts w:ascii="Century Gothic" w:hAnsi="Century Gothic" w:cs="Arial"/>
          <w:b/>
          <w:sz w:val="20"/>
          <w:lang w:val="pt"/>
        </w:rPr>
        <w:t>.</w:t>
      </w:r>
    </w:p>
    <w:p w14:paraId="6C6C50EA" w14:textId="777D7EA3" w:rsidR="00EF4F2F" w:rsidRDefault="00EF4F2F" w:rsidP="00173658">
      <w:pPr>
        <w:autoSpaceDE w:val="0"/>
        <w:autoSpaceDN w:val="0"/>
        <w:adjustRightInd w:val="0"/>
        <w:ind w:left="-142"/>
        <w:jc w:val="both"/>
        <w:rPr>
          <w:rFonts w:ascii="Century Gothic" w:hAnsi="Century Gothic" w:cs="Arial"/>
          <w:b/>
          <w:lang w:val="pt"/>
        </w:rPr>
      </w:pPr>
    </w:p>
    <w:p w14:paraId="37894FC9" w14:textId="3B28B995" w:rsidR="00957152" w:rsidRPr="00913910" w:rsidRDefault="00957152" w:rsidP="007C5765">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1. DO OBJETO</w:t>
      </w:r>
    </w:p>
    <w:p w14:paraId="5A960B7E" w14:textId="7D5E4161" w:rsidR="00D720C4" w:rsidRDefault="00957152" w:rsidP="007C5765">
      <w:pPr>
        <w:ind w:left="-142"/>
        <w:jc w:val="both"/>
        <w:rPr>
          <w:rFonts w:ascii="Century Gothic" w:eastAsia="Century Gothic" w:hAnsi="Century Gothic" w:cs="Century Gothic"/>
        </w:rPr>
      </w:pPr>
      <w:r w:rsidRPr="00913910">
        <w:rPr>
          <w:rFonts w:ascii="Century Gothic" w:hAnsi="Century Gothic" w:cs="Arial"/>
          <w:b/>
          <w:bCs/>
          <w:lang w:val="pt"/>
        </w:rPr>
        <w:t>1.1</w:t>
      </w:r>
      <w:r w:rsidR="00497C7B" w:rsidRPr="00913910">
        <w:rPr>
          <w:rFonts w:ascii="Century Gothic" w:hAnsi="Century Gothic" w:cs="Arial"/>
          <w:b/>
          <w:bCs/>
          <w:lang w:val="pt"/>
        </w:rPr>
        <w:t>.</w:t>
      </w:r>
      <w:r w:rsidRPr="00913910">
        <w:rPr>
          <w:rFonts w:ascii="Century Gothic" w:hAnsi="Century Gothic" w:cs="Arial"/>
          <w:lang w:val="pt"/>
        </w:rPr>
        <w:t xml:space="preserve"> </w:t>
      </w:r>
      <w:r w:rsidR="007C5765" w:rsidRPr="007C5765">
        <w:rPr>
          <w:rFonts w:ascii="Century Gothic" w:eastAsia="Century Gothic" w:hAnsi="Century Gothic" w:cs="Century Gothic"/>
          <w:b/>
          <w:bCs/>
        </w:rPr>
        <w:t xml:space="preserve">CONTRATAÇÃO DE EMPRESA ESPECIALIZADA PARA LOCAÇÃO DE PARQUE DE DIVERSÕES DESTINADO À 26° FESTA DA LEITOA NO TACHO QUE ACONTECERÁ NO PARQUE DE RODEIO DE LOBATO NOS DIAS 14,15 E 16 DE AGOSTO DE 2026 NO MUNICÍPIO DE LOBATO/PR, COM </w:t>
      </w:r>
      <w:r w:rsidR="007C5765" w:rsidRPr="007C5765">
        <w:rPr>
          <w:rFonts w:ascii="Century Gothic" w:eastAsia="Century Gothic" w:hAnsi="Century Gothic" w:cs="Century Gothic"/>
          <w:b/>
          <w:bCs/>
        </w:rPr>
        <w:lastRenderedPageBreak/>
        <w:t>RECURSOS PROVENIENTES DA SECRETARIA DE ESTADO DO TURISMO – SETU, POR MEIO DO</w:t>
      </w:r>
      <w:r w:rsidR="007C5765">
        <w:rPr>
          <w:rFonts w:ascii="Century Gothic" w:eastAsia="Century Gothic" w:hAnsi="Century Gothic" w:cs="Century Gothic"/>
          <w:b/>
          <w:bCs/>
        </w:rPr>
        <w:t xml:space="preserve"> TERMO DE CONVÊNIO Nº 0437/2026</w:t>
      </w:r>
      <w:r w:rsidR="00D720C4" w:rsidRPr="00AC4709">
        <w:rPr>
          <w:rFonts w:ascii="Century Gothic" w:eastAsia="Century Gothic" w:hAnsi="Century Gothic" w:cs="Century Gothic"/>
          <w:b/>
          <w:bCs/>
        </w:rPr>
        <w:t>.</w:t>
      </w:r>
      <w:r w:rsidR="00D720C4">
        <w:rPr>
          <w:rFonts w:ascii="Century Gothic" w:eastAsia="Century Gothic" w:hAnsi="Century Gothic" w:cs="Century Gothic"/>
        </w:rPr>
        <w:t xml:space="preserve"> </w:t>
      </w:r>
    </w:p>
    <w:p w14:paraId="20510F87" w14:textId="65B11B06" w:rsidR="00957152" w:rsidRPr="00913910" w:rsidRDefault="00D720C4" w:rsidP="00D720C4">
      <w:pPr>
        <w:pStyle w:val="Default"/>
        <w:ind w:left="-142"/>
        <w:jc w:val="both"/>
        <w:rPr>
          <w:rFonts w:ascii="Century Gothic" w:hAnsi="Century Gothic" w:cs="Arial"/>
          <w:lang w:val="pt"/>
        </w:rPr>
      </w:pPr>
      <w:r>
        <w:rPr>
          <w:rFonts w:ascii="Century Gothic" w:hAnsi="Century Gothic" w:cs="Arial"/>
          <w:b/>
          <w:bCs/>
          <w:sz w:val="20"/>
          <w:szCs w:val="20"/>
          <w:lang w:val="pt"/>
        </w:rPr>
        <w:t xml:space="preserve"> </w:t>
      </w:r>
      <w:r w:rsidR="00957152" w:rsidRPr="00D720C4">
        <w:rPr>
          <w:rFonts w:ascii="Century Gothic" w:hAnsi="Century Gothic" w:cs="Arial"/>
          <w:b/>
          <w:bCs/>
          <w:sz w:val="20"/>
          <w:szCs w:val="20"/>
          <w:lang w:val="pt"/>
        </w:rPr>
        <w:t>1.2</w:t>
      </w:r>
      <w:r w:rsidR="00497C7B" w:rsidRPr="00D720C4">
        <w:rPr>
          <w:rFonts w:ascii="Century Gothic" w:hAnsi="Century Gothic" w:cs="Arial"/>
          <w:b/>
          <w:bCs/>
          <w:sz w:val="20"/>
          <w:szCs w:val="20"/>
          <w:lang w:val="pt"/>
        </w:rPr>
        <w:t>.</w:t>
      </w:r>
      <w:r w:rsidR="00957152" w:rsidRPr="00D720C4">
        <w:rPr>
          <w:rFonts w:ascii="Century Gothic" w:hAnsi="Century Gothic" w:cs="Arial"/>
          <w:sz w:val="28"/>
          <w:szCs w:val="28"/>
          <w:lang w:val="pt"/>
        </w:rPr>
        <w:t xml:space="preserve"> </w:t>
      </w:r>
      <w:r w:rsidR="00957152" w:rsidRPr="00913910">
        <w:rPr>
          <w:rFonts w:ascii="Century Gothic" w:hAnsi="Century Gothic" w:cs="Arial"/>
          <w:lang w:val="pt"/>
        </w:rPr>
        <w:t xml:space="preserve">Compõem este Edital, além das condições específicas, os seguintes documentos: </w:t>
      </w:r>
    </w:p>
    <w:p w14:paraId="13E82C5A" w14:textId="368FF6F9" w:rsidR="00957152" w:rsidRPr="00913910" w:rsidRDefault="00957152" w:rsidP="007C5765">
      <w:pPr>
        <w:autoSpaceDE w:val="0"/>
        <w:autoSpaceDN w:val="0"/>
        <w:adjustRightInd w:val="0"/>
        <w:ind w:firstLine="993"/>
        <w:jc w:val="both"/>
        <w:rPr>
          <w:rFonts w:ascii="Century Gothic" w:hAnsi="Century Gothic" w:cs="Arial"/>
          <w:lang w:val="pt"/>
        </w:rPr>
      </w:pPr>
      <w:r w:rsidRPr="00913910">
        <w:rPr>
          <w:rFonts w:ascii="Century Gothic" w:hAnsi="Century Gothic" w:cs="Arial"/>
          <w:b/>
          <w:bCs/>
          <w:lang w:val="pt"/>
        </w:rPr>
        <w:t>1.2.1</w:t>
      </w:r>
      <w:r w:rsidR="00497C7B" w:rsidRPr="00913910">
        <w:rPr>
          <w:rFonts w:ascii="Century Gothic" w:hAnsi="Century Gothic" w:cs="Arial"/>
          <w:b/>
          <w:bCs/>
          <w:lang w:val="pt"/>
        </w:rPr>
        <w:t>.</w:t>
      </w:r>
      <w:r w:rsidR="00497C7B" w:rsidRPr="00913910">
        <w:rPr>
          <w:rFonts w:ascii="Century Gothic" w:hAnsi="Century Gothic" w:cs="Arial"/>
          <w:lang w:val="pt"/>
        </w:rPr>
        <w:t xml:space="preserve"> </w:t>
      </w:r>
      <w:r w:rsidR="002C2A84" w:rsidRPr="00913910">
        <w:rPr>
          <w:rFonts w:ascii="Century Gothic" w:hAnsi="Century Gothic" w:cs="Arial"/>
          <w:lang w:val="pt"/>
        </w:rPr>
        <w:t>ANEXO 01</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TERMO DE REFERÊNCIA; </w:t>
      </w:r>
    </w:p>
    <w:p w14:paraId="4C65F13C" w14:textId="48B3CF03" w:rsidR="00957152" w:rsidRPr="00913910" w:rsidRDefault="00957152" w:rsidP="007C5765">
      <w:pPr>
        <w:autoSpaceDE w:val="0"/>
        <w:autoSpaceDN w:val="0"/>
        <w:adjustRightInd w:val="0"/>
        <w:ind w:firstLine="993"/>
        <w:jc w:val="both"/>
        <w:rPr>
          <w:rFonts w:ascii="Century Gothic" w:hAnsi="Century Gothic" w:cs="Arial"/>
          <w:lang w:val="pt"/>
        </w:rPr>
      </w:pPr>
      <w:r w:rsidRPr="00913910">
        <w:rPr>
          <w:rFonts w:ascii="Century Gothic" w:hAnsi="Century Gothic" w:cs="Arial"/>
          <w:b/>
          <w:bCs/>
          <w:lang w:val="pt"/>
        </w:rPr>
        <w:t>1.2.2</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02</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MODELO DE PROPOSTA; </w:t>
      </w:r>
    </w:p>
    <w:p w14:paraId="32B3CB7D" w14:textId="0166980D" w:rsidR="002C2A84" w:rsidRPr="00173658" w:rsidRDefault="00957152" w:rsidP="007C5765">
      <w:pPr>
        <w:autoSpaceDE w:val="0"/>
        <w:autoSpaceDN w:val="0"/>
        <w:adjustRightInd w:val="0"/>
        <w:ind w:firstLine="993"/>
        <w:jc w:val="both"/>
        <w:rPr>
          <w:rFonts w:ascii="Century Gothic" w:hAnsi="Century Gothic" w:cs="Arial"/>
          <w:b/>
          <w:color w:val="66FF33"/>
          <w:highlight w:val="black"/>
          <w:lang w:val="pt"/>
        </w:rPr>
      </w:pPr>
      <w:r w:rsidRPr="00913910">
        <w:rPr>
          <w:rFonts w:ascii="Century Gothic" w:hAnsi="Century Gothic" w:cs="Arial"/>
          <w:b/>
          <w:bCs/>
          <w:lang w:val="pt"/>
        </w:rPr>
        <w:t>1.2.3</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03</w:t>
      </w:r>
      <w:r w:rsidRPr="00913910">
        <w:rPr>
          <w:rFonts w:ascii="Century Gothic" w:hAnsi="Century Gothic" w:cs="Arial"/>
          <w:lang w:val="pt"/>
        </w:rPr>
        <w:t xml:space="preserve"> - </w:t>
      </w:r>
      <w:r w:rsidR="002C2A84" w:rsidRPr="00913910">
        <w:rPr>
          <w:rFonts w:ascii="Century Gothic" w:hAnsi="Century Gothic" w:cs="Arial"/>
          <w:lang w:val="pt"/>
        </w:rPr>
        <w:t>DECLARAÇÃO UNIFICADA;</w:t>
      </w:r>
      <w:r w:rsidR="00173658">
        <w:rPr>
          <w:rFonts w:ascii="Century Gothic" w:hAnsi="Century Gothic" w:cs="Arial"/>
          <w:lang w:val="pt"/>
        </w:rPr>
        <w:t xml:space="preserve"> </w:t>
      </w:r>
      <w:r w:rsidR="00173658" w:rsidRPr="00173658">
        <w:rPr>
          <w:rFonts w:ascii="Century Gothic" w:hAnsi="Century Gothic" w:cs="Arial"/>
          <w:b/>
          <w:color w:val="66FF33"/>
          <w:highlight w:val="black"/>
          <w:lang w:val="pt"/>
        </w:rPr>
        <w:t>(Obrigatório utilizar o modelo do Edital);</w:t>
      </w:r>
    </w:p>
    <w:p w14:paraId="47ECEE49" w14:textId="35F6D5CE" w:rsidR="00497C7B" w:rsidRPr="00913910" w:rsidRDefault="00175CFC" w:rsidP="007C5765">
      <w:pPr>
        <w:autoSpaceDE w:val="0"/>
        <w:autoSpaceDN w:val="0"/>
        <w:adjustRightInd w:val="0"/>
        <w:ind w:firstLine="993"/>
        <w:jc w:val="both"/>
        <w:rPr>
          <w:rFonts w:ascii="Century Gothic" w:hAnsi="Century Gothic" w:cs="Arial"/>
        </w:rPr>
      </w:pPr>
      <w:r w:rsidRPr="00175CFC">
        <w:rPr>
          <w:rFonts w:ascii="Century Gothic" w:hAnsi="Century Gothic" w:cs="Arial"/>
          <w:b/>
          <w:lang w:val="pt"/>
        </w:rPr>
        <w:t>1.2.5.</w:t>
      </w:r>
      <w:r>
        <w:rPr>
          <w:rFonts w:ascii="Century Gothic" w:hAnsi="Century Gothic" w:cs="Arial"/>
          <w:lang w:val="pt"/>
        </w:rPr>
        <w:t xml:space="preserve"> ANEXO 05</w:t>
      </w:r>
      <w:r w:rsidR="00497C7B" w:rsidRPr="00913910">
        <w:rPr>
          <w:rFonts w:ascii="Century Gothic" w:hAnsi="Century Gothic" w:cs="Arial"/>
          <w:lang w:val="pt"/>
        </w:rPr>
        <w:t xml:space="preserve"> </w:t>
      </w:r>
      <w:r w:rsidR="003654F3" w:rsidRPr="00913910">
        <w:rPr>
          <w:rFonts w:ascii="Century Gothic" w:hAnsi="Century Gothic" w:cs="Arial"/>
          <w:lang w:val="pt"/>
        </w:rPr>
        <w:t>–</w:t>
      </w:r>
      <w:r w:rsidR="00497C7B" w:rsidRPr="00913910">
        <w:rPr>
          <w:rFonts w:ascii="Century Gothic" w:hAnsi="Century Gothic" w:cs="Arial"/>
          <w:lang w:val="pt"/>
        </w:rPr>
        <w:t xml:space="preserve"> </w:t>
      </w:r>
      <w:r w:rsidR="003654F3" w:rsidRPr="00913910">
        <w:rPr>
          <w:rFonts w:ascii="Century Gothic" w:hAnsi="Century Gothic" w:cs="Arial"/>
          <w:lang w:val="pt"/>
        </w:rPr>
        <w:t>MINUTA CONTRATUAL</w:t>
      </w:r>
      <w:r w:rsidR="00B8622F" w:rsidRPr="00913910">
        <w:rPr>
          <w:rFonts w:ascii="Century Gothic" w:hAnsi="Century Gothic" w:cs="Arial"/>
          <w:lang w:val="pt"/>
        </w:rPr>
        <w:t xml:space="preserve"> </w:t>
      </w:r>
      <w:r w:rsidR="00B8622F" w:rsidRPr="00792260">
        <w:rPr>
          <w:rFonts w:ascii="Century Gothic" w:hAnsi="Century Gothic" w:cs="Arial"/>
          <w:b/>
          <w:color w:val="66FF33"/>
          <w:highlight w:val="black"/>
          <w:lang w:val="pt"/>
        </w:rPr>
        <w:t>(não é necessário preencher).</w:t>
      </w:r>
    </w:p>
    <w:p w14:paraId="568E41F2" w14:textId="28E21215" w:rsidR="00957152" w:rsidRPr="00913910" w:rsidRDefault="00695B3D" w:rsidP="00173658">
      <w:pPr>
        <w:autoSpaceDE w:val="0"/>
        <w:autoSpaceDN w:val="0"/>
        <w:adjustRightInd w:val="0"/>
        <w:ind w:left="-142"/>
        <w:jc w:val="both"/>
        <w:rPr>
          <w:rFonts w:ascii="Century Gothic" w:hAnsi="Century Gothic" w:cs="Arial"/>
          <w:lang w:val="pt"/>
        </w:rPr>
      </w:pPr>
      <w:r w:rsidRPr="00913910">
        <w:rPr>
          <w:rFonts w:ascii="Century Gothic" w:hAnsi="Century Gothic" w:cs="Arial"/>
          <w:b/>
          <w:lang w:val="pt"/>
        </w:rPr>
        <w:t>2</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2D55C3" w:rsidRPr="00913910">
        <w:rPr>
          <w:rFonts w:ascii="Century Gothic" w:hAnsi="Century Gothic" w:cs="Arial"/>
          <w:b/>
          <w:lang w:val="pt"/>
        </w:rPr>
        <w:t xml:space="preserve"> </w:t>
      </w:r>
      <w:r w:rsidR="00957152" w:rsidRPr="00913910">
        <w:rPr>
          <w:rFonts w:ascii="Century Gothic" w:hAnsi="Century Gothic" w:cs="Arial"/>
          <w:b/>
          <w:lang w:val="pt"/>
        </w:rPr>
        <w:t>DOS RECURSOS ORÇAMENTÁRIOS</w:t>
      </w:r>
    </w:p>
    <w:p w14:paraId="293F8DA4" w14:textId="5FA4E522" w:rsidR="00BE3DB6" w:rsidRDefault="00957152" w:rsidP="00173658">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2.1.</w:t>
      </w:r>
      <w:r w:rsidR="006D5A46" w:rsidRPr="00913910">
        <w:rPr>
          <w:rFonts w:ascii="Century Gothic" w:hAnsi="Century Gothic" w:cs="Arial"/>
          <w:lang w:val="pt"/>
        </w:rPr>
        <w:t xml:space="preserve"> As despesas decorrentes da presente</w:t>
      </w:r>
      <w:r w:rsidRPr="00913910">
        <w:rPr>
          <w:rFonts w:ascii="Century Gothic" w:hAnsi="Century Gothic" w:cs="Arial"/>
          <w:lang w:val="pt"/>
        </w:rPr>
        <w:t xml:space="preserve"> </w:t>
      </w:r>
      <w:r w:rsidR="006D5A46" w:rsidRPr="00913910">
        <w:rPr>
          <w:rFonts w:ascii="Century Gothic" w:hAnsi="Century Gothic" w:cs="Arial"/>
          <w:lang w:val="pt"/>
        </w:rPr>
        <w:t>contratação</w:t>
      </w:r>
      <w:r w:rsidR="002D55C3" w:rsidRPr="00913910">
        <w:rPr>
          <w:rFonts w:ascii="Century Gothic" w:hAnsi="Century Gothic" w:cs="Arial"/>
          <w:lang w:val="pt"/>
        </w:rPr>
        <w:t xml:space="preserve"> correrão</w:t>
      </w:r>
      <w:r w:rsidR="00BE3DB6" w:rsidRPr="00913910">
        <w:rPr>
          <w:rFonts w:ascii="Century Gothic" w:hAnsi="Century Gothic" w:cs="Arial"/>
          <w:lang w:val="pt"/>
        </w:rPr>
        <w:t xml:space="preserve"> à conta de recursos específicos consignados no orçamento da </w:t>
      </w:r>
      <w:r w:rsidR="002D6AAF" w:rsidRPr="00913910">
        <w:rPr>
          <w:rFonts w:ascii="Century Gothic" w:hAnsi="Century Gothic" w:cs="Arial"/>
          <w:lang w:val="pt"/>
        </w:rPr>
        <w:t>Prefeitura Municipal de Lobato, para o exercício de 202</w:t>
      </w:r>
      <w:r w:rsidR="00D364AB">
        <w:rPr>
          <w:rFonts w:ascii="Century Gothic" w:hAnsi="Century Gothic" w:cs="Arial"/>
          <w:lang w:val="pt"/>
        </w:rPr>
        <w:t>6</w:t>
      </w:r>
      <w:r w:rsidR="008456BE" w:rsidRPr="00913910">
        <w:rPr>
          <w:rFonts w:ascii="Century Gothic" w:hAnsi="Century Gothic" w:cs="Arial"/>
          <w:lang w:val="pt"/>
        </w:rPr>
        <w:t xml:space="preserve"> na dotação abaixo discriminada</w:t>
      </w:r>
      <w:r w:rsidR="006D5A46" w:rsidRPr="00913910">
        <w:rPr>
          <w:rFonts w:ascii="Century Gothic" w:hAnsi="Century Gothic" w:cs="Arial"/>
          <w:lang w:val="pt"/>
        </w:rPr>
        <w:t>:</w:t>
      </w:r>
    </w:p>
    <w:p w14:paraId="53F73267" w14:textId="77777777" w:rsidR="00D364AB" w:rsidRDefault="00D364AB" w:rsidP="00173658">
      <w:pPr>
        <w:autoSpaceDE w:val="0"/>
        <w:autoSpaceDN w:val="0"/>
        <w:adjustRightInd w:val="0"/>
        <w:ind w:left="-142"/>
        <w:jc w:val="both"/>
        <w:rPr>
          <w:rFonts w:ascii="Century Gothic" w:hAnsi="Century Gothic" w:cs="Arial"/>
          <w:lang w:val="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343"/>
        <w:gridCol w:w="3210"/>
        <w:gridCol w:w="2645"/>
      </w:tblGrid>
      <w:tr w:rsidR="00D364AB" w:rsidRPr="00F74EFE" w14:paraId="04F45C86" w14:textId="77777777" w:rsidTr="00D364AB">
        <w:tc>
          <w:tcPr>
            <w:tcW w:w="1121" w:type="dxa"/>
            <w:tcBorders>
              <w:top w:val="single" w:sz="4" w:space="0" w:color="auto"/>
              <w:left w:val="single" w:sz="4" w:space="0" w:color="auto"/>
              <w:bottom w:val="single" w:sz="4" w:space="0" w:color="auto"/>
              <w:right w:val="single" w:sz="4" w:space="0" w:color="auto"/>
            </w:tcBorders>
          </w:tcPr>
          <w:p w14:paraId="211B09A3" w14:textId="77777777" w:rsidR="00D364AB" w:rsidRPr="00F74EFE" w:rsidRDefault="00D364AB"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Reduzido</w:t>
            </w:r>
          </w:p>
        </w:tc>
        <w:tc>
          <w:tcPr>
            <w:tcW w:w="1343" w:type="dxa"/>
            <w:tcBorders>
              <w:top w:val="single" w:sz="4" w:space="0" w:color="auto"/>
              <w:left w:val="single" w:sz="4" w:space="0" w:color="auto"/>
              <w:bottom w:val="single" w:sz="4" w:space="0" w:color="auto"/>
              <w:right w:val="single" w:sz="4" w:space="0" w:color="auto"/>
            </w:tcBorders>
            <w:vAlign w:val="center"/>
            <w:hideMark/>
          </w:tcPr>
          <w:p w14:paraId="254D87DC" w14:textId="77777777" w:rsidR="00D364AB" w:rsidRPr="00F74EFE" w:rsidRDefault="00D364AB"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Organograma</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A61CE00" w14:textId="77777777" w:rsidR="00D364AB" w:rsidRPr="00F74EFE" w:rsidRDefault="00D364AB"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Descrição da Despesa</w:t>
            </w:r>
          </w:p>
        </w:tc>
        <w:tc>
          <w:tcPr>
            <w:tcW w:w="2645" w:type="dxa"/>
            <w:tcBorders>
              <w:top w:val="single" w:sz="4" w:space="0" w:color="auto"/>
              <w:left w:val="single" w:sz="4" w:space="0" w:color="auto"/>
              <w:bottom w:val="single" w:sz="4" w:space="0" w:color="auto"/>
              <w:right w:val="single" w:sz="4" w:space="0" w:color="auto"/>
            </w:tcBorders>
            <w:vAlign w:val="center"/>
            <w:hideMark/>
          </w:tcPr>
          <w:p w14:paraId="0528AFFE" w14:textId="77777777" w:rsidR="00D364AB" w:rsidRPr="00F74EFE" w:rsidRDefault="00D364AB"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Máscara</w:t>
            </w:r>
          </w:p>
        </w:tc>
      </w:tr>
      <w:tr w:rsidR="00D364AB" w:rsidRPr="00F74EFE" w14:paraId="004B3109" w14:textId="77777777" w:rsidTr="00D364AB">
        <w:trPr>
          <w:trHeight w:val="238"/>
        </w:trPr>
        <w:tc>
          <w:tcPr>
            <w:tcW w:w="1121" w:type="dxa"/>
            <w:tcBorders>
              <w:top w:val="single" w:sz="4" w:space="0" w:color="auto"/>
              <w:left w:val="single" w:sz="4" w:space="0" w:color="auto"/>
              <w:bottom w:val="single" w:sz="4" w:space="0" w:color="auto"/>
              <w:right w:val="single" w:sz="4" w:space="0" w:color="auto"/>
            </w:tcBorders>
          </w:tcPr>
          <w:p w14:paraId="2D8E2B77" w14:textId="77777777" w:rsidR="00D364AB" w:rsidRPr="00F74EFE" w:rsidRDefault="00D364AB" w:rsidP="00D364AB">
            <w:pPr>
              <w:adjustRightInd w:val="0"/>
              <w:jc w:val="center"/>
              <w:rPr>
                <w:rFonts w:ascii="Century Gothic" w:hAnsi="Century Gothic" w:cs="Calibri"/>
                <w:bCs/>
                <w:color w:val="000000" w:themeColor="text1"/>
                <w:sz w:val="12"/>
                <w:szCs w:val="16"/>
              </w:rPr>
            </w:pPr>
          </w:p>
          <w:p w14:paraId="42264335" w14:textId="77777777" w:rsidR="00D364AB" w:rsidRPr="00F74EFE" w:rsidRDefault="00D364AB" w:rsidP="00D364AB">
            <w:pPr>
              <w:adjustRightInd w:val="0"/>
              <w:jc w:val="center"/>
              <w:rPr>
                <w:rFonts w:ascii="Century Gothic" w:hAnsi="Century Gothic" w:cs="Calibri"/>
                <w:bCs/>
                <w:color w:val="000000" w:themeColor="text1"/>
                <w:sz w:val="12"/>
                <w:szCs w:val="16"/>
              </w:rPr>
            </w:pPr>
            <w:r w:rsidRPr="00F74EFE">
              <w:rPr>
                <w:rFonts w:ascii="Century Gothic" w:hAnsi="Century Gothic" w:cs="Calibri"/>
                <w:bCs/>
                <w:color w:val="000000" w:themeColor="text1"/>
                <w:sz w:val="12"/>
                <w:szCs w:val="16"/>
              </w:rPr>
              <w:t>492</w:t>
            </w:r>
          </w:p>
        </w:tc>
        <w:tc>
          <w:tcPr>
            <w:tcW w:w="1343" w:type="dxa"/>
            <w:tcBorders>
              <w:top w:val="single" w:sz="4" w:space="0" w:color="auto"/>
              <w:left w:val="single" w:sz="4" w:space="0" w:color="auto"/>
              <w:bottom w:val="single" w:sz="4" w:space="0" w:color="auto"/>
              <w:right w:val="single" w:sz="4" w:space="0" w:color="auto"/>
            </w:tcBorders>
            <w:vAlign w:val="center"/>
          </w:tcPr>
          <w:p w14:paraId="50ED0CF6" w14:textId="77777777" w:rsidR="00D364AB" w:rsidRPr="00F74EFE" w:rsidRDefault="00D364AB" w:rsidP="00D364AB">
            <w:pPr>
              <w:adjustRightInd w:val="0"/>
              <w:rPr>
                <w:rFonts w:ascii="Century Gothic" w:hAnsi="Century Gothic" w:cs="Calibri"/>
                <w:bCs/>
                <w:color w:val="000000" w:themeColor="text1"/>
                <w:sz w:val="12"/>
                <w:szCs w:val="16"/>
              </w:rPr>
            </w:pPr>
          </w:p>
          <w:p w14:paraId="311728DD" w14:textId="77777777" w:rsidR="00D364AB" w:rsidRPr="00F74EFE" w:rsidRDefault="00D364AB" w:rsidP="00D364AB">
            <w:pPr>
              <w:adjustRightInd w:val="0"/>
              <w:rPr>
                <w:rFonts w:ascii="Century Gothic" w:hAnsi="Century Gothic" w:cs="Calibri"/>
                <w:bCs/>
                <w:color w:val="000000" w:themeColor="text1"/>
                <w:sz w:val="12"/>
                <w:szCs w:val="16"/>
              </w:rPr>
            </w:pPr>
            <w:r w:rsidRPr="00F74EFE">
              <w:rPr>
                <w:rFonts w:ascii="Century Gothic" w:hAnsi="Century Gothic" w:cs="Calibri"/>
                <w:bCs/>
                <w:color w:val="000000" w:themeColor="text1"/>
                <w:sz w:val="12"/>
                <w:szCs w:val="16"/>
              </w:rPr>
              <w:t>10.003</w:t>
            </w:r>
          </w:p>
        </w:tc>
        <w:tc>
          <w:tcPr>
            <w:tcW w:w="3210" w:type="dxa"/>
            <w:tcBorders>
              <w:top w:val="single" w:sz="4" w:space="0" w:color="auto"/>
              <w:left w:val="single" w:sz="4" w:space="0" w:color="auto"/>
              <w:bottom w:val="single" w:sz="4" w:space="0" w:color="auto"/>
              <w:right w:val="single" w:sz="4" w:space="0" w:color="auto"/>
            </w:tcBorders>
            <w:vAlign w:val="center"/>
          </w:tcPr>
          <w:p w14:paraId="6087648D" w14:textId="77777777" w:rsidR="00D364AB" w:rsidRPr="00F74EFE" w:rsidRDefault="00D364AB"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MANUTENÇÃO DA DIVISÃO DE EVENTOS E LAZER E TURISMO</w:t>
            </w:r>
          </w:p>
        </w:tc>
        <w:tc>
          <w:tcPr>
            <w:tcW w:w="2645" w:type="dxa"/>
            <w:tcBorders>
              <w:top w:val="single" w:sz="4" w:space="0" w:color="auto"/>
              <w:left w:val="single" w:sz="4" w:space="0" w:color="auto"/>
              <w:bottom w:val="single" w:sz="4" w:space="0" w:color="auto"/>
              <w:right w:val="single" w:sz="4" w:space="0" w:color="auto"/>
            </w:tcBorders>
            <w:vAlign w:val="center"/>
          </w:tcPr>
          <w:p w14:paraId="45294CE4" w14:textId="77777777" w:rsidR="00D364AB" w:rsidRPr="00F74EFE" w:rsidRDefault="00D364AB" w:rsidP="00D364AB">
            <w:pPr>
              <w:adjustRightInd w:val="0"/>
              <w:jc w:val="center"/>
              <w:rPr>
                <w:rFonts w:ascii="Century Gothic" w:eastAsia="Arial" w:hAnsi="Century Gothic" w:cs="Arial"/>
                <w:color w:val="000000" w:themeColor="text1"/>
                <w:sz w:val="12"/>
                <w:szCs w:val="16"/>
              </w:rPr>
            </w:pPr>
          </w:p>
          <w:p w14:paraId="5C778E3C" w14:textId="77777777" w:rsidR="00D364AB" w:rsidRPr="00F74EFE" w:rsidRDefault="00D364AB"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01640.010050.39.90.10.11</w:t>
            </w:r>
          </w:p>
          <w:p w14:paraId="7198719B" w14:textId="77777777" w:rsidR="00D364AB" w:rsidRPr="00F74EFE" w:rsidRDefault="00D364AB"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Convênio 437 SETU c/c</w:t>
            </w:r>
          </w:p>
        </w:tc>
      </w:tr>
    </w:tbl>
    <w:p w14:paraId="45D117FA" w14:textId="77777777" w:rsidR="000B6321" w:rsidRDefault="000B6321" w:rsidP="00173658">
      <w:pPr>
        <w:autoSpaceDE w:val="0"/>
        <w:autoSpaceDN w:val="0"/>
        <w:adjustRightInd w:val="0"/>
        <w:ind w:left="-142"/>
        <w:jc w:val="both"/>
        <w:rPr>
          <w:rFonts w:ascii="Century Gothic" w:hAnsi="Century Gothic" w:cs="Arial"/>
          <w:lang w:val="pt"/>
        </w:rPr>
      </w:pPr>
    </w:p>
    <w:p w14:paraId="2CDB2797" w14:textId="6C9E7664" w:rsidR="00FF436B" w:rsidRPr="00913910" w:rsidRDefault="00FF436B" w:rsidP="000B6321">
      <w:pPr>
        <w:jc w:val="both"/>
        <w:rPr>
          <w:rFonts w:ascii="Century Gothic" w:hAnsi="Century Gothic"/>
        </w:rPr>
      </w:pPr>
    </w:p>
    <w:p w14:paraId="32C7B66D" w14:textId="63C42D85" w:rsidR="00957152" w:rsidRPr="00913910" w:rsidRDefault="00695B3D" w:rsidP="00173658">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3</w:t>
      </w:r>
      <w:r w:rsidR="00CA59CD" w:rsidRPr="00913910">
        <w:rPr>
          <w:rFonts w:ascii="Century Gothic" w:hAnsi="Century Gothic" w:cs="Arial"/>
          <w:b/>
          <w:lang w:val="pt"/>
        </w:rPr>
        <w:t>.</w:t>
      </w:r>
      <w:r w:rsidR="00957152" w:rsidRPr="00913910">
        <w:rPr>
          <w:rFonts w:ascii="Century Gothic" w:hAnsi="Century Gothic" w:cs="Arial"/>
          <w:b/>
          <w:lang w:val="pt"/>
        </w:rPr>
        <w:t xml:space="preserve"> DO VALOR ESTIMADO</w:t>
      </w:r>
      <w:r w:rsidR="00E57D0B">
        <w:rPr>
          <w:rFonts w:ascii="Century Gothic" w:hAnsi="Century Gothic" w:cs="Arial"/>
          <w:b/>
          <w:lang w:val="pt"/>
        </w:rPr>
        <w:t xml:space="preserve"> E DO PAGAMENTO</w:t>
      </w:r>
      <w:r w:rsidR="00957152" w:rsidRPr="00913910">
        <w:rPr>
          <w:rFonts w:ascii="Century Gothic" w:hAnsi="Century Gothic" w:cs="Arial"/>
          <w:b/>
          <w:lang w:val="pt"/>
        </w:rPr>
        <w:t xml:space="preserve">: </w:t>
      </w:r>
    </w:p>
    <w:p w14:paraId="087BCEA7" w14:textId="2EF6EB62" w:rsidR="005A4AB8" w:rsidRDefault="00957152" w:rsidP="00D720C4">
      <w:pPr>
        <w:pStyle w:val="SemEspaamento"/>
        <w:ind w:left="-142"/>
        <w:jc w:val="both"/>
        <w:rPr>
          <w:rFonts w:ascii="Century Gothic" w:eastAsia="Century Gothic" w:hAnsi="Century Gothic" w:cs="Century Gothic"/>
          <w:b/>
          <w:sz w:val="20"/>
          <w:szCs w:val="20"/>
        </w:rPr>
      </w:pPr>
      <w:r w:rsidRPr="00913910">
        <w:rPr>
          <w:rFonts w:ascii="Century Gothic" w:hAnsi="Century Gothic" w:cs="Arial"/>
          <w:b/>
          <w:bCs/>
          <w:lang w:val="pt"/>
        </w:rPr>
        <w:t>3.1</w:t>
      </w:r>
      <w:r w:rsidR="00CA59CD" w:rsidRPr="00913910">
        <w:rPr>
          <w:rFonts w:ascii="Century Gothic" w:hAnsi="Century Gothic" w:cs="Arial"/>
          <w:b/>
          <w:bCs/>
          <w:lang w:val="pt"/>
        </w:rPr>
        <w:t>.</w:t>
      </w:r>
      <w:r w:rsidR="00CA59CD" w:rsidRPr="00913910">
        <w:rPr>
          <w:rFonts w:ascii="Century Gothic" w:hAnsi="Century Gothic" w:cs="Arial"/>
          <w:lang w:val="pt"/>
        </w:rPr>
        <w:t xml:space="preserve"> </w:t>
      </w:r>
      <w:r w:rsidRPr="00913910">
        <w:rPr>
          <w:rFonts w:ascii="Century Gothic" w:hAnsi="Century Gothic" w:cs="Arial"/>
          <w:lang w:val="pt"/>
        </w:rPr>
        <w:t xml:space="preserve">O valor estimado para </w:t>
      </w:r>
      <w:r w:rsidR="00CA59CD" w:rsidRPr="00913910">
        <w:rPr>
          <w:rFonts w:ascii="Century Gothic" w:hAnsi="Century Gothic" w:cs="Arial"/>
          <w:lang w:val="pt"/>
        </w:rPr>
        <w:t xml:space="preserve">a </w:t>
      </w:r>
      <w:r w:rsidRPr="00913910">
        <w:rPr>
          <w:rFonts w:ascii="Century Gothic" w:hAnsi="Century Gothic" w:cs="Arial"/>
          <w:lang w:val="pt"/>
        </w:rPr>
        <w:t xml:space="preserve">contratação </w:t>
      </w:r>
      <w:r w:rsidR="00FF436B" w:rsidRPr="00913910">
        <w:rPr>
          <w:rFonts w:ascii="Century Gothic" w:hAnsi="Century Gothic" w:cs="Arial"/>
          <w:lang w:val="pt"/>
        </w:rPr>
        <w:t xml:space="preserve">do objeto pretendido é </w:t>
      </w:r>
      <w:r w:rsidR="00CA59CD" w:rsidRPr="00913910">
        <w:rPr>
          <w:rFonts w:ascii="Century Gothic" w:hAnsi="Century Gothic" w:cs="Arial"/>
          <w:lang w:val="pt"/>
        </w:rPr>
        <w:t xml:space="preserve">de </w:t>
      </w:r>
      <w:r w:rsidR="00D720C4">
        <w:rPr>
          <w:rFonts w:ascii="Century Gothic" w:eastAsia="Century Gothic" w:hAnsi="Century Gothic" w:cs="Century Gothic"/>
          <w:b/>
          <w:sz w:val="20"/>
          <w:szCs w:val="20"/>
        </w:rPr>
        <w:t xml:space="preserve">R$ </w:t>
      </w:r>
      <w:r w:rsidR="00AB3D29">
        <w:rPr>
          <w:rFonts w:ascii="Century Gothic" w:eastAsia="Century Gothic" w:hAnsi="Century Gothic" w:cs="Century Gothic"/>
          <w:b/>
          <w:sz w:val="20"/>
          <w:szCs w:val="20"/>
        </w:rPr>
        <w:t>65.033,00</w:t>
      </w:r>
      <w:r w:rsidR="00D720C4">
        <w:rPr>
          <w:rFonts w:ascii="Century Gothic" w:eastAsia="Century Gothic" w:hAnsi="Century Gothic" w:cs="Century Gothic"/>
          <w:b/>
          <w:sz w:val="20"/>
          <w:szCs w:val="20"/>
        </w:rPr>
        <w:t xml:space="preserve"> (</w:t>
      </w:r>
      <w:r w:rsidR="00AB3D29">
        <w:rPr>
          <w:rFonts w:ascii="Century Gothic" w:eastAsia="Century Gothic" w:hAnsi="Century Gothic" w:cs="Century Gothic"/>
          <w:b/>
          <w:sz w:val="20"/>
          <w:szCs w:val="20"/>
        </w:rPr>
        <w:t>sessenta e cinco mil, trinta e três reais</w:t>
      </w:r>
      <w:r w:rsidR="00D720C4">
        <w:rPr>
          <w:rFonts w:ascii="Century Gothic" w:eastAsia="Century Gothic" w:hAnsi="Century Gothic" w:cs="Century Gothic"/>
          <w:b/>
          <w:sz w:val="20"/>
          <w:szCs w:val="20"/>
        </w:rPr>
        <w:t>)</w:t>
      </w:r>
    </w:p>
    <w:p w14:paraId="51B0E285" w14:textId="1EA0B8DE" w:rsidR="00E57D0B" w:rsidRPr="00E57D0B" w:rsidRDefault="00E57D0B" w:rsidP="00D720C4">
      <w:pPr>
        <w:pStyle w:val="SemEspaamento"/>
        <w:ind w:left="-142"/>
        <w:jc w:val="both"/>
        <w:rPr>
          <w:rFonts w:ascii="Century Gothic" w:eastAsia="Century Gothic" w:hAnsi="Century Gothic" w:cs="Century Gothic"/>
          <w:b/>
          <w:color w:val="FF0000"/>
          <w:sz w:val="20"/>
          <w:szCs w:val="20"/>
        </w:rPr>
      </w:pPr>
      <w:r>
        <w:rPr>
          <w:rFonts w:ascii="Century Gothic" w:eastAsia="Century Gothic" w:hAnsi="Century Gothic" w:cs="Century Gothic"/>
          <w:b/>
          <w:sz w:val="20"/>
          <w:szCs w:val="20"/>
        </w:rPr>
        <w:t xml:space="preserve">3.2. </w:t>
      </w:r>
      <w:r w:rsidRPr="00E57D0B">
        <w:rPr>
          <w:rFonts w:ascii="Century Gothic" w:eastAsia="Century Gothic" w:hAnsi="Century Gothic" w:cs="Century Gothic"/>
          <w:b/>
          <w:sz w:val="20"/>
          <w:szCs w:val="20"/>
        </w:rPr>
        <w:t xml:space="preserve">Pagamento: </w:t>
      </w:r>
      <w:r w:rsidRPr="00E57D0B">
        <w:rPr>
          <w:rFonts w:ascii="Century Gothic" w:eastAsia="Century Gothic" w:hAnsi="Century Gothic" w:cs="Century Gothic"/>
          <w:sz w:val="20"/>
          <w:szCs w:val="20"/>
        </w:rPr>
        <w:t xml:space="preserve">O pagamento ficará condicionado à efetiva liberação dos recursos financeiros provenientes do Termo de Convênio nº 0437/2026 – SETU, observadas as disposições legais aplicáveis. Em razão das restrições previstas no art. 73 da Lei Federal nº 9.504/1997 (Lei das Eleições), caso a execução contratual ocorra durante o período de vedação às transferências voluntárias de recursos do Estado aos Municípios, os pagamentos dependerão do término da vedação legal e da regular liberação dos recursos pelo órgão concedente, </w:t>
      </w:r>
      <w:r w:rsidRPr="00E57D0B">
        <w:rPr>
          <w:rFonts w:ascii="Century Gothic" w:eastAsia="Century Gothic" w:hAnsi="Century Gothic" w:cs="Century Gothic"/>
          <w:b/>
          <w:color w:val="FF0000"/>
          <w:sz w:val="20"/>
          <w:szCs w:val="20"/>
        </w:rPr>
        <w:t>estimando-se sua realização a partir de 30 (trinta) dias após 25 de outubro de 2026, ou em outra data que venha a ser definida em razão do calendário eleitoral ou da efetiva disponibilidade financeira do convênio.</w:t>
      </w:r>
    </w:p>
    <w:p w14:paraId="6B6975DF" w14:textId="77777777" w:rsidR="00D720C4" w:rsidRPr="00173658" w:rsidRDefault="00D720C4" w:rsidP="00D720C4">
      <w:pPr>
        <w:pStyle w:val="SemEspaamento"/>
        <w:ind w:left="-142"/>
        <w:jc w:val="both"/>
        <w:rPr>
          <w:rFonts w:ascii="Century Gothic" w:hAnsi="Century Gothic" w:cs="Arial"/>
          <w:b/>
        </w:rPr>
      </w:pPr>
    </w:p>
    <w:p w14:paraId="5E8DE43A" w14:textId="7D7F59DC" w:rsidR="00957152" w:rsidRPr="00913910" w:rsidRDefault="00695B3D" w:rsidP="00173658">
      <w:pPr>
        <w:autoSpaceDE w:val="0"/>
        <w:autoSpaceDN w:val="0"/>
        <w:adjustRightInd w:val="0"/>
        <w:ind w:left="-142"/>
        <w:jc w:val="both"/>
        <w:rPr>
          <w:rFonts w:ascii="Century Gothic" w:hAnsi="Century Gothic" w:cs="Arial"/>
          <w:b/>
          <w:lang w:val="pt"/>
        </w:rPr>
      </w:pPr>
      <w:r w:rsidRPr="00913910">
        <w:rPr>
          <w:rFonts w:ascii="Century Gothic" w:hAnsi="Century Gothic" w:cs="Arial"/>
          <w:b/>
          <w:lang w:val="pt"/>
        </w:rPr>
        <w:t>4</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CA59CD" w:rsidRPr="00913910">
        <w:rPr>
          <w:rFonts w:ascii="Century Gothic" w:hAnsi="Century Gothic" w:cs="Arial"/>
          <w:b/>
          <w:lang w:val="pt"/>
        </w:rPr>
        <w:t>DO</w:t>
      </w:r>
      <w:r w:rsidR="00957152" w:rsidRPr="00913910">
        <w:rPr>
          <w:rFonts w:ascii="Century Gothic" w:hAnsi="Century Gothic" w:cs="Arial"/>
          <w:b/>
          <w:lang w:val="pt"/>
        </w:rPr>
        <w:t xml:space="preserve"> ENVIO DA DOCUMENTAÇÃO DE HABILITAÇÃO E </w:t>
      </w:r>
      <w:r w:rsidR="00CA59CD" w:rsidRPr="00913910">
        <w:rPr>
          <w:rFonts w:ascii="Century Gothic" w:hAnsi="Century Gothic" w:cs="Arial"/>
          <w:b/>
          <w:lang w:val="pt"/>
        </w:rPr>
        <w:t xml:space="preserve">DA </w:t>
      </w:r>
      <w:r w:rsidR="00957152" w:rsidRPr="00913910">
        <w:rPr>
          <w:rFonts w:ascii="Century Gothic" w:hAnsi="Century Gothic" w:cs="Arial"/>
          <w:b/>
          <w:lang w:val="pt"/>
        </w:rPr>
        <w:t xml:space="preserve">PROPOSTA </w:t>
      </w:r>
      <w:r w:rsidR="00D908A5">
        <w:rPr>
          <w:rFonts w:ascii="Century Gothic" w:hAnsi="Century Gothic" w:cs="Arial"/>
          <w:b/>
          <w:lang w:val="pt"/>
        </w:rPr>
        <w:t>DE PREÇO</w:t>
      </w:r>
    </w:p>
    <w:p w14:paraId="52D68A72" w14:textId="6DF2B7A7" w:rsidR="00957152" w:rsidRPr="00913910" w:rsidRDefault="00957152" w:rsidP="00173658">
      <w:pPr>
        <w:autoSpaceDE w:val="0"/>
        <w:autoSpaceDN w:val="0"/>
        <w:adjustRightInd w:val="0"/>
        <w:ind w:left="-142"/>
        <w:jc w:val="both"/>
        <w:rPr>
          <w:rFonts w:ascii="Century Gothic" w:hAnsi="Century Gothic" w:cs="Arial"/>
          <w:highlight w:val="white"/>
          <w:lang w:val="pt"/>
        </w:rPr>
      </w:pPr>
      <w:r w:rsidRPr="00913910">
        <w:rPr>
          <w:rFonts w:ascii="Century Gothic" w:hAnsi="Century Gothic" w:cs="Arial"/>
          <w:b/>
          <w:bCs/>
          <w:lang w:val="pt"/>
        </w:rPr>
        <w:t>4.1.</w:t>
      </w:r>
      <w:r w:rsidR="00CA59CD" w:rsidRPr="00913910">
        <w:rPr>
          <w:rFonts w:ascii="Century Gothic" w:hAnsi="Century Gothic" w:cs="Arial"/>
          <w:lang w:val="pt"/>
        </w:rPr>
        <w:t xml:space="preserve"> </w:t>
      </w:r>
      <w:r w:rsidRPr="00913910">
        <w:rPr>
          <w:rFonts w:ascii="Century Gothic" w:hAnsi="Century Gothic" w:cs="Arial"/>
          <w:highlight w:val="white"/>
          <w:lang w:val="pt"/>
        </w:rPr>
        <w:t xml:space="preserve">O fornecedor interessado, </w:t>
      </w:r>
      <w:r w:rsidR="00845197" w:rsidRPr="00913910">
        <w:rPr>
          <w:rFonts w:ascii="Century Gothic" w:hAnsi="Century Gothic" w:cs="Arial"/>
          <w:lang w:val="pt"/>
        </w:rPr>
        <w:t>obedecendo as datas de recepção de propostas</w:t>
      </w:r>
      <w:r w:rsidRPr="00913910">
        <w:rPr>
          <w:rFonts w:ascii="Century Gothic" w:hAnsi="Century Gothic" w:cs="Arial"/>
          <w:lang w:val="pt"/>
        </w:rPr>
        <w:t>, encaminhará</w:t>
      </w:r>
      <w:r w:rsidRPr="00913910">
        <w:rPr>
          <w:rFonts w:ascii="Century Gothic" w:hAnsi="Century Gothic" w:cs="Arial"/>
          <w:highlight w:val="white"/>
          <w:lang w:val="pt"/>
        </w:rPr>
        <w:t xml:space="preserve">, por meio </w:t>
      </w:r>
      <w:r w:rsidRPr="00913910">
        <w:rPr>
          <w:rFonts w:ascii="Century Gothic" w:hAnsi="Century Gothic" w:cs="Arial"/>
          <w:lang w:val="pt"/>
        </w:rPr>
        <w:t>eletrônico</w:t>
      </w:r>
      <w:r w:rsidRPr="00913910">
        <w:rPr>
          <w:rFonts w:ascii="Century Gothic" w:hAnsi="Century Gothic" w:cs="Arial"/>
          <w:highlight w:val="white"/>
          <w:lang w:val="pt"/>
        </w:rPr>
        <w:t>, a proposta com a descrição do objeto ofertado, a marca do produto</w:t>
      </w:r>
      <w:r w:rsidR="00845197" w:rsidRPr="00913910">
        <w:rPr>
          <w:rFonts w:ascii="Century Gothic" w:hAnsi="Century Gothic" w:cs="Arial"/>
          <w:highlight w:val="white"/>
          <w:lang w:val="pt"/>
        </w:rPr>
        <w:t>, quando for o caso, e o preço</w:t>
      </w:r>
      <w:r w:rsidR="00052206" w:rsidRPr="00913910">
        <w:rPr>
          <w:rFonts w:ascii="Century Gothic" w:hAnsi="Century Gothic" w:cs="Arial"/>
          <w:highlight w:val="white"/>
          <w:lang w:val="pt"/>
        </w:rPr>
        <w:t>.</w:t>
      </w:r>
    </w:p>
    <w:p w14:paraId="3DF9F56F" w14:textId="467950FF" w:rsidR="00957152" w:rsidRPr="00913910" w:rsidRDefault="0010684D" w:rsidP="00173658">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4.2</w:t>
      </w:r>
      <w:r w:rsidR="00FE04F7" w:rsidRPr="00913910">
        <w:rPr>
          <w:rFonts w:ascii="Century Gothic" w:hAnsi="Century Gothic" w:cs="Arial"/>
          <w:b/>
          <w:bCs/>
          <w:lang w:val="pt"/>
        </w:rPr>
        <w:t>.</w:t>
      </w:r>
      <w:r w:rsidR="00957152" w:rsidRPr="00913910">
        <w:rPr>
          <w:rFonts w:ascii="Century Gothic" w:hAnsi="Century Gothic" w:cs="Arial"/>
          <w:lang w:val="pt"/>
        </w:rPr>
        <w:t xml:space="preserve"> A </w:t>
      </w:r>
      <w:r w:rsidR="00FE04F7" w:rsidRPr="00913910">
        <w:rPr>
          <w:rFonts w:ascii="Century Gothic" w:hAnsi="Century Gothic" w:cs="Arial"/>
          <w:lang w:val="pt"/>
        </w:rPr>
        <w:t>p</w:t>
      </w:r>
      <w:r w:rsidR="00957152" w:rsidRPr="00913910">
        <w:rPr>
          <w:rFonts w:ascii="Century Gothic" w:hAnsi="Century Gothic" w:cs="Arial"/>
          <w:lang w:val="pt"/>
        </w:rPr>
        <w:t xml:space="preserve">roposta de preço deverá ser apresentada conforme modelo constante no </w:t>
      </w:r>
      <w:r w:rsidR="00EC6F7E" w:rsidRPr="00913910">
        <w:rPr>
          <w:rFonts w:ascii="Century Gothic" w:hAnsi="Century Gothic" w:cs="Arial"/>
          <w:b/>
          <w:lang w:val="pt"/>
        </w:rPr>
        <w:t>Anexo 02</w:t>
      </w:r>
      <w:r w:rsidR="00957152" w:rsidRPr="00913910">
        <w:rPr>
          <w:rFonts w:ascii="Century Gothic" w:hAnsi="Century Gothic" w:cs="Arial"/>
          <w:lang w:val="pt"/>
        </w:rPr>
        <w:t xml:space="preserve"> deste Edital. </w:t>
      </w:r>
    </w:p>
    <w:p w14:paraId="48247A7B" w14:textId="1A292FE4" w:rsidR="00957152" w:rsidRPr="00913910" w:rsidRDefault="0010684D" w:rsidP="00173658">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4.3</w:t>
      </w:r>
      <w:r w:rsidR="00FE04F7" w:rsidRPr="00913910">
        <w:rPr>
          <w:rFonts w:ascii="Century Gothic" w:hAnsi="Century Gothic" w:cs="Arial"/>
          <w:b/>
          <w:bCs/>
          <w:lang w:val="pt"/>
        </w:rPr>
        <w:t>.</w:t>
      </w:r>
      <w:r w:rsidR="00285CC7" w:rsidRPr="00913910">
        <w:rPr>
          <w:rFonts w:ascii="Century Gothic" w:hAnsi="Century Gothic" w:cs="Arial"/>
          <w:lang w:val="pt"/>
        </w:rPr>
        <w:t xml:space="preserve"> </w:t>
      </w:r>
      <w:r w:rsidR="00957152" w:rsidRPr="00913910">
        <w:rPr>
          <w:rFonts w:ascii="Century Gothic" w:hAnsi="Century Gothic" w:cs="Arial"/>
          <w:lang w:val="pt"/>
        </w:rPr>
        <w:t xml:space="preserve">As propostas de preço que não estiverem em consonância com as exigências deste Edital </w:t>
      </w:r>
      <w:r w:rsidR="00285CC7" w:rsidRPr="00913910">
        <w:rPr>
          <w:rFonts w:ascii="Century Gothic" w:hAnsi="Century Gothic" w:cs="Arial"/>
          <w:lang w:val="pt"/>
        </w:rPr>
        <w:t xml:space="preserve">e do Termo de Referência </w:t>
      </w:r>
      <w:r w:rsidR="00957152" w:rsidRPr="00913910">
        <w:rPr>
          <w:rFonts w:ascii="Century Gothic" w:hAnsi="Century Gothic" w:cs="Arial"/>
          <w:lang w:val="pt"/>
        </w:rPr>
        <w:t xml:space="preserve">serão desconsideradas julgando-se pela desclassificação. </w:t>
      </w:r>
    </w:p>
    <w:p w14:paraId="517EA181" w14:textId="0A5755F8" w:rsidR="00957152" w:rsidRPr="00913910" w:rsidRDefault="0010684D" w:rsidP="00173658">
      <w:pPr>
        <w:autoSpaceDE w:val="0"/>
        <w:autoSpaceDN w:val="0"/>
        <w:adjustRightInd w:val="0"/>
        <w:ind w:left="-142"/>
        <w:jc w:val="both"/>
        <w:rPr>
          <w:rFonts w:ascii="Century Gothic" w:hAnsi="Century Gothic" w:cs="Arial"/>
          <w:lang w:val="pt"/>
        </w:rPr>
      </w:pPr>
      <w:r w:rsidRPr="00913910">
        <w:rPr>
          <w:rFonts w:ascii="Century Gothic" w:hAnsi="Century Gothic" w:cs="Arial"/>
          <w:b/>
          <w:bCs/>
          <w:lang w:val="pt"/>
        </w:rPr>
        <w:t>4.4</w:t>
      </w:r>
      <w:r w:rsidR="00FE04F7" w:rsidRPr="00913910">
        <w:rPr>
          <w:rFonts w:ascii="Century Gothic" w:hAnsi="Century Gothic" w:cs="Arial"/>
          <w:b/>
          <w:bCs/>
          <w:lang w:val="pt"/>
        </w:rPr>
        <w:t>.</w:t>
      </w:r>
      <w:r w:rsidR="00957152" w:rsidRPr="00913910">
        <w:rPr>
          <w:rFonts w:ascii="Century Gothic" w:hAnsi="Century Gothic" w:cs="Arial"/>
          <w:lang w:val="pt"/>
        </w:rPr>
        <w:t xml:space="preserve"> Os preços ofertados não poderão exceder os valores uni</w:t>
      </w:r>
      <w:r w:rsidR="007F670F" w:rsidRPr="00913910">
        <w:rPr>
          <w:rFonts w:ascii="Century Gothic" w:hAnsi="Century Gothic" w:cs="Arial"/>
          <w:lang w:val="pt"/>
        </w:rPr>
        <w:t>tários, constantes neste Edital, d</w:t>
      </w:r>
      <w:r w:rsidR="00957152" w:rsidRPr="00913910">
        <w:rPr>
          <w:rFonts w:ascii="Century Gothic" w:hAnsi="Century Gothic" w:cs="Arial"/>
          <w:lang w:val="pt"/>
        </w:rPr>
        <w:t xml:space="preserve">evendo obedecer ao valor </w:t>
      </w:r>
      <w:r w:rsidR="00285CC7" w:rsidRPr="00913910">
        <w:rPr>
          <w:rFonts w:ascii="Century Gothic" w:hAnsi="Century Gothic" w:cs="Arial"/>
          <w:lang w:val="pt"/>
        </w:rPr>
        <w:t>obtido na fase de cotação prévia</w:t>
      </w:r>
      <w:r w:rsidR="00957152" w:rsidRPr="00913910">
        <w:rPr>
          <w:rFonts w:ascii="Century Gothic" w:hAnsi="Century Gothic" w:cs="Arial"/>
          <w:lang w:val="pt"/>
        </w:rPr>
        <w:t xml:space="preserve">. </w:t>
      </w:r>
    </w:p>
    <w:p w14:paraId="7F5B20C6" w14:textId="71698700" w:rsidR="00173658" w:rsidRPr="00122D28" w:rsidRDefault="0010684D" w:rsidP="00173658">
      <w:pPr>
        <w:autoSpaceDE w:val="0"/>
        <w:autoSpaceDN w:val="0"/>
        <w:adjustRightInd w:val="0"/>
        <w:ind w:left="-142"/>
        <w:jc w:val="both"/>
        <w:rPr>
          <w:rFonts w:ascii="Century Gothic" w:hAnsi="Century Gothic" w:cs="Arial"/>
          <w:highlight w:val="white"/>
          <w:u w:val="single"/>
          <w:lang w:val="pt"/>
        </w:rPr>
      </w:pPr>
      <w:r w:rsidRPr="00913910">
        <w:rPr>
          <w:rFonts w:ascii="Century Gothic" w:hAnsi="Century Gothic" w:cs="Arial"/>
          <w:b/>
          <w:bCs/>
          <w:lang w:val="pt"/>
        </w:rPr>
        <w:t>4.5.</w:t>
      </w:r>
      <w:r w:rsidR="00285CC7" w:rsidRPr="00913910">
        <w:rPr>
          <w:rFonts w:ascii="Century Gothic" w:hAnsi="Century Gothic" w:cs="Arial"/>
          <w:lang w:val="pt"/>
        </w:rPr>
        <w:t xml:space="preserve"> </w:t>
      </w:r>
      <w:r w:rsidR="00173658" w:rsidRPr="00017730">
        <w:rPr>
          <w:rFonts w:ascii="Century Gothic" w:hAnsi="Century Gothic" w:cs="Arial"/>
          <w:b/>
          <w:highlight w:val="white"/>
          <w:u w:val="single"/>
          <w:lang w:val="pt"/>
        </w:rPr>
        <w:t xml:space="preserve">Os documentos necessários à habilitação serão solicitados </w:t>
      </w:r>
      <w:r w:rsidR="00173658">
        <w:rPr>
          <w:rFonts w:ascii="Century Gothic" w:hAnsi="Century Gothic" w:cs="Arial"/>
          <w:b/>
          <w:highlight w:val="white"/>
          <w:u w:val="single"/>
          <w:lang w:val="pt"/>
        </w:rPr>
        <w:t>no ato de divulgação do quadro comparativo de resultado de propostas</w:t>
      </w:r>
      <w:r w:rsidR="00173658" w:rsidRPr="00122D28">
        <w:rPr>
          <w:rFonts w:ascii="Century Gothic" w:hAnsi="Century Gothic" w:cs="Arial"/>
          <w:highlight w:val="white"/>
          <w:u w:val="single"/>
          <w:lang w:val="pt"/>
        </w:rPr>
        <w:t xml:space="preserve">, </w:t>
      </w:r>
      <w:r w:rsidR="00173658" w:rsidRPr="00122D28">
        <w:rPr>
          <w:rFonts w:ascii="Century Gothic" w:hAnsi="Century Gothic" w:cs="Arial"/>
          <w:b/>
          <w:highlight w:val="white"/>
          <w:u w:val="single"/>
          <w:lang w:val="pt"/>
        </w:rPr>
        <w:t>somente ao detentor da melhor oferta, via e-mail</w:t>
      </w:r>
      <w:r w:rsidR="00173658" w:rsidRPr="00122D28">
        <w:rPr>
          <w:rFonts w:ascii="Century Gothic" w:hAnsi="Century Gothic" w:cs="Arial"/>
          <w:highlight w:val="white"/>
          <w:u w:val="single"/>
          <w:lang w:val="pt"/>
        </w:rPr>
        <w:t>.</w:t>
      </w:r>
    </w:p>
    <w:p w14:paraId="4ACC7C11" w14:textId="2D2BAB66" w:rsidR="005E06D7" w:rsidRPr="00173658" w:rsidRDefault="005E06D7" w:rsidP="00173658">
      <w:pPr>
        <w:autoSpaceDE w:val="0"/>
        <w:autoSpaceDN w:val="0"/>
        <w:adjustRightInd w:val="0"/>
        <w:jc w:val="both"/>
        <w:rPr>
          <w:rFonts w:ascii="Century Gothic" w:hAnsi="Century Gothic" w:cs="Arial"/>
          <w:b/>
          <w:bCs/>
          <w:lang w:val="pt"/>
        </w:rPr>
      </w:pPr>
    </w:p>
    <w:p w14:paraId="0B81B296" w14:textId="0E96FDF6" w:rsidR="005E06D7" w:rsidRPr="00913910" w:rsidRDefault="005E06D7" w:rsidP="00173658">
      <w:pPr>
        <w:autoSpaceDE w:val="0"/>
        <w:autoSpaceDN w:val="0"/>
        <w:adjustRightInd w:val="0"/>
        <w:ind w:left="-142"/>
        <w:jc w:val="both"/>
        <w:rPr>
          <w:rFonts w:ascii="Century Gothic" w:hAnsi="Century Gothic" w:cs="Arial"/>
          <w:b/>
          <w:bCs/>
        </w:rPr>
      </w:pPr>
      <w:r w:rsidRPr="00913910">
        <w:rPr>
          <w:rFonts w:ascii="Century Gothic" w:hAnsi="Century Gothic" w:cs="Arial"/>
          <w:b/>
          <w:bCs/>
        </w:rPr>
        <w:t>5</w:t>
      </w:r>
      <w:r w:rsidR="00603119" w:rsidRPr="00913910">
        <w:rPr>
          <w:rFonts w:ascii="Century Gothic" w:hAnsi="Century Gothic" w:cs="Arial"/>
          <w:b/>
          <w:bCs/>
        </w:rPr>
        <w:t xml:space="preserve">. </w:t>
      </w:r>
      <w:r w:rsidRPr="00913910">
        <w:rPr>
          <w:rFonts w:ascii="Century Gothic" w:hAnsi="Century Gothic" w:cs="Arial"/>
          <w:b/>
          <w:bCs/>
        </w:rPr>
        <w:t xml:space="preserve">PROPOSTA DE PREÇOS </w:t>
      </w:r>
    </w:p>
    <w:p w14:paraId="6102F5C8" w14:textId="595163F0" w:rsidR="0010684D" w:rsidRPr="00913910" w:rsidRDefault="005E06D7" w:rsidP="00173658">
      <w:pPr>
        <w:pStyle w:val="Corpodetexto"/>
        <w:ind w:left="-142"/>
        <w:jc w:val="left"/>
        <w:rPr>
          <w:rFonts w:ascii="Century Gothic" w:hAnsi="Century Gothic" w:cs="Arial"/>
          <w:b/>
          <w:sz w:val="20"/>
          <w:szCs w:val="20"/>
        </w:rPr>
      </w:pPr>
      <w:r w:rsidRPr="00913910">
        <w:rPr>
          <w:rFonts w:ascii="Century Gothic" w:hAnsi="Century Gothic" w:cs="Arial"/>
          <w:b/>
          <w:sz w:val="20"/>
          <w:szCs w:val="20"/>
        </w:rPr>
        <w:t>5.1</w:t>
      </w:r>
      <w:r w:rsidR="00603119" w:rsidRPr="00913910">
        <w:rPr>
          <w:rFonts w:ascii="Century Gothic" w:hAnsi="Century Gothic" w:cs="Arial"/>
          <w:b/>
          <w:sz w:val="20"/>
          <w:szCs w:val="20"/>
        </w:rPr>
        <w:t xml:space="preserve">. </w:t>
      </w:r>
      <w:r w:rsidRPr="00913910">
        <w:rPr>
          <w:rFonts w:ascii="Century Gothic" w:hAnsi="Century Gothic" w:cs="Arial"/>
          <w:b/>
          <w:sz w:val="20"/>
          <w:szCs w:val="20"/>
        </w:rPr>
        <w:t>PROPOSTA</w:t>
      </w:r>
    </w:p>
    <w:p w14:paraId="3AF8BFE1" w14:textId="228A627E" w:rsidR="005E06D7" w:rsidRPr="00913910" w:rsidRDefault="005E06D7" w:rsidP="00173658">
      <w:pPr>
        <w:pStyle w:val="Corpodetexto"/>
        <w:ind w:left="-142"/>
        <w:jc w:val="both"/>
        <w:rPr>
          <w:rFonts w:ascii="Century Gothic" w:hAnsi="Century Gothic" w:cs="Arial"/>
          <w:sz w:val="20"/>
          <w:szCs w:val="20"/>
        </w:rPr>
      </w:pPr>
      <w:r w:rsidRPr="00913910">
        <w:rPr>
          <w:rFonts w:ascii="Century Gothic" w:hAnsi="Century Gothic" w:cs="Arial"/>
          <w:b/>
          <w:bCs/>
          <w:sz w:val="20"/>
          <w:szCs w:val="20"/>
        </w:rPr>
        <w:t>5.1.1</w:t>
      </w:r>
      <w:r w:rsidR="00603119" w:rsidRPr="00913910">
        <w:rPr>
          <w:rFonts w:ascii="Century Gothic" w:hAnsi="Century Gothic" w:cs="Arial"/>
          <w:b/>
          <w:bCs/>
          <w:sz w:val="20"/>
          <w:szCs w:val="20"/>
        </w:rPr>
        <w:t>.</w:t>
      </w:r>
      <w:r w:rsidRPr="00913910">
        <w:rPr>
          <w:rFonts w:ascii="Century Gothic" w:hAnsi="Century Gothic" w:cs="Arial"/>
          <w:sz w:val="20"/>
          <w:szCs w:val="20"/>
        </w:rPr>
        <w:t xml:space="preserve"> Na proposta de preço deverá constar de forma detalhada a discriminação </w:t>
      </w:r>
      <w:r w:rsidR="00E86D78" w:rsidRPr="00913910">
        <w:rPr>
          <w:rFonts w:ascii="Century Gothic" w:hAnsi="Century Gothic" w:cs="Arial"/>
          <w:sz w:val="20"/>
          <w:szCs w:val="20"/>
        </w:rPr>
        <w:t>dos itens</w:t>
      </w:r>
      <w:r w:rsidRPr="00913910">
        <w:rPr>
          <w:rFonts w:ascii="Century Gothic" w:hAnsi="Century Gothic" w:cs="Arial"/>
          <w:sz w:val="20"/>
          <w:szCs w:val="20"/>
        </w:rPr>
        <w:t xml:space="preserve"> solicitado, valor unitário e o total, e a validade da proposta</w:t>
      </w:r>
      <w:r w:rsidR="003D7F3C" w:rsidRPr="00913910">
        <w:rPr>
          <w:rFonts w:ascii="Century Gothic" w:hAnsi="Century Gothic" w:cs="Arial"/>
          <w:sz w:val="20"/>
          <w:szCs w:val="20"/>
        </w:rPr>
        <w:t xml:space="preserve"> que não poderá ser inferior a 90 (noventa) dias.</w:t>
      </w:r>
    </w:p>
    <w:p w14:paraId="55E7DA54" w14:textId="3E406809" w:rsidR="005E06D7" w:rsidRPr="00913910" w:rsidRDefault="005E06D7" w:rsidP="00173658">
      <w:pPr>
        <w:pStyle w:val="Corpodetexto"/>
        <w:ind w:left="-142"/>
        <w:jc w:val="both"/>
        <w:rPr>
          <w:rFonts w:ascii="Century Gothic" w:hAnsi="Century Gothic" w:cs="Arial"/>
          <w:color w:val="000000"/>
          <w:sz w:val="20"/>
          <w:szCs w:val="20"/>
        </w:rPr>
      </w:pPr>
      <w:r w:rsidRPr="00913910">
        <w:rPr>
          <w:rFonts w:ascii="Century Gothic" w:hAnsi="Century Gothic" w:cs="Arial"/>
          <w:b/>
          <w:bCs/>
          <w:sz w:val="20"/>
          <w:szCs w:val="20"/>
        </w:rPr>
        <w:lastRenderedPageBreak/>
        <w:t>5.1.</w:t>
      </w:r>
      <w:r w:rsidR="00603119" w:rsidRPr="00913910">
        <w:rPr>
          <w:rFonts w:ascii="Century Gothic" w:hAnsi="Century Gothic" w:cs="Arial"/>
          <w:b/>
          <w:bCs/>
          <w:sz w:val="20"/>
          <w:szCs w:val="20"/>
        </w:rPr>
        <w:t>2.</w:t>
      </w:r>
      <w:r w:rsidR="00603119" w:rsidRPr="00913910">
        <w:rPr>
          <w:rFonts w:ascii="Century Gothic" w:hAnsi="Century Gothic" w:cs="Arial"/>
          <w:sz w:val="20"/>
          <w:szCs w:val="20"/>
        </w:rPr>
        <w:t xml:space="preserve"> </w:t>
      </w:r>
      <w:r w:rsidRPr="00913910">
        <w:rPr>
          <w:rFonts w:ascii="Century Gothic" w:hAnsi="Century Gothic" w:cs="Arial"/>
          <w:color w:val="000000"/>
          <w:sz w:val="20"/>
          <w:szCs w:val="20"/>
        </w:rPr>
        <w:t>Não será admitida proposta com quantitativo inferior ao previsto neste processo, sob pena de desclassificação da mesma.</w:t>
      </w:r>
    </w:p>
    <w:p w14:paraId="7EFA0E78" w14:textId="78052E1D" w:rsidR="005E06D7" w:rsidRPr="00913910" w:rsidRDefault="005E06D7" w:rsidP="00173658">
      <w:pPr>
        <w:pStyle w:val="Corpodetexto"/>
        <w:ind w:left="-142"/>
        <w:jc w:val="both"/>
        <w:rPr>
          <w:rFonts w:ascii="Century Gothic" w:hAnsi="Century Gothic" w:cs="Arial"/>
          <w:color w:val="000000"/>
          <w:sz w:val="20"/>
          <w:szCs w:val="20"/>
        </w:rPr>
      </w:pPr>
      <w:r w:rsidRPr="00913910">
        <w:rPr>
          <w:rFonts w:ascii="Century Gothic" w:hAnsi="Century Gothic" w:cs="Arial"/>
          <w:b/>
          <w:bCs/>
          <w:color w:val="000000"/>
          <w:sz w:val="20"/>
          <w:szCs w:val="20"/>
        </w:rPr>
        <w:t>5.1.3</w:t>
      </w:r>
      <w:r w:rsidR="00603119" w:rsidRPr="00913910">
        <w:rPr>
          <w:rFonts w:ascii="Century Gothic" w:hAnsi="Century Gothic" w:cs="Arial"/>
          <w:b/>
          <w:bCs/>
          <w:color w:val="000000"/>
          <w:sz w:val="20"/>
          <w:szCs w:val="20"/>
        </w:rPr>
        <w:t>.</w:t>
      </w:r>
      <w:r w:rsidR="00603119" w:rsidRPr="00913910">
        <w:rPr>
          <w:rFonts w:ascii="Century Gothic" w:hAnsi="Century Gothic" w:cs="Arial"/>
          <w:color w:val="000000"/>
          <w:sz w:val="20"/>
          <w:szCs w:val="20"/>
        </w:rPr>
        <w:t xml:space="preserve"> </w:t>
      </w:r>
      <w:r w:rsidRPr="00913910">
        <w:rPr>
          <w:rFonts w:ascii="Century Gothic" w:hAnsi="Century Gothic" w:cs="Arial"/>
          <w:color w:val="000000"/>
          <w:sz w:val="20"/>
          <w:szCs w:val="20"/>
        </w:rPr>
        <w:t>Deverá a licitante propor todos os valores do objeto da licitação.</w:t>
      </w:r>
    </w:p>
    <w:p w14:paraId="4E0C1FDB" w14:textId="42CD6A79" w:rsidR="005E06D7" w:rsidRPr="00913910" w:rsidRDefault="005E06D7" w:rsidP="00173658">
      <w:pPr>
        <w:pStyle w:val="Corpodetexto"/>
        <w:ind w:left="-142"/>
        <w:jc w:val="both"/>
        <w:rPr>
          <w:rFonts w:ascii="Century Gothic" w:hAnsi="Century Gothic" w:cs="Arial"/>
          <w:color w:val="000000"/>
          <w:sz w:val="20"/>
          <w:szCs w:val="20"/>
        </w:rPr>
      </w:pPr>
      <w:r w:rsidRPr="00913910">
        <w:rPr>
          <w:rFonts w:ascii="Century Gothic" w:hAnsi="Century Gothic" w:cs="Arial"/>
          <w:b/>
          <w:bCs/>
          <w:color w:val="000000"/>
          <w:sz w:val="20"/>
          <w:szCs w:val="20"/>
        </w:rPr>
        <w:t>5.1.</w:t>
      </w:r>
      <w:r w:rsidR="00603119" w:rsidRPr="00913910">
        <w:rPr>
          <w:rFonts w:ascii="Century Gothic" w:hAnsi="Century Gothic" w:cs="Arial"/>
          <w:b/>
          <w:bCs/>
          <w:color w:val="000000"/>
          <w:sz w:val="20"/>
          <w:szCs w:val="20"/>
        </w:rPr>
        <w:t>4.</w:t>
      </w:r>
      <w:r w:rsidR="00603119" w:rsidRPr="00913910">
        <w:rPr>
          <w:rFonts w:ascii="Century Gothic" w:hAnsi="Century Gothic" w:cs="Arial"/>
          <w:color w:val="000000"/>
          <w:sz w:val="20"/>
          <w:szCs w:val="20"/>
        </w:rPr>
        <w:t xml:space="preserve"> </w:t>
      </w:r>
      <w:r w:rsidRPr="00913910">
        <w:rPr>
          <w:rFonts w:ascii="Century Gothic" w:hAnsi="Century Gothic" w:cs="Arial"/>
          <w:color w:val="000000"/>
          <w:sz w:val="20"/>
          <w:szCs w:val="20"/>
        </w:rPr>
        <w:t xml:space="preserve">Deverá observar o </w:t>
      </w:r>
      <w:r w:rsidRPr="00913910">
        <w:rPr>
          <w:rFonts w:ascii="Century Gothic" w:hAnsi="Century Gothic" w:cs="Arial"/>
          <w:sz w:val="20"/>
          <w:szCs w:val="20"/>
        </w:rPr>
        <w:t>valor de referência</w:t>
      </w:r>
      <w:r w:rsidRPr="00913910">
        <w:rPr>
          <w:rFonts w:ascii="Century Gothic" w:hAnsi="Century Gothic" w:cs="Arial"/>
          <w:color w:val="000000"/>
          <w:sz w:val="20"/>
          <w:szCs w:val="20"/>
        </w:rPr>
        <w:t xml:space="preserve">, além de todas as condições e especificações do EDITAL e condições do Termo de Referência. </w:t>
      </w:r>
    </w:p>
    <w:p w14:paraId="2ABE2007" w14:textId="696B7F20" w:rsidR="00A35CFD" w:rsidRPr="000B6321" w:rsidRDefault="00A35CFD" w:rsidP="00173658">
      <w:pPr>
        <w:pStyle w:val="NormalWeb"/>
        <w:spacing w:before="0" w:beforeAutospacing="0" w:after="0" w:afterAutospacing="0"/>
        <w:ind w:left="-142"/>
        <w:jc w:val="both"/>
        <w:rPr>
          <w:rFonts w:ascii="Century Gothic" w:hAnsi="Century Gothic" w:cs="Arial"/>
          <w:b/>
          <w:color w:val="FF0000"/>
          <w:sz w:val="20"/>
          <w:szCs w:val="20"/>
          <w:u w:val="single"/>
        </w:rPr>
      </w:pPr>
      <w:r w:rsidRPr="00913910">
        <w:rPr>
          <w:rFonts w:ascii="Century Gothic" w:hAnsi="Century Gothic" w:cs="Arial"/>
          <w:b/>
          <w:bCs/>
          <w:color w:val="000000"/>
          <w:sz w:val="20"/>
          <w:szCs w:val="20"/>
        </w:rPr>
        <w:t>5.1.5</w:t>
      </w:r>
      <w:r w:rsidR="00603119" w:rsidRPr="00913910">
        <w:rPr>
          <w:rFonts w:ascii="Century Gothic" w:hAnsi="Century Gothic" w:cs="Arial"/>
          <w:b/>
          <w:bCs/>
          <w:color w:val="000000"/>
          <w:sz w:val="20"/>
          <w:szCs w:val="20"/>
        </w:rPr>
        <w:t>.</w:t>
      </w:r>
      <w:r w:rsidRPr="00913910">
        <w:rPr>
          <w:rFonts w:ascii="Century Gothic" w:hAnsi="Century Gothic" w:cs="Arial"/>
          <w:color w:val="000000"/>
          <w:sz w:val="20"/>
          <w:szCs w:val="20"/>
        </w:rPr>
        <w:t xml:space="preserve"> </w:t>
      </w:r>
      <w:r w:rsidRPr="00913910">
        <w:rPr>
          <w:rFonts w:ascii="Century Gothic" w:hAnsi="Century Gothic" w:cs="Arial"/>
          <w:sz w:val="20"/>
          <w:szCs w:val="20"/>
          <w:lang w:val="pt"/>
        </w:rPr>
        <w:t xml:space="preserve">Os interessados deverão apresentar a proposta de preços até </w:t>
      </w:r>
      <w:r w:rsidR="00792260" w:rsidRPr="000B6321">
        <w:rPr>
          <w:rFonts w:ascii="Century Gothic" w:hAnsi="Century Gothic" w:cs="Arial"/>
          <w:b/>
          <w:color w:val="FF0000"/>
          <w:sz w:val="20"/>
          <w:szCs w:val="20"/>
          <w:u w:val="single"/>
          <w:lang w:val="pt"/>
        </w:rPr>
        <w:t>às</w:t>
      </w:r>
      <w:r w:rsidRPr="000B6321">
        <w:rPr>
          <w:rFonts w:ascii="Century Gothic" w:hAnsi="Century Gothic" w:cs="Arial"/>
          <w:b/>
          <w:color w:val="FF0000"/>
          <w:sz w:val="20"/>
          <w:szCs w:val="20"/>
          <w:u w:val="single"/>
          <w:lang w:val="pt"/>
        </w:rPr>
        <w:t xml:space="preserve"> </w:t>
      </w:r>
      <w:r w:rsidR="00DC008C" w:rsidRPr="000B6321">
        <w:rPr>
          <w:rFonts w:ascii="Century Gothic" w:hAnsi="Century Gothic" w:cs="Arial"/>
          <w:b/>
          <w:color w:val="FF0000"/>
          <w:sz w:val="20"/>
          <w:szCs w:val="20"/>
          <w:u w:val="single"/>
          <w:lang w:val="pt"/>
        </w:rPr>
        <w:t>08</w:t>
      </w:r>
      <w:r w:rsidRPr="000B6321">
        <w:rPr>
          <w:rFonts w:ascii="Century Gothic" w:hAnsi="Century Gothic" w:cs="Arial"/>
          <w:b/>
          <w:color w:val="FF0000"/>
          <w:sz w:val="20"/>
          <w:szCs w:val="20"/>
          <w:u w:val="single"/>
          <w:lang w:val="pt"/>
        </w:rPr>
        <w:t>h</w:t>
      </w:r>
      <w:r w:rsidR="00DC008C" w:rsidRPr="000B6321">
        <w:rPr>
          <w:rFonts w:ascii="Century Gothic" w:hAnsi="Century Gothic" w:cs="Arial"/>
          <w:b/>
          <w:color w:val="FF0000"/>
          <w:sz w:val="20"/>
          <w:szCs w:val="20"/>
          <w:u w:val="single"/>
          <w:lang w:val="pt"/>
        </w:rPr>
        <w:t>30</w:t>
      </w:r>
      <w:r w:rsidRPr="000B6321">
        <w:rPr>
          <w:rFonts w:ascii="Century Gothic" w:hAnsi="Century Gothic" w:cs="Arial"/>
          <w:b/>
          <w:color w:val="FF0000"/>
          <w:sz w:val="20"/>
          <w:szCs w:val="20"/>
          <w:u w:val="single"/>
          <w:lang w:val="pt"/>
        </w:rPr>
        <w:t xml:space="preserve">min do </w:t>
      </w:r>
      <w:r w:rsidR="00A3365C" w:rsidRPr="000B6321">
        <w:rPr>
          <w:rFonts w:ascii="Century Gothic" w:hAnsi="Century Gothic" w:cs="Arial"/>
          <w:b/>
          <w:color w:val="FF0000"/>
          <w:sz w:val="20"/>
          <w:szCs w:val="20"/>
          <w:u w:val="single"/>
          <w:lang w:val="pt"/>
        </w:rPr>
        <w:t>dia</w:t>
      </w:r>
      <w:r w:rsidR="00A3365C" w:rsidRPr="000B6321">
        <w:rPr>
          <w:rFonts w:ascii="Century Gothic" w:hAnsi="Century Gothic" w:cs="Arial"/>
          <w:b/>
          <w:color w:val="FF0000"/>
          <w:sz w:val="20"/>
          <w:szCs w:val="20"/>
          <w:u w:val="single"/>
        </w:rPr>
        <w:t xml:space="preserve"> </w:t>
      </w:r>
      <w:r w:rsidR="007C5765">
        <w:rPr>
          <w:rFonts w:ascii="Century Gothic" w:hAnsi="Century Gothic"/>
          <w:b/>
          <w:color w:val="FF0000"/>
          <w:sz w:val="20"/>
          <w:szCs w:val="20"/>
          <w:u w:val="single"/>
        </w:rPr>
        <w:t>04</w:t>
      </w:r>
      <w:r w:rsidR="00F912FC">
        <w:rPr>
          <w:rFonts w:ascii="Century Gothic" w:hAnsi="Century Gothic"/>
          <w:b/>
          <w:color w:val="FF0000"/>
          <w:sz w:val="20"/>
          <w:szCs w:val="20"/>
          <w:u w:val="single"/>
        </w:rPr>
        <w:t xml:space="preserve"> </w:t>
      </w:r>
      <w:r w:rsidR="00F912FC" w:rsidRPr="000B6321">
        <w:rPr>
          <w:rFonts w:ascii="Century Gothic" w:hAnsi="Century Gothic" w:cs="Arial"/>
          <w:b/>
          <w:color w:val="FF0000"/>
          <w:sz w:val="20"/>
          <w:szCs w:val="20"/>
          <w:u w:val="single"/>
        </w:rPr>
        <w:t>de</w:t>
      </w:r>
      <w:r w:rsidR="00C674FA" w:rsidRPr="000B6321">
        <w:rPr>
          <w:rFonts w:ascii="Century Gothic" w:hAnsi="Century Gothic" w:cs="Arial"/>
          <w:b/>
          <w:color w:val="FF0000"/>
          <w:sz w:val="20"/>
          <w:szCs w:val="20"/>
          <w:u w:val="single"/>
        </w:rPr>
        <w:t xml:space="preserve"> </w:t>
      </w:r>
      <w:r w:rsidR="000D6214">
        <w:rPr>
          <w:rFonts w:ascii="Century Gothic" w:hAnsi="Century Gothic"/>
          <w:b/>
          <w:color w:val="FF0000"/>
          <w:sz w:val="20"/>
          <w:szCs w:val="20"/>
          <w:u w:val="single"/>
        </w:rPr>
        <w:t>agosto</w:t>
      </w:r>
      <w:r w:rsidR="00C674FA" w:rsidRPr="000B6321">
        <w:rPr>
          <w:rFonts w:ascii="Century Gothic" w:hAnsi="Century Gothic" w:cs="Arial"/>
          <w:b/>
          <w:color w:val="FF0000"/>
          <w:sz w:val="20"/>
          <w:szCs w:val="20"/>
          <w:u w:val="single"/>
        </w:rPr>
        <w:t xml:space="preserve"> de 202</w:t>
      </w:r>
      <w:r w:rsidR="00AB3D29">
        <w:rPr>
          <w:rFonts w:ascii="Century Gothic" w:hAnsi="Century Gothic" w:cs="Arial"/>
          <w:b/>
          <w:color w:val="FF0000"/>
          <w:sz w:val="20"/>
          <w:szCs w:val="20"/>
          <w:u w:val="single"/>
        </w:rPr>
        <w:t>6</w:t>
      </w:r>
      <w:r w:rsidRPr="000B6321">
        <w:rPr>
          <w:rFonts w:ascii="Century Gothic" w:hAnsi="Century Gothic" w:cs="Arial"/>
          <w:b/>
          <w:color w:val="FF0000"/>
          <w:sz w:val="20"/>
          <w:szCs w:val="20"/>
          <w:u w:val="single"/>
        </w:rPr>
        <w:t>.</w:t>
      </w:r>
    </w:p>
    <w:p w14:paraId="0660169A" w14:textId="77777777" w:rsidR="00B8622F" w:rsidRPr="00913910" w:rsidRDefault="00B8622F" w:rsidP="00A35CFD">
      <w:pPr>
        <w:pStyle w:val="NormalWeb"/>
        <w:spacing w:before="0" w:beforeAutospacing="0" w:after="0" w:afterAutospacing="0"/>
        <w:jc w:val="both"/>
        <w:rPr>
          <w:rFonts w:ascii="Century Gothic" w:hAnsi="Century Gothic" w:cs="Arial"/>
          <w:b/>
          <w:sz w:val="20"/>
          <w:szCs w:val="20"/>
          <w:u w:val="single"/>
        </w:rPr>
      </w:pPr>
    </w:p>
    <w:p w14:paraId="2867F1B3" w14:textId="77777777" w:rsidR="00B8622F" w:rsidRPr="00913910" w:rsidRDefault="00B8622F" w:rsidP="00B8622F">
      <w:pPr>
        <w:jc w:val="both"/>
        <w:rPr>
          <w:rFonts w:ascii="Century Gothic" w:hAnsi="Century Gothic" w:cs="Arial"/>
          <w:b/>
          <w:bCs/>
        </w:rPr>
      </w:pPr>
      <w:r w:rsidRPr="00913910">
        <w:rPr>
          <w:rFonts w:ascii="Century Gothic" w:hAnsi="Century Gothic" w:cs="Arial"/>
          <w:b/>
          <w:bCs/>
        </w:rPr>
        <w:t>6. DA DIVULGAÇÃO DO RESULTADO</w:t>
      </w:r>
    </w:p>
    <w:p w14:paraId="4E591EED" w14:textId="60853DCF" w:rsidR="00173658" w:rsidRPr="002F5DA0" w:rsidRDefault="00B8622F" w:rsidP="00173658">
      <w:pPr>
        <w:autoSpaceDE w:val="0"/>
        <w:adjustRightInd w:val="0"/>
        <w:jc w:val="both"/>
        <w:rPr>
          <w:rFonts w:ascii="Century Gothic" w:hAnsi="Century Gothic" w:cs="Arial"/>
        </w:rPr>
      </w:pPr>
      <w:r w:rsidRPr="00913910">
        <w:rPr>
          <w:rFonts w:ascii="Century Gothic" w:hAnsi="Century Gothic" w:cs="Arial"/>
          <w:b/>
          <w:bCs/>
        </w:rPr>
        <w:t>6</w:t>
      </w:r>
      <w:r w:rsidRPr="00173658">
        <w:rPr>
          <w:rFonts w:ascii="Century Gothic" w:hAnsi="Century Gothic" w:cs="Arial"/>
          <w:b/>
          <w:bCs/>
        </w:rPr>
        <w:t>.1.</w:t>
      </w:r>
      <w:r w:rsidRPr="00173658">
        <w:rPr>
          <w:rFonts w:ascii="Century Gothic" w:hAnsi="Century Gothic" w:cs="Arial"/>
          <w:b/>
        </w:rPr>
        <w:t xml:space="preserve"> </w:t>
      </w:r>
      <w:r w:rsidR="00173658" w:rsidRPr="000E3ADC">
        <w:rPr>
          <w:rFonts w:ascii="Century Gothic" w:hAnsi="Century Gothic" w:cs="Arial"/>
          <w:b/>
          <w:u w:val="single"/>
        </w:rPr>
        <w:t>Os resultados das propostas recebidas serão divulgados como “quadro comparativo de preços”</w:t>
      </w:r>
      <w:r w:rsidR="00173658" w:rsidRPr="00122D28">
        <w:rPr>
          <w:rFonts w:ascii="Century Gothic" w:hAnsi="Century Gothic" w:cs="Arial"/>
        </w:rPr>
        <w:t xml:space="preserve"> </w:t>
      </w:r>
      <w:r w:rsidR="00173658" w:rsidRPr="000E3ADC">
        <w:rPr>
          <w:rFonts w:ascii="Century Gothic" w:hAnsi="Century Gothic" w:cs="Arial"/>
          <w:b/>
          <w:u w:val="single"/>
        </w:rPr>
        <w:t xml:space="preserve">após o encerramento do prazo de envio das propostas, ou seja, após as 8h30min </w:t>
      </w:r>
      <w:r w:rsidR="00173658">
        <w:rPr>
          <w:rFonts w:ascii="Century Gothic" w:hAnsi="Century Gothic" w:cs="Arial"/>
          <w:b/>
          <w:u w:val="single"/>
        </w:rPr>
        <w:t xml:space="preserve">do dia </w:t>
      </w:r>
      <w:r w:rsidR="000D6214">
        <w:rPr>
          <w:rFonts w:ascii="Century Gothic" w:hAnsi="Century Gothic" w:cs="Arial"/>
          <w:b/>
          <w:u w:val="single"/>
        </w:rPr>
        <w:t>0</w:t>
      </w:r>
      <w:r w:rsidR="004710A9">
        <w:rPr>
          <w:rFonts w:ascii="Century Gothic" w:hAnsi="Century Gothic" w:cs="Arial"/>
          <w:b/>
          <w:u w:val="single"/>
        </w:rPr>
        <w:t>4</w:t>
      </w:r>
      <w:r w:rsidR="00173658">
        <w:rPr>
          <w:rFonts w:ascii="Century Gothic" w:hAnsi="Century Gothic" w:cs="Arial"/>
          <w:b/>
          <w:u w:val="single"/>
        </w:rPr>
        <w:t xml:space="preserve"> de </w:t>
      </w:r>
      <w:r w:rsidR="000D6214">
        <w:rPr>
          <w:rFonts w:ascii="Century Gothic" w:hAnsi="Century Gothic" w:cs="Arial"/>
          <w:b/>
          <w:u w:val="single"/>
        </w:rPr>
        <w:t>agosto</w:t>
      </w:r>
      <w:r w:rsidR="00173658" w:rsidRPr="000E3ADC">
        <w:rPr>
          <w:rFonts w:ascii="Century Gothic" w:hAnsi="Century Gothic" w:cs="Arial"/>
          <w:b/>
          <w:u w:val="single"/>
        </w:rPr>
        <w:t xml:space="preserve"> de </w:t>
      </w:r>
      <w:r w:rsidR="00173658" w:rsidRPr="001C5BD3">
        <w:rPr>
          <w:rFonts w:ascii="Century Gothic" w:hAnsi="Century Gothic" w:cs="Arial"/>
          <w:b/>
          <w:u w:val="single"/>
        </w:rPr>
        <w:t>202</w:t>
      </w:r>
      <w:r w:rsidR="00AB3D29">
        <w:rPr>
          <w:rFonts w:ascii="Century Gothic" w:hAnsi="Century Gothic" w:cs="Arial"/>
          <w:b/>
          <w:u w:val="single"/>
        </w:rPr>
        <w:t>6</w:t>
      </w:r>
      <w:r w:rsidR="00173658">
        <w:rPr>
          <w:rFonts w:ascii="Century Gothic" w:hAnsi="Century Gothic" w:cs="Arial"/>
          <w:b/>
          <w:u w:val="single"/>
        </w:rPr>
        <w:t>, e serão divulgados</w:t>
      </w:r>
      <w:r w:rsidR="00173658" w:rsidRPr="001C5BD3">
        <w:rPr>
          <w:rFonts w:ascii="Century Gothic" w:hAnsi="Century Gothic" w:cs="Arial"/>
          <w:b/>
          <w:u w:val="single"/>
        </w:rPr>
        <w:t xml:space="preserve"> </w:t>
      </w:r>
      <w:r w:rsidR="000B6321">
        <w:rPr>
          <w:rFonts w:ascii="Century Gothic" w:hAnsi="Century Gothic" w:cs="Arial"/>
          <w:b/>
          <w:u w:val="single"/>
        </w:rPr>
        <w:t xml:space="preserve">em </w:t>
      </w:r>
      <w:r w:rsidR="00173658" w:rsidRPr="001C5BD3">
        <w:rPr>
          <w:rFonts w:ascii="Century Gothic" w:hAnsi="Century Gothic" w:cs="Arial"/>
          <w:b/>
          <w:u w:val="single"/>
        </w:rPr>
        <w:t>até no máx</w:t>
      </w:r>
      <w:r w:rsidR="00173658">
        <w:rPr>
          <w:rFonts w:ascii="Century Gothic" w:hAnsi="Century Gothic" w:cs="Arial"/>
          <w:b/>
          <w:u w:val="single"/>
        </w:rPr>
        <w:t xml:space="preserve">imo dia </w:t>
      </w:r>
      <w:r w:rsidR="007C5765">
        <w:rPr>
          <w:rFonts w:ascii="Century Gothic" w:hAnsi="Century Gothic" w:cs="Arial"/>
          <w:b/>
          <w:u w:val="single"/>
        </w:rPr>
        <w:t>05</w:t>
      </w:r>
      <w:r w:rsidR="00173658">
        <w:rPr>
          <w:rFonts w:ascii="Century Gothic" w:hAnsi="Century Gothic" w:cs="Arial"/>
          <w:b/>
          <w:u w:val="single"/>
        </w:rPr>
        <w:t xml:space="preserve"> de </w:t>
      </w:r>
      <w:r w:rsidR="000D6214">
        <w:rPr>
          <w:rFonts w:ascii="Century Gothic" w:hAnsi="Century Gothic" w:cs="Arial"/>
          <w:b/>
          <w:u w:val="single"/>
        </w:rPr>
        <w:t>agosto</w:t>
      </w:r>
      <w:r w:rsidR="00173658" w:rsidRPr="001C5BD3">
        <w:rPr>
          <w:rFonts w:ascii="Century Gothic" w:hAnsi="Century Gothic" w:cs="Arial"/>
          <w:b/>
          <w:u w:val="single"/>
        </w:rPr>
        <w:t xml:space="preserve"> de 202</w:t>
      </w:r>
      <w:r w:rsidR="00AB3D29">
        <w:rPr>
          <w:rFonts w:ascii="Century Gothic" w:hAnsi="Century Gothic" w:cs="Arial"/>
          <w:b/>
          <w:u w:val="single"/>
        </w:rPr>
        <w:t>6</w:t>
      </w:r>
      <w:r w:rsidR="00173658" w:rsidRPr="001C5BD3">
        <w:rPr>
          <w:rFonts w:ascii="Century Gothic" w:hAnsi="Century Gothic" w:cs="Arial"/>
          <w:b/>
          <w:u w:val="single"/>
        </w:rPr>
        <w:t xml:space="preserve"> às 17h00</w:t>
      </w:r>
      <w:r w:rsidR="00173658">
        <w:rPr>
          <w:rFonts w:ascii="Century Gothic" w:hAnsi="Century Gothic" w:cs="Arial"/>
        </w:rPr>
        <w:t xml:space="preserve">. Neste ato oportunamente o licitante vencedor será intimado a apresentar toda a documentação de habilitação exigida no Edital de convocação Dispensa de Licitação nº </w:t>
      </w:r>
      <w:r w:rsidR="00176084">
        <w:rPr>
          <w:rFonts w:ascii="Century Gothic" w:hAnsi="Century Gothic" w:cs="Arial"/>
        </w:rPr>
        <w:t>XX</w:t>
      </w:r>
      <w:r w:rsidR="000D6214">
        <w:rPr>
          <w:rFonts w:ascii="Century Gothic" w:hAnsi="Century Gothic" w:cs="Arial"/>
        </w:rPr>
        <w:t>/2026</w:t>
      </w:r>
      <w:r w:rsidR="00173658">
        <w:rPr>
          <w:rFonts w:ascii="Century Gothic" w:hAnsi="Century Gothic" w:cs="Arial"/>
        </w:rPr>
        <w:t xml:space="preserve">, conforme disposto no art. 63, </w:t>
      </w:r>
      <w:r w:rsidR="00173658" w:rsidRPr="001C5BD3">
        <w:rPr>
          <w:rFonts w:ascii="Century Gothic" w:hAnsi="Century Gothic" w:cs="Arial"/>
        </w:rPr>
        <w:t>II</w:t>
      </w:r>
      <w:r w:rsidR="00173658">
        <w:rPr>
          <w:rFonts w:ascii="Century Gothic" w:hAnsi="Century Gothic" w:cs="Arial"/>
        </w:rPr>
        <w:t xml:space="preserve">, da Lei Federal nº 14.133/2021. O prazo para o envio dos documentos será de no mínimo 02 (duas) horas, </w:t>
      </w:r>
      <w:r w:rsidR="00173658">
        <w:rPr>
          <w:rFonts w:ascii="Century Gothic" w:hAnsi="Century Gothic" w:cs="Arial"/>
          <w:b/>
          <w:u w:val="single"/>
        </w:rPr>
        <w:t xml:space="preserve">e o prazo máximo </w:t>
      </w:r>
      <w:r w:rsidR="00173658" w:rsidRPr="007557E2">
        <w:rPr>
          <w:rFonts w:ascii="Century Gothic" w:hAnsi="Century Gothic" w:cs="Arial"/>
          <w:b/>
          <w:u w:val="single"/>
        </w:rPr>
        <w:t xml:space="preserve">será informado </w:t>
      </w:r>
      <w:r w:rsidR="00173658">
        <w:rPr>
          <w:rFonts w:ascii="Century Gothic" w:hAnsi="Century Gothic" w:cs="Arial"/>
          <w:b/>
          <w:u w:val="single"/>
        </w:rPr>
        <w:t>no “quadro comparativo de preços”</w:t>
      </w:r>
      <w:r w:rsidR="00173658">
        <w:rPr>
          <w:rFonts w:ascii="Century Gothic" w:hAnsi="Century Gothic" w:cs="Arial"/>
        </w:rPr>
        <w:t xml:space="preserve"> e poderá ser prorrogado por igual período e </w:t>
      </w:r>
      <w:r w:rsidR="00173658" w:rsidRPr="002F5DA0">
        <w:rPr>
          <w:rFonts w:ascii="Century Gothic" w:hAnsi="Century Gothic" w:cs="Arial"/>
        </w:rPr>
        <w:t>ocorrer nas seguintes situações:</w:t>
      </w:r>
    </w:p>
    <w:p w14:paraId="4C0437A6" w14:textId="32261189" w:rsidR="00173658" w:rsidRPr="002F5DA0" w:rsidRDefault="00173658" w:rsidP="00173658">
      <w:pPr>
        <w:autoSpaceDE w:val="0"/>
        <w:adjustRightInd w:val="0"/>
        <w:ind w:left="2268"/>
        <w:jc w:val="both"/>
        <w:rPr>
          <w:rFonts w:ascii="Century Gothic" w:hAnsi="Century Gothic" w:cs="Arial"/>
        </w:rPr>
      </w:pPr>
      <w:r w:rsidRPr="002F5DA0">
        <w:rPr>
          <w:rFonts w:ascii="Century Gothic" w:hAnsi="Century Gothic" w:cs="Arial"/>
        </w:rPr>
        <w:t xml:space="preserve">I - </w:t>
      </w:r>
      <w:r w:rsidR="00176084" w:rsidRPr="002F5DA0">
        <w:rPr>
          <w:rFonts w:ascii="Century Gothic" w:hAnsi="Century Gothic" w:cs="Arial"/>
        </w:rPr>
        <w:t>Por</w:t>
      </w:r>
      <w:r w:rsidRPr="002F5DA0">
        <w:rPr>
          <w:rFonts w:ascii="Century Gothic" w:hAnsi="Century Gothic" w:cs="Arial"/>
        </w:rPr>
        <w:t xml:space="preserve"> solicitação do licitante, mediante justificativa aceita pelo agente de contratação ou pela comissão de contratação, quando o substituir; ou</w:t>
      </w:r>
    </w:p>
    <w:p w14:paraId="664A3E3E" w14:textId="77777777" w:rsidR="00173658" w:rsidRDefault="00173658" w:rsidP="00173658">
      <w:pPr>
        <w:autoSpaceDE w:val="0"/>
        <w:adjustRightInd w:val="0"/>
        <w:ind w:left="2268"/>
        <w:jc w:val="both"/>
        <w:rPr>
          <w:rFonts w:ascii="Century Gothic" w:hAnsi="Century Gothic" w:cs="Arial"/>
        </w:rPr>
      </w:pPr>
      <w:r w:rsidRPr="002F5DA0">
        <w:rPr>
          <w:rFonts w:ascii="Century Gothic" w:hAnsi="Century Gothic" w:cs="Arial"/>
        </w:rPr>
        <w:t>II - de oficio, a critério do agente de contratação ou da comissão de contratação, quando o substituir, quando constatado que o prazo estabelecido não é suficiente para o envio dos documentos exigidos no edital para a verificação de conformidade</w:t>
      </w:r>
      <w:r>
        <w:rPr>
          <w:rFonts w:ascii="Century Gothic" w:hAnsi="Century Gothic" w:cs="Arial"/>
        </w:rPr>
        <w:t xml:space="preserve">. </w:t>
      </w:r>
    </w:p>
    <w:p w14:paraId="58D7B511" w14:textId="67D35D01" w:rsidR="00173658" w:rsidRPr="00122D28" w:rsidRDefault="003568F7" w:rsidP="00173658">
      <w:pPr>
        <w:autoSpaceDE w:val="0"/>
        <w:adjustRightInd w:val="0"/>
        <w:jc w:val="both"/>
        <w:rPr>
          <w:rFonts w:ascii="Century Gothic" w:hAnsi="Century Gothic" w:cs="Arial"/>
        </w:rPr>
      </w:pPr>
      <w:r w:rsidRPr="003568F7">
        <w:rPr>
          <w:rFonts w:ascii="Century Gothic" w:hAnsi="Century Gothic" w:cs="Arial"/>
          <w:b/>
        </w:rPr>
        <w:t>6.2.</w:t>
      </w:r>
      <w:r>
        <w:rPr>
          <w:rFonts w:ascii="Century Gothic" w:hAnsi="Century Gothic" w:cs="Arial"/>
        </w:rPr>
        <w:t xml:space="preserve"> </w:t>
      </w:r>
      <w:r w:rsidR="00173658">
        <w:rPr>
          <w:rFonts w:ascii="Century Gothic" w:hAnsi="Century Gothic" w:cs="Arial"/>
        </w:rPr>
        <w:t xml:space="preserve">O resultado estará disponível </w:t>
      </w:r>
      <w:r w:rsidR="00173658" w:rsidRPr="00122D28">
        <w:rPr>
          <w:rFonts w:ascii="Century Gothic" w:hAnsi="Century Gothic" w:cs="Arial"/>
        </w:rPr>
        <w:t>no site do PNCP (</w:t>
      </w:r>
      <w:hyperlink r:id="rId9" w:history="1">
        <w:r w:rsidR="00173658" w:rsidRPr="00F908AF">
          <w:rPr>
            <w:rStyle w:val="Hyperlink"/>
            <w:rFonts w:ascii="Century Gothic" w:hAnsi="Century Gothic" w:cs="Arial"/>
            <w:b/>
          </w:rPr>
          <w:t>https://www.gov.br/pncp/pt-br</w:t>
        </w:r>
      </w:hyperlink>
      <w:r w:rsidR="00173658" w:rsidRPr="00F908AF">
        <w:rPr>
          <w:rFonts w:ascii="Century Gothic" w:hAnsi="Century Gothic" w:cs="Arial"/>
        </w:rPr>
        <w:t>)</w:t>
      </w:r>
      <w:r w:rsidR="00173658" w:rsidRPr="00122D28">
        <w:rPr>
          <w:rFonts w:ascii="Century Gothic" w:hAnsi="Century Gothic" w:cs="Arial"/>
        </w:rPr>
        <w:t xml:space="preserve"> e no site </w:t>
      </w:r>
      <w:hyperlink r:id="rId10" w:history="1">
        <w:r w:rsidR="00173658" w:rsidRPr="00F908AF">
          <w:rPr>
            <w:rStyle w:val="Hyperlink"/>
            <w:rFonts w:ascii="Century Gothic" w:hAnsi="Century Gothic" w:cs="Arial"/>
            <w:b/>
          </w:rPr>
          <w:t>https://www.lobato.pr.gov.br/</w:t>
        </w:r>
      </w:hyperlink>
      <w:r w:rsidR="00173658">
        <w:rPr>
          <w:rFonts w:ascii="Century Gothic" w:hAnsi="Century Gothic" w:cs="Arial"/>
        </w:rPr>
        <w:t xml:space="preserve"> aba – Licitações e será enviado através de seus e-mails a todas as empresas interessadas que encaminharam suas propostas de preços.</w:t>
      </w:r>
    </w:p>
    <w:p w14:paraId="52CD48A0" w14:textId="10A96A21" w:rsidR="00B8622F" w:rsidRPr="00913910" w:rsidRDefault="00B8622F" w:rsidP="00173658">
      <w:pPr>
        <w:tabs>
          <w:tab w:val="left" w:pos="6804"/>
        </w:tabs>
        <w:jc w:val="both"/>
        <w:rPr>
          <w:rFonts w:ascii="Century Gothic" w:hAnsi="Century Gothic" w:cs="Arial"/>
          <w:b/>
          <w:u w:val="single"/>
        </w:rPr>
      </w:pPr>
    </w:p>
    <w:p w14:paraId="7F1E6F6F" w14:textId="77777777" w:rsidR="00E57D0B" w:rsidRPr="00E57D0B" w:rsidRDefault="00B8622F" w:rsidP="00E57D0B">
      <w:pPr>
        <w:pStyle w:val="Ttulo3"/>
        <w:jc w:val="both"/>
        <w:rPr>
          <w:rFonts w:ascii="Century Gothic" w:hAnsi="Century Gothic"/>
          <w:b/>
          <w:sz w:val="20"/>
        </w:rPr>
      </w:pPr>
      <w:r w:rsidRPr="00E57D0B">
        <w:rPr>
          <w:rFonts w:ascii="Century Gothic" w:hAnsi="Century Gothic" w:cs="Arial"/>
          <w:b/>
          <w:sz w:val="20"/>
          <w:lang w:val="pt"/>
        </w:rPr>
        <w:t xml:space="preserve">7. </w:t>
      </w:r>
      <w:r w:rsidR="00E57D0B" w:rsidRPr="00E57D0B">
        <w:rPr>
          <w:rFonts w:ascii="Century Gothic" w:hAnsi="Century Gothic"/>
          <w:b/>
          <w:sz w:val="20"/>
        </w:rPr>
        <w:t>Do Pagamento</w:t>
      </w:r>
    </w:p>
    <w:p w14:paraId="4DA5FDC5" w14:textId="3A9DAEC5"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.1.</w:t>
      </w:r>
      <w:r w:rsidRPr="00E57D0B">
        <w:rPr>
          <w:rFonts w:ascii="Century Gothic" w:hAnsi="Century Gothic"/>
          <w:sz w:val="20"/>
          <w:szCs w:val="20"/>
        </w:rPr>
        <w:t xml:space="preserve"> O pagamento será efetuado em parcela única, no prazo de até 30 (trinta) dias, contado da liquidação da despesa, mediante apresentação da Nota Fiscal/Fatura devidamente atestada pelo fiscal do contrato, acompanhada da comprovação da manutenção das condições de habilitação e regularidade fiscal, trabalhista e previdenciária da contratada.</w:t>
      </w:r>
    </w:p>
    <w:p w14:paraId="74053F90" w14:textId="02B3D86C"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.2.</w:t>
      </w:r>
      <w:r w:rsidRPr="00E57D0B">
        <w:rPr>
          <w:rFonts w:ascii="Century Gothic" w:hAnsi="Century Gothic"/>
          <w:sz w:val="20"/>
          <w:szCs w:val="20"/>
        </w:rPr>
        <w:t xml:space="preserve"> </w:t>
      </w:r>
      <w:r w:rsidRPr="00E57D0B">
        <w:rPr>
          <w:rFonts w:ascii="Century Gothic" w:hAnsi="Century Gothic"/>
          <w:sz w:val="20"/>
          <w:szCs w:val="20"/>
          <w:highlight w:val="green"/>
        </w:rPr>
        <w:t>Considerando que a execução do objeto será custeada com recursos provenientes da Secretaria de Estado do Turismo – SETU, por meio do Termo de Convênio nº 0437/2026, o pagamento ficará condicionado à efetiva liberação dos respectivos recursos financeiros pelo órgão concedente, observadas, quando aplicáveis, as restrições decorrentes do período eleitoral previstas no art. 73, inciso VI, alínea "a", da Lei Federal nº 9.504/1997.</w:t>
      </w:r>
    </w:p>
    <w:p w14:paraId="08645EB8" w14:textId="48E7EBEF"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.3.</w:t>
      </w:r>
      <w:r w:rsidRPr="00E57D0B">
        <w:rPr>
          <w:rFonts w:ascii="Century Gothic" w:hAnsi="Century Gothic"/>
          <w:sz w:val="20"/>
          <w:szCs w:val="20"/>
        </w:rPr>
        <w:t xml:space="preserve"> A Nota Fiscal/Fatura deverá conter, obrigatoriamente, o número do Processo Administrativo, da Licitação, do Contrato e do Termo de Convênio, bem como a discriminação dos serviços executados e dos respectivos valores.</w:t>
      </w:r>
    </w:p>
    <w:p w14:paraId="0D925F6F" w14:textId="0058F3ED"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.4.</w:t>
      </w:r>
      <w:r w:rsidRPr="00E57D0B">
        <w:rPr>
          <w:rFonts w:ascii="Century Gothic" w:hAnsi="Century Gothic"/>
          <w:sz w:val="20"/>
          <w:szCs w:val="20"/>
        </w:rPr>
        <w:t xml:space="preserve"> Havendo erro na apresentação da Nota Fiscal/Fatura, irregularidade na documentação exigida ou qualquer circunstância que impeça a liquidação da despesa, o pagamento permanecerá suspenso até que a contratada promova a regularização das pendências.</w:t>
      </w:r>
    </w:p>
    <w:p w14:paraId="4363EDB4" w14:textId="616AC672"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.5.</w:t>
      </w:r>
      <w:r w:rsidRPr="00E57D0B">
        <w:rPr>
          <w:rFonts w:ascii="Century Gothic" w:hAnsi="Century Gothic"/>
          <w:sz w:val="20"/>
          <w:szCs w:val="20"/>
        </w:rPr>
        <w:t xml:space="preserve"> Na hipótese prevista no item anterior, o prazo para pagamento será reiniciado após a comprovação da regularização da pendência, não acarretando qualquer ônus financeiro à Administração.</w:t>
      </w:r>
    </w:p>
    <w:p w14:paraId="6BA2FE0F" w14:textId="744277F3" w:rsidR="00E57D0B" w:rsidRPr="00E57D0B" w:rsidRDefault="00E57D0B" w:rsidP="00E57D0B">
      <w:pPr>
        <w:pStyle w:val="NormalWeb"/>
        <w:spacing w:before="0" w:beforeAutospacing="0" w:after="0" w:afterAutospacing="0"/>
        <w:jc w:val="both"/>
        <w:rPr>
          <w:rFonts w:ascii="Century Gothic" w:hAnsi="Century Gothic"/>
          <w:sz w:val="20"/>
          <w:szCs w:val="20"/>
        </w:rPr>
      </w:pPr>
      <w:r>
        <w:rPr>
          <w:rStyle w:val="Forte"/>
          <w:rFonts w:ascii="Century Gothic" w:hAnsi="Century Gothic"/>
          <w:sz w:val="20"/>
          <w:szCs w:val="20"/>
        </w:rPr>
        <w:t>7</w:t>
      </w:r>
      <w:r w:rsidRPr="00E57D0B">
        <w:rPr>
          <w:rStyle w:val="Forte"/>
          <w:rFonts w:ascii="Century Gothic" w:hAnsi="Century Gothic"/>
          <w:sz w:val="20"/>
          <w:szCs w:val="20"/>
        </w:rPr>
        <w:t>.6.</w:t>
      </w:r>
      <w:r w:rsidRPr="00E57D0B">
        <w:rPr>
          <w:rFonts w:ascii="Century Gothic" w:hAnsi="Century Gothic"/>
          <w:sz w:val="20"/>
          <w:szCs w:val="20"/>
        </w:rPr>
        <w:t xml:space="preserve"> Os pagamentos efetuados pela Administração não isentam a contratada de suas responsabilidades contratuais, nem implicam aceitação definitiva dos serviços executados.</w:t>
      </w:r>
    </w:p>
    <w:p w14:paraId="2D3C3342" w14:textId="1E535CDE" w:rsidR="00B8622F" w:rsidRPr="00913910" w:rsidRDefault="00B8622F" w:rsidP="00E57D0B">
      <w:pPr>
        <w:autoSpaceDE w:val="0"/>
        <w:autoSpaceDN w:val="0"/>
        <w:adjustRightInd w:val="0"/>
        <w:jc w:val="both"/>
        <w:rPr>
          <w:rFonts w:ascii="Century Gothic" w:hAnsi="Century Gothic" w:cs="Arial"/>
          <w:b/>
          <w:u w:val="single"/>
        </w:rPr>
      </w:pPr>
    </w:p>
    <w:p w14:paraId="4DCFB55F"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b/>
        </w:rPr>
        <w:lastRenderedPageBreak/>
        <w:t>8.</w:t>
      </w:r>
      <w:r w:rsidRPr="00913910">
        <w:rPr>
          <w:rFonts w:ascii="Century Gothic" w:hAnsi="Century Gothic" w:cs="Arial"/>
        </w:rPr>
        <w:t xml:space="preserve"> </w:t>
      </w:r>
      <w:r w:rsidRPr="00913910">
        <w:rPr>
          <w:rFonts w:ascii="Century Gothic" w:hAnsi="Century Gothic" w:cs="Arial"/>
          <w:b/>
        </w:rPr>
        <w:t>DA FRAUDE E DA CORRUPÇÃO</w:t>
      </w:r>
    </w:p>
    <w:p w14:paraId="346DD0C2"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b/>
        </w:rPr>
        <w:t>8.1.</w:t>
      </w:r>
      <w:r w:rsidRPr="00913910">
        <w:rPr>
          <w:rFonts w:ascii="Century Gothic" w:hAnsi="Century Gothic" w:cs="Arial"/>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73EE74BF"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Para os propósitos desta cláusula, definem-se as seguintes práticas:</w:t>
      </w:r>
    </w:p>
    <w:p w14:paraId="1E01AE29" w14:textId="307C2F1E"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a)</w:t>
      </w:r>
      <w:r w:rsidRPr="00913910">
        <w:rPr>
          <w:rFonts w:ascii="Century Gothic" w:hAnsi="Century Gothic" w:cs="Arial"/>
        </w:rPr>
        <w:tab/>
        <w:t>”</w:t>
      </w:r>
      <w:r w:rsidRPr="00913910">
        <w:rPr>
          <w:rFonts w:ascii="Century Gothic" w:hAnsi="Century Gothic" w:cs="Arial"/>
          <w:b/>
        </w:rPr>
        <w:t xml:space="preserve"> prática corrupta</w:t>
      </w:r>
      <w:r w:rsidRPr="00913910">
        <w:rPr>
          <w:rFonts w:ascii="Century Gothic" w:hAnsi="Century Gothic" w:cs="Arial"/>
        </w:rPr>
        <w:t>”: oferecer, dar, receber ou solicitar, direta ou indiretamente, qualquer vantagem com o objeto de influenciar a ação de servidor público no processo de licitação ou na execução de contrato;</w:t>
      </w:r>
    </w:p>
    <w:p w14:paraId="41832E97"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b)</w:t>
      </w:r>
      <w:r w:rsidRPr="00913910">
        <w:rPr>
          <w:rFonts w:ascii="Century Gothic" w:hAnsi="Century Gothic" w:cs="Arial"/>
        </w:rPr>
        <w:tab/>
        <w:t>“</w:t>
      </w:r>
      <w:r w:rsidRPr="00913910">
        <w:rPr>
          <w:rFonts w:ascii="Century Gothic" w:hAnsi="Century Gothic" w:cs="Arial"/>
          <w:b/>
        </w:rPr>
        <w:t>prática fraudulenta</w:t>
      </w:r>
      <w:r w:rsidRPr="00913910">
        <w:rPr>
          <w:rFonts w:ascii="Century Gothic" w:hAnsi="Century Gothic" w:cs="Arial"/>
        </w:rPr>
        <w:t>”: a falsidade ou omissão dos fatos, com o objeto de influenciar o processo de licitação ou de execução de contrato;</w:t>
      </w:r>
    </w:p>
    <w:p w14:paraId="609F2C92"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c)</w:t>
      </w:r>
      <w:r w:rsidRPr="00913910">
        <w:rPr>
          <w:rFonts w:ascii="Century Gothic" w:hAnsi="Century Gothic" w:cs="Arial"/>
        </w:rPr>
        <w:tab/>
        <w:t>“</w:t>
      </w:r>
      <w:r w:rsidRPr="00913910">
        <w:rPr>
          <w:rFonts w:ascii="Century Gothic" w:hAnsi="Century Gothic" w:cs="Arial"/>
          <w:b/>
        </w:rPr>
        <w:t>prática colusiva</w:t>
      </w:r>
      <w:r w:rsidRPr="00913910">
        <w:rPr>
          <w:rFonts w:ascii="Century Gothic" w:hAnsi="Century Gothic" w:cs="Arial"/>
        </w:rPr>
        <w:t>”: esquematizar ou estabelecer um acordo entre dois ou mais licitantes, com ou sem conhecimento de representantes ou prepostos do órgão licitador, visando estabelecer preços em níveis artificiais e não-competitivos;</w:t>
      </w:r>
    </w:p>
    <w:p w14:paraId="557DD573"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d)</w:t>
      </w:r>
      <w:r w:rsidRPr="00913910">
        <w:rPr>
          <w:rFonts w:ascii="Century Gothic" w:hAnsi="Century Gothic" w:cs="Arial"/>
        </w:rPr>
        <w:tab/>
        <w:t>“</w:t>
      </w:r>
      <w:r w:rsidRPr="00913910">
        <w:rPr>
          <w:rFonts w:ascii="Century Gothic" w:hAnsi="Century Gothic" w:cs="Arial"/>
          <w:b/>
        </w:rPr>
        <w:t>prática coercitiva</w:t>
      </w:r>
      <w:r w:rsidRPr="00913910">
        <w:rPr>
          <w:rFonts w:ascii="Century Gothic" w:hAnsi="Century Gothic" w:cs="Arial"/>
        </w:rPr>
        <w:t>”: causar dano ou ameaçar causar dano, direta ou indiretamente, às pessoas ou sua propriedade, visando influenciar sua participação em um processo licitatório ou afetar a execução do contrato;</w:t>
      </w:r>
    </w:p>
    <w:p w14:paraId="577272A5"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e)</w:t>
      </w:r>
      <w:r w:rsidRPr="00913910">
        <w:rPr>
          <w:rFonts w:ascii="Century Gothic" w:hAnsi="Century Gothic" w:cs="Arial"/>
        </w:rPr>
        <w:tab/>
        <w:t>“</w:t>
      </w:r>
      <w:r w:rsidRPr="00913910">
        <w:rPr>
          <w:rFonts w:ascii="Century Gothic" w:hAnsi="Century Gothic" w:cs="Arial"/>
          <w:b/>
        </w:rPr>
        <w:t>prática obstrutiva</w:t>
      </w:r>
      <w:r w:rsidRPr="00913910">
        <w:rPr>
          <w:rFonts w:ascii="Century Gothic" w:hAnsi="Century Gothic" w:cs="Arial"/>
        </w:rPr>
        <w:t>”: destruir, falsificar, alterar ou ocultar provas em inspeções ou fazer declarações falsas aos representantes do organismo financeiro multilateral, com o objetivo de impedir materialmente a apuração de alegações de prática, atos cuja intenção seja impedir materialmente o exercício do direito de o organismo financeiro multilateral promover inspeção.</w:t>
      </w:r>
    </w:p>
    <w:p w14:paraId="5CA503EC"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II –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financeiro pelo organismo.</w:t>
      </w:r>
    </w:p>
    <w:p w14:paraId="419468B9" w14:textId="77777777" w:rsidR="00B8622F" w:rsidRPr="00913910" w:rsidRDefault="00B8622F" w:rsidP="00B8622F">
      <w:pPr>
        <w:autoSpaceDE w:val="0"/>
        <w:autoSpaceDN w:val="0"/>
        <w:adjustRightInd w:val="0"/>
        <w:jc w:val="both"/>
        <w:rPr>
          <w:rFonts w:ascii="Century Gothic" w:hAnsi="Century Gothic" w:cs="Arial"/>
        </w:rPr>
      </w:pPr>
      <w:r w:rsidRPr="00913910">
        <w:rPr>
          <w:rFonts w:ascii="Century Gothic" w:hAnsi="Century Gothic" w:cs="Arial"/>
        </w:rPr>
        <w:t>III –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0029079B" w14:textId="77777777" w:rsidR="00B8622F" w:rsidRPr="00913910" w:rsidRDefault="00B8622F" w:rsidP="00A35CFD">
      <w:pPr>
        <w:pStyle w:val="NormalWeb"/>
        <w:spacing w:before="0" w:beforeAutospacing="0" w:after="0" w:afterAutospacing="0"/>
        <w:jc w:val="both"/>
        <w:rPr>
          <w:rFonts w:ascii="Century Gothic" w:hAnsi="Century Gothic" w:cs="Arial"/>
          <w:b/>
          <w:sz w:val="20"/>
          <w:szCs w:val="20"/>
          <w:u w:val="single"/>
        </w:rPr>
      </w:pPr>
    </w:p>
    <w:p w14:paraId="426C6679" w14:textId="1533DF8C" w:rsidR="0043690E" w:rsidRPr="00913910" w:rsidRDefault="0043690E" w:rsidP="0043690E">
      <w:pPr>
        <w:pStyle w:val="PargrafodaLista"/>
        <w:ind w:left="0" w:right="-2"/>
        <w:jc w:val="both"/>
        <w:rPr>
          <w:rFonts w:ascii="Century Gothic" w:hAnsi="Century Gothic"/>
          <w:b/>
          <w:sz w:val="20"/>
        </w:rPr>
      </w:pPr>
      <w:r w:rsidRPr="00913910">
        <w:rPr>
          <w:rFonts w:ascii="Century Gothic" w:hAnsi="Century Gothic"/>
          <w:b/>
          <w:sz w:val="20"/>
        </w:rPr>
        <w:t>9. DAS OBRIGAÇÕES PERTINENTES À LGPD:</w:t>
      </w:r>
    </w:p>
    <w:p w14:paraId="53A3FDCF" w14:textId="1FAF5558" w:rsidR="0043690E" w:rsidRPr="00913910" w:rsidRDefault="0043690E" w:rsidP="0043690E">
      <w:pPr>
        <w:pStyle w:val="PargrafodaLista"/>
        <w:ind w:left="0" w:right="-2"/>
        <w:jc w:val="both"/>
        <w:rPr>
          <w:rFonts w:ascii="Century Gothic" w:hAnsi="Century Gothic"/>
          <w:sz w:val="20"/>
        </w:rPr>
      </w:pPr>
      <w:r w:rsidRPr="00913910">
        <w:rPr>
          <w:rFonts w:ascii="Century Gothic" w:hAnsi="Century Gothic"/>
          <w:b/>
          <w:bCs/>
          <w:sz w:val="20"/>
        </w:rPr>
        <w:t>9.1.</w:t>
      </w:r>
      <w:r w:rsidRPr="00913910">
        <w:rPr>
          <w:rFonts w:ascii="Century Gothic" w:hAnsi="Century Gothic"/>
          <w:sz w:val="20"/>
        </w:rPr>
        <w:t xml:space="preserve"> As partes contratantes deverão cumprir a Lei nº 13.709, de 14 de Agosto de 2018, que é a Lei Geral de Proteção de Dados Pessoais LGPD, quanto a todos os dados pessoais a que tenham acesso em razão deste certame ou do termo de ajuste que eventualmente venha a ser firmado, a partir da apresentação da proposta no procedimento de contratação, independentemente de declaração ou de aceitação expressa.</w:t>
      </w:r>
    </w:p>
    <w:p w14:paraId="554CBD79" w14:textId="61775172" w:rsidR="0043690E" w:rsidRPr="00913910" w:rsidRDefault="0043690E" w:rsidP="0043690E">
      <w:pPr>
        <w:pStyle w:val="PargrafodaLista"/>
        <w:ind w:left="0" w:right="-2"/>
        <w:jc w:val="both"/>
        <w:rPr>
          <w:rFonts w:ascii="Century Gothic" w:hAnsi="Century Gothic"/>
          <w:sz w:val="20"/>
        </w:rPr>
      </w:pPr>
      <w:r w:rsidRPr="00913910">
        <w:rPr>
          <w:rFonts w:ascii="Century Gothic" w:hAnsi="Century Gothic"/>
          <w:b/>
          <w:bCs/>
          <w:sz w:val="20"/>
        </w:rPr>
        <w:t>9.2.</w:t>
      </w:r>
      <w:r w:rsidRPr="00913910">
        <w:rPr>
          <w:rFonts w:ascii="Century Gothic" w:hAnsi="Century Gothic"/>
          <w:sz w:val="20"/>
        </w:rPr>
        <w:t xml:space="preserve"> Os dados obtidos somente poderão ser utilizados para as finalidades que justificaram seu acesso e de acordo com a boa-fé e com os princípios do Art. 6º, da Lei 13.709/18.</w:t>
      </w:r>
    </w:p>
    <w:p w14:paraId="7C0DAB89" w14:textId="7EF8AD2F" w:rsidR="0043690E" w:rsidRPr="00913910" w:rsidRDefault="0043690E" w:rsidP="0043690E">
      <w:pPr>
        <w:pStyle w:val="PargrafodaLista"/>
        <w:ind w:left="0" w:right="-2"/>
        <w:jc w:val="both"/>
        <w:rPr>
          <w:rFonts w:ascii="Century Gothic" w:hAnsi="Century Gothic"/>
          <w:sz w:val="20"/>
        </w:rPr>
      </w:pPr>
      <w:r w:rsidRPr="00913910">
        <w:rPr>
          <w:rFonts w:ascii="Century Gothic" w:hAnsi="Century Gothic"/>
          <w:b/>
          <w:bCs/>
          <w:sz w:val="20"/>
        </w:rPr>
        <w:t>9.3.</w:t>
      </w:r>
      <w:r w:rsidRPr="00913910">
        <w:rPr>
          <w:rFonts w:ascii="Century Gothic" w:hAnsi="Century Gothic"/>
          <w:sz w:val="20"/>
        </w:rPr>
        <w:t xml:space="preserve"> É vedado o compartilhamento com terceiros de qualquer dado obtido, fora das hipóteses permitidas em Lei.</w:t>
      </w:r>
    </w:p>
    <w:p w14:paraId="337AAC25" w14:textId="509BCF8F" w:rsidR="0043690E" w:rsidRPr="00913910" w:rsidRDefault="0043690E" w:rsidP="0043690E">
      <w:pPr>
        <w:pStyle w:val="PargrafodaLista"/>
        <w:ind w:left="0" w:right="-2"/>
        <w:jc w:val="both"/>
        <w:rPr>
          <w:rFonts w:ascii="Century Gothic" w:hAnsi="Century Gothic"/>
          <w:sz w:val="20"/>
        </w:rPr>
      </w:pPr>
      <w:r w:rsidRPr="00913910">
        <w:rPr>
          <w:rFonts w:ascii="Century Gothic" w:hAnsi="Century Gothic"/>
          <w:b/>
          <w:bCs/>
          <w:sz w:val="20"/>
        </w:rPr>
        <w:t>9.4.</w:t>
      </w:r>
      <w:r w:rsidRPr="00913910">
        <w:rPr>
          <w:rFonts w:ascii="Century Gothic" w:hAnsi="Century Gothic"/>
          <w:sz w:val="20"/>
        </w:rPr>
        <w:t xml:space="preserve"> Outras obrigações estabelecidas e relacionadas na Minuta </w:t>
      </w:r>
      <w:r w:rsidR="009C0110">
        <w:rPr>
          <w:rFonts w:ascii="Century Gothic" w:hAnsi="Century Gothic"/>
          <w:sz w:val="20"/>
        </w:rPr>
        <w:t>do Contrato.</w:t>
      </w:r>
    </w:p>
    <w:p w14:paraId="5AF74EFF" w14:textId="77777777" w:rsidR="005C357C" w:rsidRPr="00913910" w:rsidRDefault="005C357C" w:rsidP="005C357C">
      <w:pPr>
        <w:pStyle w:val="SemEspaamento"/>
        <w:jc w:val="both"/>
        <w:rPr>
          <w:rFonts w:ascii="Century Gothic" w:hAnsi="Century Gothic" w:cs="Arial"/>
          <w:sz w:val="20"/>
          <w:szCs w:val="20"/>
        </w:rPr>
      </w:pPr>
    </w:p>
    <w:p w14:paraId="5C9E6A5F" w14:textId="33C9D726" w:rsidR="005C357C" w:rsidRPr="00913910" w:rsidRDefault="0043690E" w:rsidP="005C357C">
      <w:pPr>
        <w:pStyle w:val="SemEspaamento"/>
        <w:jc w:val="both"/>
        <w:rPr>
          <w:rFonts w:ascii="Century Gothic" w:hAnsi="Century Gothic" w:cs="Arial"/>
          <w:b/>
          <w:sz w:val="20"/>
          <w:szCs w:val="20"/>
        </w:rPr>
      </w:pPr>
      <w:r w:rsidRPr="00913910">
        <w:rPr>
          <w:rFonts w:ascii="Century Gothic" w:hAnsi="Century Gothic" w:cs="Arial"/>
          <w:b/>
          <w:sz w:val="20"/>
          <w:szCs w:val="20"/>
        </w:rPr>
        <w:t>10</w:t>
      </w:r>
      <w:r w:rsidR="005C357C" w:rsidRPr="00913910">
        <w:rPr>
          <w:rFonts w:ascii="Century Gothic" w:hAnsi="Century Gothic" w:cs="Arial"/>
          <w:b/>
          <w:sz w:val="20"/>
          <w:szCs w:val="20"/>
        </w:rPr>
        <w:t xml:space="preserve">. DAS DISPOSIÇÕES GERAIS: </w:t>
      </w:r>
    </w:p>
    <w:p w14:paraId="4463A144" w14:textId="48EF4BA5" w:rsidR="005C357C" w:rsidRPr="00913910" w:rsidRDefault="0043690E" w:rsidP="005C357C">
      <w:pPr>
        <w:pStyle w:val="SemEspaamento"/>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.1.</w:t>
      </w:r>
      <w:r w:rsidR="005C357C" w:rsidRPr="00913910">
        <w:rPr>
          <w:rFonts w:ascii="Century Gothic" w:hAnsi="Century Gothic" w:cs="Arial"/>
          <w:sz w:val="20"/>
          <w:szCs w:val="20"/>
        </w:rPr>
        <w:t xml:space="preserve"> Poderá o Município revogar o presente Edital da Dispensa de Licitação, no todo ou em parte, por conveniência administrativa e interesse público, decorrente de fato superveniente, devidamente justificado. </w:t>
      </w:r>
    </w:p>
    <w:p w14:paraId="3D2E96FA" w14:textId="711D3AB8" w:rsidR="005C357C" w:rsidRPr="00913910" w:rsidRDefault="0043690E" w:rsidP="005C357C">
      <w:pPr>
        <w:pStyle w:val="SemEspaamento"/>
        <w:jc w:val="both"/>
        <w:rPr>
          <w:rFonts w:ascii="Century Gothic" w:hAnsi="Century Gothic" w:cs="Arial"/>
          <w:sz w:val="20"/>
          <w:szCs w:val="20"/>
        </w:rPr>
      </w:pPr>
      <w:r w:rsidRPr="00913910">
        <w:rPr>
          <w:rFonts w:ascii="Century Gothic" w:hAnsi="Century Gothic" w:cs="Arial"/>
          <w:b/>
          <w:bCs/>
          <w:sz w:val="20"/>
          <w:szCs w:val="20"/>
        </w:rPr>
        <w:lastRenderedPageBreak/>
        <w:t>10</w:t>
      </w:r>
      <w:r w:rsidR="005C357C" w:rsidRPr="00913910">
        <w:rPr>
          <w:rFonts w:ascii="Century Gothic" w:hAnsi="Century Gothic" w:cs="Arial"/>
          <w:b/>
          <w:bCs/>
          <w:sz w:val="20"/>
          <w:szCs w:val="20"/>
        </w:rPr>
        <w:t>.2.</w:t>
      </w:r>
      <w:r w:rsidR="005C357C" w:rsidRPr="00913910">
        <w:rPr>
          <w:rFonts w:ascii="Century Gothic" w:hAnsi="Century Gothic" w:cs="Arial"/>
          <w:sz w:val="20"/>
          <w:szCs w:val="20"/>
        </w:rPr>
        <w:t xml:space="preserve"> O Município deverá anular o presente Edital da Dispensa de Licitação, no todo ou em parte, sempre que acontecer ilegalidade, de ofício ou por provocação. </w:t>
      </w:r>
    </w:p>
    <w:p w14:paraId="3F62D687" w14:textId="26C4A1BB" w:rsidR="005C357C" w:rsidRPr="00913910" w:rsidRDefault="0043690E" w:rsidP="005C357C">
      <w:pPr>
        <w:pStyle w:val="SemEspaamento"/>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.3.</w:t>
      </w:r>
      <w:r w:rsidR="005C357C" w:rsidRPr="00913910">
        <w:rPr>
          <w:rFonts w:ascii="Century Gothic" w:hAnsi="Century Gothic" w:cs="Arial"/>
          <w:sz w:val="20"/>
          <w:szCs w:val="20"/>
        </w:rPr>
        <w:t xml:space="preserve"> A anulação do procedimento de Edital da Dispensa de Licitação, não gera direito à indenização, ressalvada o disposto no parágrafo único do art. 71 da Lei Federal nº 14.133/21. </w:t>
      </w:r>
    </w:p>
    <w:p w14:paraId="4DCCCD7D" w14:textId="42492187" w:rsidR="005C357C" w:rsidRPr="00913910" w:rsidRDefault="0043690E" w:rsidP="005C357C">
      <w:pPr>
        <w:pStyle w:val="SemEspaamento"/>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.4.</w:t>
      </w:r>
      <w:r w:rsidR="005C357C" w:rsidRPr="00913910">
        <w:rPr>
          <w:rFonts w:ascii="Century Gothic" w:hAnsi="Century Gothic" w:cs="Arial"/>
          <w:sz w:val="20"/>
          <w:szCs w:val="20"/>
        </w:rPr>
        <w:t xml:space="preserve"> Após a fase de classificação das propostas, não será aceito pedido de desistência, salvo por motivo justo decorrente de fato superveniente e aceito pelo Município. </w:t>
      </w:r>
    </w:p>
    <w:p w14:paraId="23BCEB96" w14:textId="77777777" w:rsidR="00920308" w:rsidRPr="00913910" w:rsidRDefault="00920308" w:rsidP="005C357C">
      <w:pPr>
        <w:pStyle w:val="SemEspaamento"/>
        <w:jc w:val="both"/>
        <w:rPr>
          <w:rFonts w:ascii="Century Gothic" w:hAnsi="Century Gothic" w:cs="Arial"/>
          <w:sz w:val="20"/>
          <w:szCs w:val="20"/>
        </w:rPr>
      </w:pPr>
    </w:p>
    <w:p w14:paraId="06DBF19E" w14:textId="77777777" w:rsidR="00005B00" w:rsidRPr="00913910" w:rsidRDefault="00005B00" w:rsidP="00593236">
      <w:pPr>
        <w:pStyle w:val="SemEspaamento"/>
        <w:ind w:firstLine="708"/>
        <w:jc w:val="right"/>
        <w:rPr>
          <w:rFonts w:ascii="Century Gothic" w:hAnsi="Century Gothic" w:cs="Arial"/>
          <w:sz w:val="20"/>
          <w:szCs w:val="20"/>
        </w:rPr>
      </w:pPr>
    </w:p>
    <w:p w14:paraId="3B62FFA7" w14:textId="32297DE8" w:rsidR="005D49EA" w:rsidRDefault="00212954" w:rsidP="00D364AB">
      <w:pPr>
        <w:pStyle w:val="SemEspaamento"/>
        <w:ind w:firstLine="708"/>
        <w:jc w:val="right"/>
        <w:rPr>
          <w:rFonts w:ascii="Century Gothic" w:hAnsi="Century Gothic" w:cs="Arial"/>
          <w:sz w:val="20"/>
          <w:szCs w:val="20"/>
        </w:rPr>
      </w:pPr>
      <w:r w:rsidRPr="003568F7">
        <w:rPr>
          <w:rFonts w:ascii="Century Gothic" w:hAnsi="Century Gothic" w:cs="Arial"/>
          <w:sz w:val="20"/>
          <w:szCs w:val="20"/>
        </w:rPr>
        <w:t xml:space="preserve">Lobato, </w:t>
      </w:r>
      <w:r w:rsidR="000D6214">
        <w:rPr>
          <w:rFonts w:ascii="Century Gothic" w:hAnsi="Century Gothic"/>
          <w:sz w:val="20"/>
          <w:szCs w:val="20"/>
        </w:rPr>
        <w:t>28</w:t>
      </w:r>
      <w:r w:rsidR="00305ACC" w:rsidRPr="003568F7">
        <w:rPr>
          <w:rFonts w:ascii="Century Gothic" w:hAnsi="Century Gothic"/>
          <w:sz w:val="20"/>
          <w:szCs w:val="20"/>
        </w:rPr>
        <w:t xml:space="preserve"> </w:t>
      </w:r>
      <w:r w:rsidR="00C674FA" w:rsidRPr="003568F7">
        <w:rPr>
          <w:rFonts w:ascii="Century Gothic" w:hAnsi="Century Gothic" w:cs="Arial"/>
          <w:sz w:val="20"/>
          <w:szCs w:val="20"/>
        </w:rPr>
        <w:t xml:space="preserve">de </w:t>
      </w:r>
      <w:r w:rsidR="00D364AB">
        <w:rPr>
          <w:rFonts w:ascii="Century Gothic" w:hAnsi="Century Gothic"/>
          <w:sz w:val="20"/>
          <w:szCs w:val="20"/>
        </w:rPr>
        <w:t>jul</w:t>
      </w:r>
      <w:r w:rsidR="00176084">
        <w:rPr>
          <w:rFonts w:ascii="Century Gothic" w:hAnsi="Century Gothic"/>
          <w:sz w:val="20"/>
          <w:szCs w:val="20"/>
        </w:rPr>
        <w:t>ho</w:t>
      </w:r>
      <w:r w:rsidR="00C674FA" w:rsidRPr="003568F7">
        <w:rPr>
          <w:rFonts w:ascii="Century Gothic" w:hAnsi="Century Gothic" w:cs="Arial"/>
          <w:sz w:val="20"/>
          <w:szCs w:val="20"/>
        </w:rPr>
        <w:t xml:space="preserve"> de 202</w:t>
      </w:r>
      <w:r w:rsidR="00AB3D29">
        <w:rPr>
          <w:rFonts w:ascii="Century Gothic" w:hAnsi="Century Gothic" w:cs="Arial"/>
          <w:sz w:val="20"/>
          <w:szCs w:val="20"/>
        </w:rPr>
        <w:t>6</w:t>
      </w:r>
      <w:r w:rsidR="005C357C" w:rsidRPr="003568F7">
        <w:rPr>
          <w:rFonts w:ascii="Century Gothic" w:hAnsi="Century Gothic" w:cs="Arial"/>
          <w:sz w:val="20"/>
          <w:szCs w:val="20"/>
        </w:rPr>
        <w:t>.</w:t>
      </w:r>
      <w:r w:rsidR="00D364AB">
        <w:rPr>
          <w:rFonts w:ascii="Century Gothic" w:hAnsi="Century Gothic" w:cs="Arial"/>
          <w:sz w:val="20"/>
          <w:szCs w:val="20"/>
        </w:rPr>
        <w:t xml:space="preserve"> </w:t>
      </w:r>
    </w:p>
    <w:p w14:paraId="640B15B9" w14:textId="77777777" w:rsidR="00D364AB" w:rsidRPr="00913910" w:rsidRDefault="00D364AB" w:rsidP="00D364AB">
      <w:pPr>
        <w:pStyle w:val="SemEspaamento"/>
        <w:ind w:firstLine="708"/>
        <w:jc w:val="right"/>
        <w:rPr>
          <w:rFonts w:ascii="Century Gothic" w:hAnsi="Century Gothic" w:cs="Arial"/>
          <w:sz w:val="20"/>
          <w:szCs w:val="20"/>
        </w:rPr>
      </w:pPr>
    </w:p>
    <w:p w14:paraId="6F73855B" w14:textId="77777777" w:rsidR="00005B00" w:rsidRPr="00913910" w:rsidRDefault="00005B00" w:rsidP="00593236">
      <w:pPr>
        <w:pStyle w:val="SemEspaamento"/>
        <w:ind w:firstLine="708"/>
        <w:jc w:val="right"/>
        <w:rPr>
          <w:rFonts w:ascii="Century Gothic" w:hAnsi="Century Gothic" w:cs="Arial"/>
          <w:sz w:val="20"/>
          <w:szCs w:val="20"/>
        </w:rPr>
      </w:pPr>
    </w:p>
    <w:p w14:paraId="5ABD5B6A" w14:textId="4496ABE9" w:rsidR="005C357C" w:rsidRPr="00913910" w:rsidRDefault="003568F7" w:rsidP="003568F7">
      <w:pPr>
        <w:pStyle w:val="SemEspaamento"/>
        <w:jc w:val="center"/>
        <w:rPr>
          <w:rFonts w:ascii="Century Gothic" w:hAnsi="Century Gothic" w:cs="Arial"/>
          <w:sz w:val="20"/>
          <w:szCs w:val="20"/>
        </w:rPr>
      </w:pPr>
      <w:r>
        <w:rPr>
          <w:rFonts w:ascii="Century Gothic" w:hAnsi="Century Gothic" w:cs="Arial"/>
          <w:sz w:val="20"/>
          <w:szCs w:val="20"/>
        </w:rPr>
        <w:t>_________________________________________</w:t>
      </w:r>
    </w:p>
    <w:p w14:paraId="39BF3532" w14:textId="77777777" w:rsidR="005C357C" w:rsidRPr="00913910" w:rsidRDefault="005C357C" w:rsidP="00593236">
      <w:pPr>
        <w:pStyle w:val="SemEspaamento"/>
        <w:jc w:val="center"/>
        <w:rPr>
          <w:rFonts w:ascii="Century Gothic" w:hAnsi="Century Gothic" w:cs="Arial"/>
          <w:b/>
          <w:sz w:val="20"/>
          <w:szCs w:val="20"/>
        </w:rPr>
      </w:pPr>
      <w:r w:rsidRPr="00913910">
        <w:rPr>
          <w:rFonts w:ascii="Century Gothic" w:hAnsi="Century Gothic" w:cs="Arial"/>
          <w:b/>
          <w:sz w:val="20"/>
          <w:szCs w:val="20"/>
        </w:rPr>
        <w:t>FÁBIO CHICAROLI</w:t>
      </w:r>
    </w:p>
    <w:p w14:paraId="2AD63FBA" w14:textId="13C59EB2" w:rsidR="00920308" w:rsidRPr="00913910" w:rsidRDefault="005C357C" w:rsidP="00D364AB">
      <w:pPr>
        <w:pStyle w:val="SemEspaamento"/>
        <w:jc w:val="center"/>
        <w:rPr>
          <w:rFonts w:ascii="Century Gothic" w:hAnsi="Century Gothic" w:cs="Arial"/>
          <w:b/>
          <w:bCs/>
          <w:sz w:val="20"/>
          <w:szCs w:val="20"/>
          <w:lang w:val="pt"/>
        </w:rPr>
      </w:pPr>
      <w:r w:rsidRPr="00913910">
        <w:rPr>
          <w:rFonts w:ascii="Century Gothic" w:hAnsi="Century Gothic" w:cs="Arial"/>
          <w:sz w:val="20"/>
          <w:szCs w:val="20"/>
        </w:rPr>
        <w:t>Prefeito Munici</w:t>
      </w:r>
      <w:r w:rsidR="00D364AB">
        <w:rPr>
          <w:rFonts w:ascii="Century Gothic" w:hAnsi="Century Gothic" w:cs="Arial"/>
          <w:sz w:val="20"/>
          <w:szCs w:val="20"/>
        </w:rPr>
        <w:t>pal</w:t>
      </w:r>
      <w:r w:rsidR="00B54A8D" w:rsidRPr="00913910">
        <w:rPr>
          <w:rFonts w:ascii="Century Gothic" w:hAnsi="Century Gothic" w:cs="Arial"/>
          <w:b/>
          <w:bCs/>
          <w:sz w:val="20"/>
          <w:szCs w:val="20"/>
          <w:lang w:val="pt"/>
        </w:rPr>
        <w:t xml:space="preserve"> </w:t>
      </w:r>
    </w:p>
    <w:p w14:paraId="2FC958B2" w14:textId="77777777" w:rsidR="007C5765" w:rsidRDefault="00B54A8D" w:rsidP="00673196">
      <w:pPr>
        <w:pStyle w:val="SemEspaamento"/>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28DE3301" w14:textId="77777777" w:rsidR="007C5765" w:rsidRDefault="007C5765" w:rsidP="00673196">
      <w:pPr>
        <w:pStyle w:val="SemEspaamento"/>
        <w:rPr>
          <w:rFonts w:ascii="Century Gothic" w:hAnsi="Century Gothic" w:cs="Arial"/>
          <w:b/>
          <w:bCs/>
          <w:sz w:val="20"/>
          <w:szCs w:val="20"/>
          <w:lang w:val="pt"/>
        </w:rPr>
      </w:pPr>
    </w:p>
    <w:p w14:paraId="083BD1FC" w14:textId="78132DE4" w:rsidR="007C5765" w:rsidRDefault="007C5765" w:rsidP="00673196">
      <w:pPr>
        <w:pStyle w:val="SemEspaamento"/>
        <w:rPr>
          <w:rFonts w:ascii="Century Gothic" w:hAnsi="Century Gothic" w:cs="Arial"/>
          <w:b/>
          <w:bCs/>
          <w:sz w:val="20"/>
          <w:szCs w:val="20"/>
          <w:lang w:val="pt"/>
        </w:rPr>
      </w:pPr>
    </w:p>
    <w:p w14:paraId="12D47739" w14:textId="7BEE6EB1" w:rsidR="00E57D0B" w:rsidRDefault="00E57D0B" w:rsidP="00673196">
      <w:pPr>
        <w:pStyle w:val="SemEspaamento"/>
        <w:rPr>
          <w:rFonts w:ascii="Century Gothic" w:hAnsi="Century Gothic" w:cs="Arial"/>
          <w:b/>
          <w:bCs/>
          <w:sz w:val="20"/>
          <w:szCs w:val="20"/>
          <w:lang w:val="pt"/>
        </w:rPr>
      </w:pPr>
    </w:p>
    <w:p w14:paraId="051963DB" w14:textId="3A187D3C" w:rsidR="00E57D0B" w:rsidRDefault="00E57D0B" w:rsidP="00673196">
      <w:pPr>
        <w:pStyle w:val="SemEspaamento"/>
        <w:rPr>
          <w:rFonts w:ascii="Century Gothic" w:hAnsi="Century Gothic" w:cs="Arial"/>
          <w:b/>
          <w:bCs/>
          <w:sz w:val="20"/>
          <w:szCs w:val="20"/>
          <w:lang w:val="pt"/>
        </w:rPr>
      </w:pPr>
    </w:p>
    <w:p w14:paraId="588934DF" w14:textId="22BE3331" w:rsidR="00E57D0B" w:rsidRDefault="00E57D0B" w:rsidP="00673196">
      <w:pPr>
        <w:pStyle w:val="SemEspaamento"/>
        <w:rPr>
          <w:rFonts w:ascii="Century Gothic" w:hAnsi="Century Gothic" w:cs="Arial"/>
          <w:b/>
          <w:bCs/>
          <w:sz w:val="20"/>
          <w:szCs w:val="20"/>
          <w:lang w:val="pt"/>
        </w:rPr>
      </w:pPr>
    </w:p>
    <w:p w14:paraId="75BEB304" w14:textId="2FE6A6F3" w:rsidR="00E57D0B" w:rsidRDefault="00E57D0B" w:rsidP="00673196">
      <w:pPr>
        <w:pStyle w:val="SemEspaamento"/>
        <w:rPr>
          <w:rFonts w:ascii="Century Gothic" w:hAnsi="Century Gothic" w:cs="Arial"/>
          <w:b/>
          <w:bCs/>
          <w:sz w:val="20"/>
          <w:szCs w:val="20"/>
          <w:lang w:val="pt"/>
        </w:rPr>
      </w:pPr>
    </w:p>
    <w:p w14:paraId="3E9F93EA" w14:textId="0AFA5778" w:rsidR="00E57D0B" w:rsidRDefault="00E57D0B" w:rsidP="00673196">
      <w:pPr>
        <w:pStyle w:val="SemEspaamento"/>
        <w:rPr>
          <w:rFonts w:ascii="Century Gothic" w:hAnsi="Century Gothic" w:cs="Arial"/>
          <w:b/>
          <w:bCs/>
          <w:sz w:val="20"/>
          <w:szCs w:val="20"/>
          <w:lang w:val="pt"/>
        </w:rPr>
      </w:pPr>
    </w:p>
    <w:p w14:paraId="40FA59CE" w14:textId="5F540B0D" w:rsidR="00E57D0B" w:rsidRDefault="00E57D0B" w:rsidP="00673196">
      <w:pPr>
        <w:pStyle w:val="SemEspaamento"/>
        <w:rPr>
          <w:rFonts w:ascii="Century Gothic" w:hAnsi="Century Gothic" w:cs="Arial"/>
          <w:b/>
          <w:bCs/>
          <w:sz w:val="20"/>
          <w:szCs w:val="20"/>
          <w:lang w:val="pt"/>
        </w:rPr>
      </w:pPr>
    </w:p>
    <w:p w14:paraId="3638DC0C" w14:textId="3E5E8888" w:rsidR="00E57D0B" w:rsidRDefault="00E57D0B" w:rsidP="00673196">
      <w:pPr>
        <w:pStyle w:val="SemEspaamento"/>
        <w:rPr>
          <w:rFonts w:ascii="Century Gothic" w:hAnsi="Century Gothic" w:cs="Arial"/>
          <w:b/>
          <w:bCs/>
          <w:sz w:val="20"/>
          <w:szCs w:val="20"/>
          <w:lang w:val="pt"/>
        </w:rPr>
      </w:pPr>
    </w:p>
    <w:p w14:paraId="4BA8B0E2" w14:textId="2196A206" w:rsidR="00E57D0B" w:rsidRDefault="00E57D0B" w:rsidP="00673196">
      <w:pPr>
        <w:pStyle w:val="SemEspaamento"/>
        <w:rPr>
          <w:rFonts w:ascii="Century Gothic" w:hAnsi="Century Gothic" w:cs="Arial"/>
          <w:b/>
          <w:bCs/>
          <w:sz w:val="20"/>
          <w:szCs w:val="20"/>
          <w:lang w:val="pt"/>
        </w:rPr>
      </w:pPr>
    </w:p>
    <w:p w14:paraId="2AD28471" w14:textId="692FA8BB" w:rsidR="00E57D0B" w:rsidRDefault="00E57D0B" w:rsidP="00673196">
      <w:pPr>
        <w:pStyle w:val="SemEspaamento"/>
        <w:rPr>
          <w:rFonts w:ascii="Century Gothic" w:hAnsi="Century Gothic" w:cs="Arial"/>
          <w:b/>
          <w:bCs/>
          <w:sz w:val="20"/>
          <w:szCs w:val="20"/>
          <w:lang w:val="pt"/>
        </w:rPr>
      </w:pPr>
    </w:p>
    <w:p w14:paraId="64690B49" w14:textId="2CE2EB4D" w:rsidR="00E57D0B" w:rsidRDefault="00E57D0B" w:rsidP="00673196">
      <w:pPr>
        <w:pStyle w:val="SemEspaamento"/>
        <w:rPr>
          <w:rFonts w:ascii="Century Gothic" w:hAnsi="Century Gothic" w:cs="Arial"/>
          <w:b/>
          <w:bCs/>
          <w:sz w:val="20"/>
          <w:szCs w:val="20"/>
          <w:lang w:val="pt"/>
        </w:rPr>
      </w:pPr>
    </w:p>
    <w:p w14:paraId="1869C583" w14:textId="2CCAF295" w:rsidR="00E57D0B" w:rsidRDefault="00E57D0B" w:rsidP="00673196">
      <w:pPr>
        <w:pStyle w:val="SemEspaamento"/>
        <w:rPr>
          <w:rFonts w:ascii="Century Gothic" w:hAnsi="Century Gothic" w:cs="Arial"/>
          <w:b/>
          <w:bCs/>
          <w:sz w:val="20"/>
          <w:szCs w:val="20"/>
          <w:lang w:val="pt"/>
        </w:rPr>
      </w:pPr>
    </w:p>
    <w:p w14:paraId="00C8F641" w14:textId="389BD0F7" w:rsidR="00E57D0B" w:rsidRDefault="00E57D0B" w:rsidP="00673196">
      <w:pPr>
        <w:pStyle w:val="SemEspaamento"/>
        <w:rPr>
          <w:rFonts w:ascii="Century Gothic" w:hAnsi="Century Gothic" w:cs="Arial"/>
          <w:b/>
          <w:bCs/>
          <w:sz w:val="20"/>
          <w:szCs w:val="20"/>
          <w:lang w:val="pt"/>
        </w:rPr>
      </w:pPr>
    </w:p>
    <w:p w14:paraId="4CAC53CB" w14:textId="0A1783AB" w:rsidR="00E57D0B" w:rsidRDefault="00E57D0B" w:rsidP="00673196">
      <w:pPr>
        <w:pStyle w:val="SemEspaamento"/>
        <w:rPr>
          <w:rFonts w:ascii="Century Gothic" w:hAnsi="Century Gothic" w:cs="Arial"/>
          <w:b/>
          <w:bCs/>
          <w:sz w:val="20"/>
          <w:szCs w:val="20"/>
          <w:lang w:val="pt"/>
        </w:rPr>
      </w:pPr>
    </w:p>
    <w:p w14:paraId="4322E055" w14:textId="2C04F2F9" w:rsidR="00E57D0B" w:rsidRDefault="00E57D0B" w:rsidP="00673196">
      <w:pPr>
        <w:pStyle w:val="SemEspaamento"/>
        <w:rPr>
          <w:rFonts w:ascii="Century Gothic" w:hAnsi="Century Gothic" w:cs="Arial"/>
          <w:b/>
          <w:bCs/>
          <w:sz w:val="20"/>
          <w:szCs w:val="20"/>
          <w:lang w:val="pt"/>
        </w:rPr>
      </w:pPr>
    </w:p>
    <w:p w14:paraId="54EA08FB" w14:textId="31676CD0" w:rsidR="00E57D0B" w:rsidRDefault="00E57D0B" w:rsidP="00673196">
      <w:pPr>
        <w:pStyle w:val="SemEspaamento"/>
        <w:rPr>
          <w:rFonts w:ascii="Century Gothic" w:hAnsi="Century Gothic" w:cs="Arial"/>
          <w:b/>
          <w:bCs/>
          <w:sz w:val="20"/>
          <w:szCs w:val="20"/>
          <w:lang w:val="pt"/>
        </w:rPr>
      </w:pPr>
    </w:p>
    <w:p w14:paraId="67C6230E" w14:textId="373BB278" w:rsidR="00E57D0B" w:rsidRDefault="00E57D0B" w:rsidP="00673196">
      <w:pPr>
        <w:pStyle w:val="SemEspaamento"/>
        <w:rPr>
          <w:rFonts w:ascii="Century Gothic" w:hAnsi="Century Gothic" w:cs="Arial"/>
          <w:b/>
          <w:bCs/>
          <w:sz w:val="20"/>
          <w:szCs w:val="20"/>
          <w:lang w:val="pt"/>
        </w:rPr>
      </w:pPr>
    </w:p>
    <w:p w14:paraId="083A6C08" w14:textId="444F187E" w:rsidR="00E57D0B" w:rsidRDefault="00E57D0B" w:rsidP="00673196">
      <w:pPr>
        <w:pStyle w:val="SemEspaamento"/>
        <w:rPr>
          <w:rFonts w:ascii="Century Gothic" w:hAnsi="Century Gothic" w:cs="Arial"/>
          <w:b/>
          <w:bCs/>
          <w:sz w:val="20"/>
          <w:szCs w:val="20"/>
          <w:lang w:val="pt"/>
        </w:rPr>
      </w:pPr>
    </w:p>
    <w:p w14:paraId="296B6C59" w14:textId="19284C41" w:rsidR="00E57D0B" w:rsidRDefault="00E57D0B" w:rsidP="00673196">
      <w:pPr>
        <w:pStyle w:val="SemEspaamento"/>
        <w:rPr>
          <w:rFonts w:ascii="Century Gothic" w:hAnsi="Century Gothic" w:cs="Arial"/>
          <w:b/>
          <w:bCs/>
          <w:sz w:val="20"/>
          <w:szCs w:val="20"/>
          <w:lang w:val="pt"/>
        </w:rPr>
      </w:pPr>
    </w:p>
    <w:p w14:paraId="3A021CC0" w14:textId="7E15C1FF" w:rsidR="00E57D0B" w:rsidRDefault="00E57D0B" w:rsidP="00673196">
      <w:pPr>
        <w:pStyle w:val="SemEspaamento"/>
        <w:rPr>
          <w:rFonts w:ascii="Century Gothic" w:hAnsi="Century Gothic" w:cs="Arial"/>
          <w:b/>
          <w:bCs/>
          <w:sz w:val="20"/>
          <w:szCs w:val="20"/>
          <w:lang w:val="pt"/>
        </w:rPr>
      </w:pPr>
    </w:p>
    <w:p w14:paraId="23C04215" w14:textId="21B3EF94" w:rsidR="00E57D0B" w:rsidRDefault="00E57D0B" w:rsidP="00673196">
      <w:pPr>
        <w:pStyle w:val="SemEspaamento"/>
        <w:rPr>
          <w:rFonts w:ascii="Century Gothic" w:hAnsi="Century Gothic" w:cs="Arial"/>
          <w:b/>
          <w:bCs/>
          <w:sz w:val="20"/>
          <w:szCs w:val="20"/>
          <w:lang w:val="pt"/>
        </w:rPr>
      </w:pPr>
    </w:p>
    <w:p w14:paraId="0EFAD357" w14:textId="478A6A86" w:rsidR="00E57D0B" w:rsidRDefault="00E57D0B" w:rsidP="00673196">
      <w:pPr>
        <w:pStyle w:val="SemEspaamento"/>
        <w:rPr>
          <w:rFonts w:ascii="Century Gothic" w:hAnsi="Century Gothic" w:cs="Arial"/>
          <w:b/>
          <w:bCs/>
          <w:sz w:val="20"/>
          <w:szCs w:val="20"/>
          <w:lang w:val="pt"/>
        </w:rPr>
      </w:pPr>
    </w:p>
    <w:p w14:paraId="2425802E" w14:textId="4DB334F5" w:rsidR="00E57D0B" w:rsidRDefault="00E57D0B" w:rsidP="00673196">
      <w:pPr>
        <w:pStyle w:val="SemEspaamento"/>
        <w:rPr>
          <w:rFonts w:ascii="Century Gothic" w:hAnsi="Century Gothic" w:cs="Arial"/>
          <w:b/>
          <w:bCs/>
          <w:sz w:val="20"/>
          <w:szCs w:val="20"/>
          <w:lang w:val="pt"/>
        </w:rPr>
      </w:pPr>
    </w:p>
    <w:p w14:paraId="6F038972" w14:textId="75BCD093" w:rsidR="00E57D0B" w:rsidRDefault="00E57D0B" w:rsidP="00673196">
      <w:pPr>
        <w:pStyle w:val="SemEspaamento"/>
        <w:rPr>
          <w:rFonts w:ascii="Century Gothic" w:hAnsi="Century Gothic" w:cs="Arial"/>
          <w:b/>
          <w:bCs/>
          <w:sz w:val="20"/>
          <w:szCs w:val="20"/>
          <w:lang w:val="pt"/>
        </w:rPr>
      </w:pPr>
    </w:p>
    <w:p w14:paraId="679A8279" w14:textId="2D8C4B87" w:rsidR="00E57D0B" w:rsidRDefault="00E57D0B" w:rsidP="00673196">
      <w:pPr>
        <w:pStyle w:val="SemEspaamento"/>
        <w:rPr>
          <w:rFonts w:ascii="Century Gothic" w:hAnsi="Century Gothic" w:cs="Arial"/>
          <w:b/>
          <w:bCs/>
          <w:sz w:val="20"/>
          <w:szCs w:val="20"/>
          <w:lang w:val="pt"/>
        </w:rPr>
      </w:pPr>
    </w:p>
    <w:p w14:paraId="7A3A3F46" w14:textId="279A5A57" w:rsidR="00E57D0B" w:rsidRDefault="00E57D0B" w:rsidP="00673196">
      <w:pPr>
        <w:pStyle w:val="SemEspaamento"/>
        <w:rPr>
          <w:rFonts w:ascii="Century Gothic" w:hAnsi="Century Gothic" w:cs="Arial"/>
          <w:b/>
          <w:bCs/>
          <w:sz w:val="20"/>
          <w:szCs w:val="20"/>
          <w:lang w:val="pt"/>
        </w:rPr>
      </w:pPr>
    </w:p>
    <w:p w14:paraId="67888376" w14:textId="7B28271F" w:rsidR="00E57D0B" w:rsidRDefault="00E57D0B" w:rsidP="00673196">
      <w:pPr>
        <w:pStyle w:val="SemEspaamento"/>
        <w:rPr>
          <w:rFonts w:ascii="Century Gothic" w:hAnsi="Century Gothic" w:cs="Arial"/>
          <w:b/>
          <w:bCs/>
          <w:sz w:val="20"/>
          <w:szCs w:val="20"/>
          <w:lang w:val="pt"/>
        </w:rPr>
      </w:pPr>
    </w:p>
    <w:p w14:paraId="4E71C79F" w14:textId="7E04063C" w:rsidR="00E57D0B" w:rsidRDefault="00E57D0B" w:rsidP="00673196">
      <w:pPr>
        <w:pStyle w:val="SemEspaamento"/>
        <w:rPr>
          <w:rFonts w:ascii="Century Gothic" w:hAnsi="Century Gothic" w:cs="Arial"/>
          <w:b/>
          <w:bCs/>
          <w:sz w:val="20"/>
          <w:szCs w:val="20"/>
          <w:lang w:val="pt"/>
        </w:rPr>
      </w:pPr>
    </w:p>
    <w:p w14:paraId="7B702614" w14:textId="1871B7E4" w:rsidR="00E57D0B" w:rsidRDefault="00E57D0B" w:rsidP="00673196">
      <w:pPr>
        <w:pStyle w:val="SemEspaamento"/>
        <w:rPr>
          <w:rFonts w:ascii="Century Gothic" w:hAnsi="Century Gothic" w:cs="Arial"/>
          <w:b/>
          <w:bCs/>
          <w:sz w:val="20"/>
          <w:szCs w:val="20"/>
          <w:lang w:val="pt"/>
        </w:rPr>
      </w:pPr>
    </w:p>
    <w:p w14:paraId="5DA86B96" w14:textId="21343774" w:rsidR="00E57D0B" w:rsidRDefault="00E57D0B" w:rsidP="00673196">
      <w:pPr>
        <w:pStyle w:val="SemEspaamento"/>
        <w:rPr>
          <w:rFonts w:ascii="Century Gothic" w:hAnsi="Century Gothic" w:cs="Arial"/>
          <w:b/>
          <w:bCs/>
          <w:sz w:val="20"/>
          <w:szCs w:val="20"/>
          <w:lang w:val="pt"/>
        </w:rPr>
      </w:pPr>
    </w:p>
    <w:p w14:paraId="6B402E6F" w14:textId="18425B9A" w:rsidR="00E57D0B" w:rsidRDefault="00E57D0B" w:rsidP="00673196">
      <w:pPr>
        <w:pStyle w:val="SemEspaamento"/>
        <w:rPr>
          <w:rFonts w:ascii="Century Gothic" w:hAnsi="Century Gothic" w:cs="Arial"/>
          <w:b/>
          <w:bCs/>
          <w:sz w:val="20"/>
          <w:szCs w:val="20"/>
          <w:lang w:val="pt"/>
        </w:rPr>
      </w:pPr>
    </w:p>
    <w:p w14:paraId="44C0DF6A" w14:textId="3647AF63" w:rsidR="00E57D0B" w:rsidRDefault="00E57D0B" w:rsidP="00673196">
      <w:pPr>
        <w:pStyle w:val="SemEspaamento"/>
        <w:rPr>
          <w:rFonts w:ascii="Century Gothic" w:hAnsi="Century Gothic" w:cs="Arial"/>
          <w:b/>
          <w:bCs/>
          <w:sz w:val="20"/>
          <w:szCs w:val="20"/>
          <w:lang w:val="pt"/>
        </w:rPr>
      </w:pPr>
    </w:p>
    <w:p w14:paraId="7720468C" w14:textId="2C3F640B" w:rsidR="00E57D0B" w:rsidRDefault="00E57D0B" w:rsidP="00673196">
      <w:pPr>
        <w:pStyle w:val="SemEspaamento"/>
        <w:rPr>
          <w:rFonts w:ascii="Century Gothic" w:hAnsi="Century Gothic" w:cs="Arial"/>
          <w:b/>
          <w:bCs/>
          <w:sz w:val="20"/>
          <w:szCs w:val="20"/>
          <w:lang w:val="pt"/>
        </w:rPr>
      </w:pPr>
    </w:p>
    <w:p w14:paraId="16EDC527" w14:textId="3AB123C3" w:rsidR="00E57D0B" w:rsidRDefault="00E57D0B" w:rsidP="00673196">
      <w:pPr>
        <w:pStyle w:val="SemEspaamento"/>
        <w:rPr>
          <w:rFonts w:ascii="Century Gothic" w:hAnsi="Century Gothic" w:cs="Arial"/>
          <w:b/>
          <w:bCs/>
          <w:sz w:val="20"/>
          <w:szCs w:val="20"/>
          <w:lang w:val="pt"/>
        </w:rPr>
      </w:pPr>
    </w:p>
    <w:p w14:paraId="38B5CB54" w14:textId="3146270A" w:rsidR="00E57D0B" w:rsidRDefault="00E57D0B" w:rsidP="00673196">
      <w:pPr>
        <w:pStyle w:val="SemEspaamento"/>
        <w:rPr>
          <w:rFonts w:ascii="Century Gothic" w:hAnsi="Century Gothic" w:cs="Arial"/>
          <w:b/>
          <w:bCs/>
          <w:sz w:val="20"/>
          <w:szCs w:val="20"/>
          <w:lang w:val="pt"/>
        </w:rPr>
      </w:pPr>
    </w:p>
    <w:p w14:paraId="6B547615" w14:textId="22430076" w:rsidR="00E57D0B" w:rsidRDefault="00E57D0B" w:rsidP="00673196">
      <w:pPr>
        <w:pStyle w:val="SemEspaamento"/>
        <w:rPr>
          <w:rFonts w:ascii="Century Gothic" w:hAnsi="Century Gothic" w:cs="Arial"/>
          <w:b/>
          <w:bCs/>
          <w:sz w:val="20"/>
          <w:szCs w:val="20"/>
          <w:lang w:val="pt"/>
        </w:rPr>
      </w:pPr>
    </w:p>
    <w:p w14:paraId="25E3D751" w14:textId="294B0384" w:rsidR="00E57D0B" w:rsidRPr="00FF2FCC" w:rsidRDefault="00E57D0B" w:rsidP="00E57D0B">
      <w:pPr>
        <w:jc w:val="center"/>
        <w:rPr>
          <w:rFonts w:ascii="Century Gothic" w:hAnsi="Century Gothic"/>
          <w:b/>
          <w:bCs/>
        </w:rPr>
      </w:pPr>
      <w:r w:rsidRPr="00FF2FCC">
        <w:rPr>
          <w:rFonts w:ascii="Century Gothic" w:hAnsi="Century Gothic"/>
          <w:b/>
        </w:rPr>
        <w:lastRenderedPageBreak/>
        <w:t>P</w:t>
      </w:r>
      <w:r>
        <w:rPr>
          <w:rFonts w:ascii="Century Gothic" w:hAnsi="Century Gothic"/>
          <w:b/>
          <w:bCs/>
        </w:rPr>
        <w:t xml:space="preserve">ROCESSO ADMINISTRATIVO </w:t>
      </w:r>
      <w:r w:rsidR="006D521D">
        <w:rPr>
          <w:rFonts w:ascii="Century Gothic" w:hAnsi="Century Gothic"/>
          <w:b/>
          <w:bCs/>
        </w:rPr>
        <w:t>Nº63</w:t>
      </w:r>
      <w:r w:rsidRPr="00FF2FCC">
        <w:rPr>
          <w:rFonts w:ascii="Century Gothic" w:hAnsi="Century Gothic"/>
          <w:b/>
          <w:bCs/>
        </w:rPr>
        <w:t>/202</w:t>
      </w:r>
      <w:r>
        <w:rPr>
          <w:rFonts w:ascii="Century Gothic" w:hAnsi="Century Gothic"/>
          <w:b/>
          <w:bCs/>
        </w:rPr>
        <w:t>6</w:t>
      </w:r>
    </w:p>
    <w:p w14:paraId="7F757A04" w14:textId="63179DC1" w:rsidR="00E57D0B" w:rsidRPr="00E57D0B" w:rsidRDefault="00E57D0B" w:rsidP="00E57D0B">
      <w:pPr>
        <w:jc w:val="center"/>
        <w:rPr>
          <w:rFonts w:ascii="Century Gothic" w:hAnsi="Century Gothic"/>
          <w:b/>
          <w:bCs/>
        </w:rPr>
      </w:pPr>
      <w:r w:rsidRPr="00FF2FCC">
        <w:rPr>
          <w:rFonts w:ascii="Century Gothic" w:hAnsi="Century Gothic"/>
          <w:b/>
          <w:bCs/>
        </w:rPr>
        <w:t xml:space="preserve">DISPENSA DE LICITAÇÃO Nº </w:t>
      </w:r>
      <w:r w:rsidR="006D521D">
        <w:rPr>
          <w:rFonts w:ascii="Century Gothic" w:hAnsi="Century Gothic"/>
          <w:b/>
          <w:bCs/>
        </w:rPr>
        <w:t>26</w:t>
      </w:r>
      <w:r>
        <w:rPr>
          <w:rFonts w:ascii="Century Gothic" w:hAnsi="Century Gothic"/>
          <w:b/>
          <w:bCs/>
        </w:rPr>
        <w:t>/2026</w:t>
      </w:r>
    </w:p>
    <w:p w14:paraId="7E6AA97F" w14:textId="6F576EA0" w:rsidR="00955296" w:rsidRPr="00913910" w:rsidRDefault="00B54A8D" w:rsidP="00673196">
      <w:pPr>
        <w:pStyle w:val="SemEspaamento"/>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5EDBAF11" w14:textId="77777777" w:rsidR="003568F7" w:rsidRPr="00FF2FCC" w:rsidRDefault="003568F7" w:rsidP="003568F7">
      <w:pPr>
        <w:ind w:left="142"/>
        <w:jc w:val="center"/>
        <w:rPr>
          <w:rFonts w:ascii="Century Gothic" w:hAnsi="Century Gothic"/>
          <w:b/>
          <w:bCs/>
        </w:rPr>
      </w:pPr>
      <w:r w:rsidRPr="00FF2FCC">
        <w:rPr>
          <w:rFonts w:ascii="Century Gothic" w:hAnsi="Century Gothic"/>
          <w:b/>
          <w:bCs/>
        </w:rPr>
        <w:t>ANEXO 01</w:t>
      </w:r>
    </w:p>
    <w:p w14:paraId="2CD7F964" w14:textId="77777777" w:rsidR="003568F7" w:rsidRPr="00FF2FCC" w:rsidRDefault="003568F7" w:rsidP="003568F7">
      <w:pPr>
        <w:ind w:left="142"/>
        <w:jc w:val="center"/>
        <w:rPr>
          <w:rFonts w:ascii="Century Gothic" w:hAnsi="Century Gothic"/>
          <w:b/>
          <w:bCs/>
        </w:rPr>
      </w:pPr>
    </w:p>
    <w:p w14:paraId="74873F7A" w14:textId="77777777" w:rsidR="003568F7" w:rsidRPr="00FF2FCC" w:rsidRDefault="003568F7" w:rsidP="003568F7">
      <w:pPr>
        <w:ind w:left="142"/>
        <w:jc w:val="center"/>
        <w:rPr>
          <w:rFonts w:ascii="Century Gothic" w:hAnsi="Century Gothic"/>
          <w:b/>
          <w:bCs/>
        </w:rPr>
      </w:pPr>
      <w:r w:rsidRPr="00FF2FCC">
        <w:rPr>
          <w:rFonts w:ascii="Century Gothic" w:hAnsi="Century Gothic"/>
          <w:b/>
          <w:bCs/>
        </w:rPr>
        <w:t>TERMO DE REFERÊNCIA</w:t>
      </w:r>
    </w:p>
    <w:p w14:paraId="039B1679" w14:textId="77777777" w:rsidR="003568F7" w:rsidRPr="00FF2FCC" w:rsidRDefault="003568F7" w:rsidP="003568F7">
      <w:pPr>
        <w:ind w:left="142"/>
        <w:jc w:val="center"/>
        <w:rPr>
          <w:rFonts w:ascii="Century Gothic" w:hAnsi="Century Gothic"/>
          <w:b/>
          <w:bCs/>
        </w:rPr>
      </w:pPr>
    </w:p>
    <w:p w14:paraId="40D74423" w14:textId="77777777" w:rsidR="00796A05" w:rsidRPr="00913910" w:rsidRDefault="00796A05" w:rsidP="00796A05">
      <w:pPr>
        <w:jc w:val="center"/>
        <w:rPr>
          <w:rFonts w:ascii="Century Gothic" w:hAnsi="Century Gothic" w:cs="Arial"/>
          <w:b/>
          <w:u w:val="single"/>
          <w:lang w:eastAsia="ar-SA"/>
        </w:rPr>
      </w:pPr>
    </w:p>
    <w:p w14:paraId="25CDD555" w14:textId="77777777" w:rsidR="00D66437" w:rsidRPr="00937ECE" w:rsidRDefault="00D66437" w:rsidP="00D66437">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937ECE">
        <w:rPr>
          <w:rFonts w:ascii="Century Gothic" w:hAnsi="Century Gothic" w:cs="Arial"/>
          <w:b/>
        </w:rPr>
        <w:t>1. INTRODUÇÃO</w:t>
      </w:r>
    </w:p>
    <w:p w14:paraId="52A59E8B" w14:textId="77777777" w:rsidR="00AB3D29" w:rsidRPr="00493B86" w:rsidRDefault="00D66437" w:rsidP="00AB3D29">
      <w:pPr>
        <w:jc w:val="both"/>
        <w:rPr>
          <w:rFonts w:ascii="Century Gothic" w:hAnsi="Century Gothic" w:cs="Arial"/>
          <w:bCs/>
          <w:lang w:eastAsia="ar-SA"/>
        </w:rPr>
      </w:pPr>
      <w:r w:rsidRPr="007E2EC1">
        <w:rPr>
          <w:rFonts w:ascii="Century Gothic" w:hAnsi="Century Gothic" w:cs="Arial"/>
          <w:b/>
          <w:bCs/>
          <w:lang w:eastAsia="ar-SA"/>
        </w:rPr>
        <w:t>1.1.</w:t>
      </w:r>
      <w:r>
        <w:rPr>
          <w:rFonts w:ascii="Century Gothic" w:hAnsi="Century Gothic" w:cs="Arial"/>
          <w:bCs/>
          <w:lang w:eastAsia="ar-SA"/>
        </w:rPr>
        <w:t xml:space="preserve"> </w:t>
      </w:r>
      <w:r w:rsidR="00AB3D29" w:rsidRPr="00493B86">
        <w:rPr>
          <w:rFonts w:ascii="Century Gothic" w:hAnsi="Century Gothic" w:cs="Arial"/>
          <w:bCs/>
          <w:lang w:eastAsia="ar-SA"/>
        </w:rPr>
        <w:t xml:space="preserve">O presente Termo de Referência foi elaborado pela </w:t>
      </w:r>
      <w:r w:rsidR="00AB3D29" w:rsidRPr="00493B86">
        <w:rPr>
          <w:rFonts w:ascii="Century Gothic" w:hAnsi="Century Gothic" w:cs="Arial"/>
          <w:b/>
          <w:bCs/>
          <w:lang w:eastAsia="ar-SA"/>
        </w:rPr>
        <w:t>Secretaria Municipal de Educação e Cultura do Município de Lobato/PR</w:t>
      </w:r>
      <w:r w:rsidR="00AB3D29" w:rsidRPr="00493B86">
        <w:rPr>
          <w:rFonts w:ascii="Century Gothic" w:hAnsi="Century Gothic" w:cs="Arial"/>
          <w:bCs/>
          <w:lang w:eastAsia="ar-SA"/>
        </w:rPr>
        <w:t>, com fundamento no Documento de Formalização de Demanda (DFD) e no Estudo Técnico Preliminar (ETP), em observância às disposições da Lei Federal nº 14.133/2021.</w:t>
      </w:r>
    </w:p>
    <w:p w14:paraId="36C00FD7" w14:textId="77777777" w:rsidR="00AB3D29" w:rsidRPr="00493B86" w:rsidRDefault="00AB3D29" w:rsidP="00AB3D29">
      <w:pPr>
        <w:jc w:val="both"/>
        <w:rPr>
          <w:rFonts w:ascii="Century Gothic" w:hAnsi="Century Gothic" w:cs="Arial"/>
          <w:bCs/>
          <w:lang w:eastAsia="ar-SA"/>
        </w:rPr>
      </w:pPr>
      <w:r w:rsidRPr="00493B86">
        <w:rPr>
          <w:rFonts w:ascii="Century Gothic" w:hAnsi="Century Gothic" w:cs="Arial"/>
          <w:b/>
          <w:bCs/>
          <w:lang w:eastAsia="ar-SA"/>
        </w:rPr>
        <w:t>1.2.</w:t>
      </w:r>
      <w:r w:rsidRPr="00493B86">
        <w:rPr>
          <w:rFonts w:ascii="Century Gothic" w:hAnsi="Century Gothic" w:cs="Arial"/>
          <w:bCs/>
          <w:lang w:eastAsia="ar-SA"/>
        </w:rPr>
        <w:t xml:space="preserve"> Este documento tem por finalidade estabelecer o conjunto de elementos e condições necessários à contratação de empresa especializada para a prestação dos serviços de locação, transporte, montagem, operação, manutenção e desmontagem de parque de diversões, destinados à realização da </w:t>
      </w:r>
      <w:r w:rsidRPr="00493B86">
        <w:rPr>
          <w:rFonts w:ascii="Century Gothic" w:hAnsi="Century Gothic" w:cs="Arial"/>
          <w:b/>
          <w:bCs/>
          <w:lang w:eastAsia="ar-SA"/>
        </w:rPr>
        <w:t>26ª Festa da Leitoa no Tacho</w:t>
      </w:r>
      <w:r w:rsidRPr="00493B86">
        <w:rPr>
          <w:rFonts w:ascii="Century Gothic" w:hAnsi="Century Gothic" w:cs="Arial"/>
          <w:bCs/>
          <w:lang w:eastAsia="ar-SA"/>
        </w:rPr>
        <w:t>, definindo as especificações técnicas, requisitos de execução, critérios de medição e pagamento, responsabilidades das partes e demais condições indispensáveis à adequada execução contratual.</w:t>
      </w:r>
    </w:p>
    <w:p w14:paraId="012C80AE" w14:textId="77777777" w:rsidR="00AB3D29" w:rsidRDefault="00AB3D29" w:rsidP="00AB3D29">
      <w:pPr>
        <w:jc w:val="both"/>
        <w:rPr>
          <w:rFonts w:ascii="Century Gothic" w:hAnsi="Century Gothic" w:cs="Arial"/>
          <w:bCs/>
          <w:lang w:eastAsia="ar-SA"/>
        </w:rPr>
      </w:pPr>
      <w:r w:rsidRPr="00493B86">
        <w:rPr>
          <w:rFonts w:ascii="Century Gothic" w:hAnsi="Century Gothic" w:cs="Arial"/>
          <w:b/>
          <w:bCs/>
          <w:lang w:eastAsia="ar-SA"/>
        </w:rPr>
        <w:t>1.3.</w:t>
      </w:r>
      <w:r w:rsidRPr="00493B86">
        <w:rPr>
          <w:rFonts w:ascii="Century Gothic" w:hAnsi="Century Gothic" w:cs="Arial"/>
          <w:bCs/>
          <w:lang w:eastAsia="ar-SA"/>
        </w:rPr>
        <w:t xml:space="preserve"> As informações constantes neste Termo de Referência servirão de base para a elaboração do instrumento convocatório, para a formulação das propostas pelos licitantes e para a gestão e fiscalização da futura contratação, garantindo o atendimento do interesse público com observância aos princípios da legalidade, eficiência, economicidade e planejamento.</w:t>
      </w:r>
    </w:p>
    <w:p w14:paraId="647DD1A7" w14:textId="30B60792" w:rsidR="00D66437" w:rsidRPr="00937ECE" w:rsidRDefault="00D66437" w:rsidP="00D66437">
      <w:pPr>
        <w:jc w:val="both"/>
        <w:rPr>
          <w:rFonts w:ascii="Century Gothic" w:hAnsi="Century Gothic" w:cs="Arial"/>
          <w:bCs/>
          <w:lang w:eastAsia="ar-SA"/>
        </w:rPr>
      </w:pPr>
      <w:r w:rsidRPr="00937ECE">
        <w:rPr>
          <w:rFonts w:ascii="Century Gothic" w:hAnsi="Century Gothic" w:cs="Arial"/>
          <w:bCs/>
          <w:lang w:eastAsia="ar-SA"/>
        </w:rPr>
        <w:cr/>
      </w:r>
    </w:p>
    <w:p w14:paraId="49E0E136" w14:textId="77777777" w:rsidR="00D66437" w:rsidRPr="007E2EC1" w:rsidRDefault="00D66437" w:rsidP="00D66437">
      <w:pPr>
        <w:pBdr>
          <w:top w:val="single" w:sz="4" w:space="1" w:color="auto"/>
          <w:left w:val="single" w:sz="4" w:space="0" w:color="auto"/>
          <w:bottom w:val="single" w:sz="4" w:space="1" w:color="auto"/>
          <w:right w:val="single" w:sz="4" w:space="4" w:color="auto"/>
        </w:pBdr>
        <w:shd w:val="clear" w:color="auto" w:fill="E6E6E6"/>
        <w:jc w:val="both"/>
        <w:rPr>
          <w:rFonts w:ascii="Century Gothic" w:hAnsi="Century Gothic" w:cs="Arial"/>
          <w:bCs/>
        </w:rPr>
      </w:pPr>
      <w:r w:rsidRPr="00937ECE">
        <w:rPr>
          <w:rFonts w:ascii="Century Gothic" w:hAnsi="Century Gothic" w:cs="Arial"/>
          <w:b/>
        </w:rPr>
        <w:t xml:space="preserve">2. DEFINIÇÃO DO OBJETO, INCLUÍDOS SUA NATUREZA, OS QUANTITATIVOS, </w:t>
      </w:r>
      <w:r>
        <w:rPr>
          <w:rFonts w:ascii="Century Gothic" w:hAnsi="Century Gothic" w:cs="Arial"/>
          <w:b/>
        </w:rPr>
        <w:t xml:space="preserve">OS VALORES, </w:t>
      </w:r>
      <w:r w:rsidRPr="00937ECE">
        <w:rPr>
          <w:rFonts w:ascii="Century Gothic" w:hAnsi="Century Gothic" w:cs="Arial"/>
          <w:b/>
        </w:rPr>
        <w:t xml:space="preserve">O PRAZO DO CONTRATO E, SE FOR O CASO, A POSSIBILIDADE DE SUA PRORROGAÇÃO. </w:t>
      </w:r>
    </w:p>
    <w:p w14:paraId="532CC3E3" w14:textId="582CA7DA" w:rsidR="00D66437" w:rsidRPr="007C5765" w:rsidRDefault="00D66437" w:rsidP="00D66437">
      <w:pPr>
        <w:jc w:val="both"/>
        <w:rPr>
          <w:rFonts w:ascii="Century Gothic" w:eastAsia="Century Gothic" w:hAnsi="Century Gothic" w:cs="Century Gothic"/>
          <w:b/>
          <w:bCs/>
        </w:rPr>
      </w:pPr>
      <w:r w:rsidRPr="00F4756D">
        <w:rPr>
          <w:rFonts w:ascii="Century Gothic" w:hAnsi="Century Gothic"/>
          <w:b/>
          <w:bCs/>
        </w:rPr>
        <w:t xml:space="preserve">2.1. OBJETO: </w:t>
      </w:r>
      <w:r w:rsidR="007C5765" w:rsidRPr="00AC4709">
        <w:rPr>
          <w:rFonts w:ascii="Century Gothic" w:eastAsia="Century Gothic" w:hAnsi="Century Gothic" w:cs="Century Gothic"/>
          <w:b/>
          <w:bCs/>
        </w:rPr>
        <w:t>CONTRATAÇÃO DE EMPRESA ESPECIALIZADA PARA LOCAÇÃO DE PARQU</w:t>
      </w:r>
      <w:r w:rsidR="007C5765">
        <w:rPr>
          <w:rFonts w:ascii="Century Gothic" w:eastAsia="Century Gothic" w:hAnsi="Century Gothic" w:cs="Century Gothic"/>
          <w:b/>
          <w:bCs/>
        </w:rPr>
        <w:t>E DE DIVERSÕES DESTINADO À 26</w:t>
      </w:r>
      <w:r w:rsidR="007C5765" w:rsidRPr="00AC4709">
        <w:rPr>
          <w:rFonts w:ascii="Century Gothic" w:eastAsia="Century Gothic" w:hAnsi="Century Gothic" w:cs="Century Gothic"/>
          <w:b/>
          <w:bCs/>
        </w:rPr>
        <w:t xml:space="preserve">° FESTA DA LEITOA NO TACHO QUE ACONTECERÁ NO PARQUE DE RODEIO DE LOBATO NOS DIAS </w:t>
      </w:r>
      <w:r w:rsidR="007C5765">
        <w:rPr>
          <w:rFonts w:ascii="Century Gothic" w:eastAsia="Century Gothic" w:hAnsi="Century Gothic" w:cs="Century Gothic"/>
          <w:b/>
          <w:bCs/>
        </w:rPr>
        <w:t>14,15 E 16 DE AGOSTO DE 2026</w:t>
      </w:r>
      <w:r w:rsidR="007C5765" w:rsidRPr="00AC4709">
        <w:rPr>
          <w:rFonts w:ascii="Century Gothic" w:eastAsia="Century Gothic" w:hAnsi="Century Gothic" w:cs="Century Gothic"/>
          <w:b/>
          <w:bCs/>
        </w:rPr>
        <w:t xml:space="preserve"> NO MUNICÍPIO DE LOBATO/PR</w:t>
      </w:r>
      <w:r w:rsidR="007C5765">
        <w:rPr>
          <w:rFonts w:ascii="Century Gothic" w:eastAsia="Century Gothic" w:hAnsi="Century Gothic" w:cs="Century Gothic"/>
          <w:b/>
          <w:bCs/>
        </w:rPr>
        <w:t xml:space="preserve">, </w:t>
      </w:r>
      <w:r w:rsidR="007C5765" w:rsidRPr="00E80D2A">
        <w:rPr>
          <w:rFonts w:ascii="Century Gothic" w:eastAsia="Century Gothic" w:hAnsi="Century Gothic" w:cs="Century Gothic"/>
          <w:b/>
          <w:bCs/>
        </w:rPr>
        <w:t>COM RECURSOS PROVENIENTES DA SECRETARIA DE ESTADO DO TURISMO – SETU, POR MEIO DO TERMO DE CONVÊNIO Nº 0437/2026</w:t>
      </w:r>
      <w:r w:rsidRPr="00AC4709">
        <w:rPr>
          <w:rFonts w:ascii="Century Gothic" w:eastAsia="Century Gothic" w:hAnsi="Century Gothic" w:cs="Century Gothic"/>
          <w:b/>
          <w:bCs/>
        </w:rPr>
        <w:t>.</w:t>
      </w:r>
      <w:r>
        <w:rPr>
          <w:rFonts w:ascii="Century Gothic" w:eastAsia="Century Gothic" w:hAnsi="Century Gothic" w:cs="Century Gothic"/>
        </w:rPr>
        <w:t xml:space="preserve"> </w:t>
      </w:r>
    </w:p>
    <w:p w14:paraId="7763AB2F" w14:textId="77777777" w:rsidR="00D66437" w:rsidRDefault="00D66437" w:rsidP="00D66437">
      <w:pPr>
        <w:adjustRightInd w:val="0"/>
        <w:jc w:val="both"/>
        <w:rPr>
          <w:rFonts w:ascii="Century Gothic" w:hAnsi="Century Gothic" w:cs="Tahoma"/>
        </w:rPr>
      </w:pPr>
      <w:r>
        <w:rPr>
          <w:rFonts w:ascii="Century Gothic" w:hAnsi="Century Gothic"/>
          <w:b/>
          <w:bCs/>
          <w:color w:val="000000"/>
        </w:rPr>
        <w:t xml:space="preserve">2.2. </w:t>
      </w:r>
      <w:r w:rsidRPr="003C06AE">
        <w:rPr>
          <w:rFonts w:ascii="Century Gothic" w:hAnsi="Century Gothic" w:cs="Tahoma"/>
        </w:rPr>
        <w:t xml:space="preserve">Os </w:t>
      </w:r>
      <w:r>
        <w:rPr>
          <w:rFonts w:ascii="Century Gothic" w:hAnsi="Century Gothic" w:cs="Tahoma"/>
        </w:rPr>
        <w:t xml:space="preserve">serviços </w:t>
      </w:r>
      <w:r w:rsidRPr="003C06AE">
        <w:rPr>
          <w:rFonts w:ascii="Century Gothic" w:hAnsi="Century Gothic" w:cs="Tahoma"/>
        </w:rPr>
        <w:t>objeto desta contratação são caracterizados como comum, conforme prevê inciso XIII, do art. 6º da Lei14. 133, de 2021, pois, seus padrões de desempenho e qualidade foram objetivamente definidos neste instrumento, por meio de especificações usuais de mercado.</w:t>
      </w:r>
    </w:p>
    <w:p w14:paraId="45AB3477" w14:textId="77777777" w:rsidR="00D66437" w:rsidRDefault="00D66437" w:rsidP="00D66437">
      <w:pPr>
        <w:adjustRightInd w:val="0"/>
        <w:jc w:val="both"/>
        <w:rPr>
          <w:rFonts w:ascii="Century Gothic" w:hAnsi="Century Gothic" w:cs="Tahoma"/>
          <w:b/>
        </w:rPr>
      </w:pPr>
      <w:r w:rsidRPr="00A62299">
        <w:rPr>
          <w:rFonts w:ascii="Century Gothic" w:hAnsi="Century Gothic" w:cs="Tahoma"/>
          <w:b/>
        </w:rPr>
        <w:t xml:space="preserve">2.3. </w:t>
      </w:r>
      <w:r>
        <w:rPr>
          <w:rFonts w:ascii="Century Gothic" w:hAnsi="Century Gothic" w:cs="Tahoma"/>
          <w:b/>
        </w:rPr>
        <w:t>Os quantitativos foram definidos com base na proposta comercial apresentada à Secretaria Municipal de Educação e Cultura:</w:t>
      </w:r>
    </w:p>
    <w:tbl>
      <w:tblPr>
        <w:tblW w:w="8760" w:type="dxa"/>
        <w:jc w:val="center"/>
        <w:tblLayout w:type="fixed"/>
        <w:tblLook w:val="0400" w:firstRow="0" w:lastRow="0" w:firstColumn="0" w:lastColumn="0" w:noHBand="0" w:noVBand="1"/>
      </w:tblPr>
      <w:tblGrid>
        <w:gridCol w:w="567"/>
        <w:gridCol w:w="4962"/>
        <w:gridCol w:w="2097"/>
        <w:gridCol w:w="1134"/>
      </w:tblGrid>
      <w:tr w:rsidR="00D66437" w:rsidRPr="00E57D0B" w14:paraId="50177F40" w14:textId="77777777" w:rsidTr="00E57D0B">
        <w:trPr>
          <w:trHeight w:val="49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408A5F3" w14:textId="77777777" w:rsidR="00D66437" w:rsidRPr="00E57D0B" w:rsidRDefault="00D66437" w:rsidP="00AB3D29">
            <w:pPr>
              <w:jc w:val="center"/>
              <w:rPr>
                <w:rFonts w:ascii="Century Gothic" w:eastAsia="Century Gothic" w:hAnsi="Century Gothic" w:cs="Century Gothic"/>
                <w:b/>
                <w:sz w:val="14"/>
                <w:szCs w:val="14"/>
              </w:rPr>
            </w:pPr>
            <w:r w:rsidRPr="00E57D0B">
              <w:rPr>
                <w:rFonts w:ascii="Century Gothic" w:eastAsia="Century Gothic" w:hAnsi="Century Gothic" w:cs="Century Gothic"/>
                <w:b/>
                <w:sz w:val="14"/>
                <w:szCs w:val="14"/>
              </w:rPr>
              <w:t>ITEM</w:t>
            </w:r>
          </w:p>
        </w:tc>
        <w:tc>
          <w:tcPr>
            <w:tcW w:w="4962" w:type="dxa"/>
            <w:tcBorders>
              <w:top w:val="single" w:sz="4" w:space="0" w:color="000000"/>
              <w:left w:val="nil"/>
              <w:bottom w:val="single" w:sz="4" w:space="0" w:color="000000"/>
              <w:right w:val="single" w:sz="4" w:space="0" w:color="000000"/>
            </w:tcBorders>
            <w:vAlign w:val="center"/>
          </w:tcPr>
          <w:p w14:paraId="6AD34A9E" w14:textId="77777777" w:rsidR="00D66437" w:rsidRPr="00E57D0B" w:rsidRDefault="00D66437" w:rsidP="00AB3D29">
            <w:pPr>
              <w:jc w:val="center"/>
              <w:rPr>
                <w:rFonts w:ascii="Century Gothic" w:eastAsia="Century Gothic" w:hAnsi="Century Gothic" w:cs="Century Gothic"/>
                <w:b/>
                <w:sz w:val="14"/>
                <w:szCs w:val="14"/>
              </w:rPr>
            </w:pPr>
            <w:r w:rsidRPr="00E57D0B">
              <w:rPr>
                <w:rFonts w:ascii="Century Gothic" w:eastAsia="Century Gothic" w:hAnsi="Century Gothic" w:cs="Century Gothic"/>
                <w:b/>
                <w:sz w:val="14"/>
                <w:szCs w:val="14"/>
              </w:rPr>
              <w:t>PRODUTO / SERVIÇO</w:t>
            </w:r>
          </w:p>
        </w:tc>
        <w:tc>
          <w:tcPr>
            <w:tcW w:w="2097" w:type="dxa"/>
            <w:tcBorders>
              <w:top w:val="single" w:sz="4" w:space="0" w:color="000000"/>
              <w:left w:val="nil"/>
              <w:bottom w:val="single" w:sz="4" w:space="0" w:color="000000"/>
              <w:right w:val="single" w:sz="4" w:space="0" w:color="000000"/>
            </w:tcBorders>
            <w:vAlign w:val="center"/>
          </w:tcPr>
          <w:p w14:paraId="46E28C74" w14:textId="77777777" w:rsidR="00D66437" w:rsidRPr="00E57D0B" w:rsidRDefault="00D66437" w:rsidP="00AB3D29">
            <w:pPr>
              <w:jc w:val="center"/>
              <w:rPr>
                <w:rFonts w:ascii="Century Gothic" w:eastAsia="Century Gothic" w:hAnsi="Century Gothic" w:cs="Century Gothic"/>
                <w:b/>
                <w:sz w:val="14"/>
                <w:szCs w:val="14"/>
              </w:rPr>
            </w:pPr>
            <w:r w:rsidRPr="00E57D0B">
              <w:rPr>
                <w:rFonts w:ascii="Century Gothic" w:eastAsia="Century Gothic" w:hAnsi="Century Gothic" w:cs="Century Gothic"/>
                <w:b/>
                <w:sz w:val="14"/>
                <w:szCs w:val="14"/>
              </w:rPr>
              <w:t>UNID.</w:t>
            </w:r>
          </w:p>
        </w:tc>
        <w:tc>
          <w:tcPr>
            <w:tcW w:w="1134" w:type="dxa"/>
            <w:tcBorders>
              <w:top w:val="single" w:sz="4" w:space="0" w:color="000000"/>
              <w:left w:val="nil"/>
              <w:bottom w:val="single" w:sz="4" w:space="0" w:color="000000"/>
              <w:right w:val="single" w:sz="4" w:space="0" w:color="000000"/>
            </w:tcBorders>
            <w:vAlign w:val="center"/>
          </w:tcPr>
          <w:p w14:paraId="7C331E1F" w14:textId="77777777" w:rsidR="00D66437" w:rsidRPr="00E57D0B" w:rsidRDefault="00D66437" w:rsidP="00AB3D29">
            <w:pPr>
              <w:jc w:val="center"/>
              <w:rPr>
                <w:rFonts w:ascii="Century Gothic" w:eastAsia="Century Gothic" w:hAnsi="Century Gothic" w:cs="Century Gothic"/>
                <w:b/>
                <w:sz w:val="14"/>
                <w:szCs w:val="14"/>
              </w:rPr>
            </w:pPr>
            <w:r w:rsidRPr="00E57D0B">
              <w:rPr>
                <w:rFonts w:ascii="Century Gothic" w:eastAsia="Century Gothic" w:hAnsi="Century Gothic" w:cs="Century Gothic"/>
                <w:b/>
                <w:sz w:val="14"/>
                <w:szCs w:val="14"/>
              </w:rPr>
              <w:t>QUANT.</w:t>
            </w:r>
          </w:p>
        </w:tc>
      </w:tr>
      <w:tr w:rsidR="00D66437" w:rsidRPr="00E57D0B" w14:paraId="37CA3086" w14:textId="77777777" w:rsidTr="00E57D0B">
        <w:trPr>
          <w:trHeight w:val="300"/>
          <w:jc w:val="center"/>
        </w:trPr>
        <w:tc>
          <w:tcPr>
            <w:tcW w:w="567" w:type="dxa"/>
            <w:tcBorders>
              <w:top w:val="nil"/>
              <w:left w:val="single" w:sz="4" w:space="0" w:color="000000"/>
              <w:bottom w:val="single" w:sz="4" w:space="0" w:color="000000"/>
              <w:right w:val="single" w:sz="4" w:space="0" w:color="000000"/>
            </w:tcBorders>
          </w:tcPr>
          <w:p w14:paraId="30799AFC" w14:textId="77777777" w:rsidR="00D66437" w:rsidRPr="00E57D0B" w:rsidRDefault="00D66437" w:rsidP="00AB3D29">
            <w:pPr>
              <w:jc w:val="center"/>
              <w:rPr>
                <w:rFonts w:ascii="Century Gothic" w:eastAsia="Century Gothic" w:hAnsi="Century Gothic" w:cs="Century Gothic"/>
                <w:sz w:val="14"/>
                <w:szCs w:val="14"/>
              </w:rPr>
            </w:pPr>
            <w:r w:rsidRPr="00E57D0B">
              <w:rPr>
                <w:rFonts w:ascii="Century Gothic" w:eastAsia="Century Gothic" w:hAnsi="Century Gothic" w:cs="Century Gothic"/>
                <w:sz w:val="14"/>
                <w:szCs w:val="14"/>
              </w:rPr>
              <w:t>01</w:t>
            </w:r>
          </w:p>
        </w:tc>
        <w:tc>
          <w:tcPr>
            <w:tcW w:w="4962" w:type="dxa"/>
            <w:tcBorders>
              <w:top w:val="nil"/>
              <w:left w:val="nil"/>
              <w:bottom w:val="single" w:sz="4" w:space="0" w:color="000000"/>
              <w:right w:val="single" w:sz="4" w:space="0" w:color="000000"/>
            </w:tcBorders>
          </w:tcPr>
          <w:p w14:paraId="443B7C21"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LOCAÇÃO DE PARQUE DE DIVERSÃO PARA FUNCIONAMENTO DE 15 (QUINZE) HORAS SUBDIVIDIDOS EM 03 (TRÊS) DIAS, SENDO ELES: 01, 02 E 03 DE AGOSTO DE 2025, COM TOTAL DE 14 (QUATORZE) BRINQUEDOS E 3 (TRÊS) AMBIENTES INSTAGRAMÁVEIS, </w:t>
            </w:r>
            <w:r w:rsidRPr="004F04C4">
              <w:rPr>
                <w:rFonts w:ascii="Century Gothic" w:eastAsia="Century Gothic" w:hAnsi="Century Gothic" w:cs="Century Gothic"/>
                <w:b/>
                <w:bCs/>
                <w:sz w:val="16"/>
                <w:szCs w:val="16"/>
              </w:rPr>
              <w:t>SENDO ELES:</w:t>
            </w:r>
            <w:r w:rsidRPr="004F04C4">
              <w:rPr>
                <w:rFonts w:ascii="Century Gothic" w:eastAsia="Century Gothic" w:hAnsi="Century Gothic" w:cs="Century Gothic"/>
                <w:sz w:val="16"/>
                <w:szCs w:val="16"/>
              </w:rPr>
              <w:t xml:space="preserve"> </w:t>
            </w:r>
          </w:p>
          <w:p w14:paraId="3915DBE0"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SPACE LOOP:</w:t>
            </w:r>
            <w:r w:rsidRPr="004F04C4">
              <w:rPr>
                <w:rFonts w:ascii="Century Gothic" w:eastAsia="Century Gothic" w:hAnsi="Century Gothic" w:cs="Century Gothic"/>
                <w:sz w:val="16"/>
                <w:szCs w:val="16"/>
              </w:rPr>
              <w:t xml:space="preserve"> BRINQUEDO SOBRE CARRETA, PRODUZIDO COM FERRO EM AÇO, ESCADAS E PLATAFORMAS EM ALUMÍNIO, COM CORRIMÃOS PRODUZIDOS EM FERRO, ILUMINAÇÃO COM LÂMPADAS EM LED, CAPACIDADE MÁXIMA DE 20 PESSOAS, GAIOLA FECHADA E BANCOS COM TRAVAS INDIVIDUAIS.</w:t>
            </w:r>
          </w:p>
          <w:p w14:paraId="16A0EAB5"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BARCO PIRATA:</w:t>
            </w:r>
            <w:r w:rsidRPr="004F04C4">
              <w:rPr>
                <w:rFonts w:ascii="Century Gothic" w:eastAsia="Century Gothic" w:hAnsi="Century Gothic" w:cs="Century Gothic"/>
                <w:sz w:val="16"/>
                <w:szCs w:val="16"/>
              </w:rPr>
              <w:t xml:space="preserve"> BRINQUEDO SOBRE CARRETA PRODUZIDO </w:t>
            </w:r>
            <w:r w:rsidRPr="004F04C4">
              <w:rPr>
                <w:rFonts w:ascii="Century Gothic" w:eastAsia="Century Gothic" w:hAnsi="Century Gothic" w:cs="Century Gothic"/>
                <w:sz w:val="16"/>
                <w:szCs w:val="16"/>
              </w:rPr>
              <w:lastRenderedPageBreak/>
              <w:t>COM FERRO EM AÇO, ESCADAS E PLATAFORMAS EM ALUMÍNIO, COM CORRIMÃOS PRODUZIDOS EM FERRO, ILUMINAÇÃO COM LÂMPADAS EM LED, CAPACIDADE MÁXIMA DE 20 PESSOAS, COM CINTOS DE SEGURANÇA INDIVIDUAIS.</w:t>
            </w:r>
          </w:p>
          <w:p w14:paraId="3658DC6C"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RODA ESTRELA:</w:t>
            </w:r>
            <w:r w:rsidRPr="004F04C4">
              <w:rPr>
                <w:rFonts w:ascii="Century Gothic" w:eastAsia="Century Gothic" w:hAnsi="Century Gothic" w:cs="Century Gothic"/>
                <w:sz w:val="16"/>
                <w:szCs w:val="16"/>
              </w:rPr>
              <w:t xml:space="preserve"> BRINQUEDO PRODUZIDO SOBRE CARRETA COM FERRO EM AÇO, PLATAFORMAS EM ALUMÍNIO, COM GRADES DE PROTEÇÃO DE FERRO, COM 10(DEZ) CADEIRAS, SENDO 2(DUAS) PESSOAS POR CADEIRA, PLATAFORMAS EM ALUMÍNIO, CAPACIDADE MÁXIMA DE 20 PESSOAS.</w:t>
            </w:r>
          </w:p>
          <w:p w14:paraId="0A0CFDB2"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xml:space="preserve">- MINHOCÃO: </w:t>
            </w:r>
            <w:r w:rsidRPr="004F04C4">
              <w:rPr>
                <w:rFonts w:ascii="Century Gothic" w:eastAsia="Century Gothic" w:hAnsi="Century Gothic" w:cs="Century Gothic"/>
                <w:sz w:val="16"/>
                <w:szCs w:val="16"/>
              </w:rPr>
              <w:t>BRINQUEDO PRODUZIDO EM FERRO E FIBRA, PLATAFORMAS DE ALUMÍNIO, COM GRADES DE PROTEÇÃO PRODUZIDAS EM FERRO, EM TORNO DE TODO BRINQUEDO, ILUMINAÇÃO NO CENTRO DO BRINQUEDO, CAPACIDADE MÁXIMA DE 14 PESSOAS.</w:t>
            </w:r>
          </w:p>
          <w:p w14:paraId="2F6D3CB4"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COMBOIO:</w:t>
            </w:r>
            <w:r w:rsidRPr="004F04C4">
              <w:rPr>
                <w:rFonts w:ascii="Century Gothic" w:eastAsia="Century Gothic" w:hAnsi="Century Gothic" w:cs="Century Gothic"/>
                <w:sz w:val="16"/>
                <w:szCs w:val="16"/>
              </w:rPr>
              <w:t xml:space="preserve"> BRINQUEDO PRODUZIDO EM FERRO GALVANIZADO, PRANCHADOS DE ALUMÍNIO, COBERTO COM LONAS VINILONA, ILUMINAÇÃO EM LÂMPADAS DE LED. CINCO (05) COMBOIOS PRODUZIDOS EM FIBRA, COM CAPACIDADE DE 04 (QUATRO) CRIANÇAS POR COMBOIO, CAPACIDADE MÁXIMA DO BRINQUEDO DE 20 (VINTE) CRIANÇAS.</w:t>
            </w:r>
          </w:p>
          <w:p w14:paraId="0CBE9139"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CALHAMBEQUE:</w:t>
            </w:r>
            <w:r w:rsidRPr="004F04C4">
              <w:rPr>
                <w:rFonts w:ascii="Century Gothic" w:eastAsia="Century Gothic" w:hAnsi="Century Gothic" w:cs="Century Gothic"/>
                <w:sz w:val="16"/>
                <w:szCs w:val="16"/>
              </w:rPr>
              <w:t xml:space="preserve"> BRINQUEDO PRODUZIDO EM FERRO GALVANIZADO, PRANCHADOS DE ALUMÍNIO, COBERTO COM LONAS VINILONA, ILUMINAÇÃO EM LÂMPADAS DE LED. CINCO (05) CALHAMBEQUES PRODUZIDOS EM FIBRA, COM CAPACIDADE DE 02 (DUAS) CRIANÇAS POR CALHAMBEQUES, CAPACIDADE MÁXIMA DO BRINQUEDO DE 10 (DEZ) CRIANÇAS.</w:t>
            </w:r>
          </w:p>
          <w:p w14:paraId="05D5E44B"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FUSCA:</w:t>
            </w:r>
            <w:r w:rsidRPr="004F04C4">
              <w:rPr>
                <w:rFonts w:ascii="Century Gothic" w:eastAsia="Century Gothic" w:hAnsi="Century Gothic" w:cs="Century Gothic"/>
                <w:sz w:val="16"/>
                <w:szCs w:val="16"/>
              </w:rPr>
              <w:t xml:space="preserve"> BRINQUEDO PRODUZIDO EM FERRO GALVANIZADO, PRANCHADOS DE ALUMÍNIO, COBERTO COM LONAS VINILONA, ILUMINAÇÃO EM LÂMPADAS DE LED. CINCO (05) FUSQUINHAS PRODUZIDOS EM FIBRA, COM CAPACIDADE DE 04 (QUATRO) CRIANÇAS POR FUSCAS, CAPACIDADE MÁXIMA DO BRINQUEDO DE 20 (VINTE) CRIANÇAS.</w:t>
            </w:r>
          </w:p>
          <w:p w14:paraId="79A3C7A4"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JIPE:</w:t>
            </w:r>
            <w:r w:rsidRPr="004F04C4">
              <w:rPr>
                <w:rFonts w:ascii="Century Gothic" w:eastAsia="Century Gothic" w:hAnsi="Century Gothic" w:cs="Century Gothic"/>
                <w:sz w:val="16"/>
                <w:szCs w:val="16"/>
              </w:rPr>
              <w:t xml:space="preserve"> BRINQUEDO PRODUZIDO EM FERRO GALVANIZADO, PRANCHADOS DE ALUMÍNIO, COBERTO COM LONAS VINILONA, ILUMINAÇÃO EM LÂMPADAS DE LED. CINCO (05) JIPES PRODUZIDOS EM FIBRA, COM CAPACIDADE DE 02 (DUAS) CRIANÇAS POR JIPES, CAPACIDADE MÁXIMA DO BRINQUEDO DE 10 (DEZ) CRIANÇAS.</w:t>
            </w:r>
          </w:p>
          <w:p w14:paraId="1B2ED9D6"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UMA (01) CAMA ELÁSTICA:</w:t>
            </w:r>
            <w:r w:rsidRPr="004F04C4">
              <w:rPr>
                <w:rFonts w:ascii="Century Gothic" w:eastAsia="Century Gothic" w:hAnsi="Century Gothic" w:cs="Century Gothic"/>
                <w:sz w:val="16"/>
                <w:szCs w:val="16"/>
              </w:rPr>
              <w:t xml:space="preserve"> BRINQUEDO PRODUZIDO EM FERRO GALVANIZADO, PRANCHADOS E ESCADAS EM ALUMÍNIO, COM CORRIMÃO EM FERRO, ILUMINAÇÃO EM LÂMPADAS DE LED. PANOS DA CAMA PRODUZIDOS EM UM TECIDO FORTE, PRESOS A MOLAS HOLICOIDAIS. SENDO 04 (QUATRO) PANOS COM CAPACIDADE MÁXIMA DE 04 (QUATRO) CRIANÇAS.</w:t>
            </w:r>
          </w:p>
          <w:p w14:paraId="6F67B8F0"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DUAS (02) CAMAS ELÁSTICA REDONDA:</w:t>
            </w:r>
            <w:r w:rsidRPr="004F04C4">
              <w:rPr>
                <w:rFonts w:ascii="Century Gothic" w:eastAsia="Century Gothic" w:hAnsi="Century Gothic" w:cs="Century Gothic"/>
                <w:sz w:val="16"/>
                <w:szCs w:val="16"/>
              </w:rPr>
              <w:t xml:space="preserve"> BRINQUEDO PRODUZIDO EM FERRO GALVANIZADO, ESCADAS EM ALUMÍNIO. PANOS DA CAMA PRODUZIDOS EM UM TECIDO FORTE, PRESOS A MOLAS HOLICOIDAIS, COM CAPACIDADE MÁXIMA DE 03 (TRÊS) CRIANÇAS CADA.</w:t>
            </w:r>
          </w:p>
          <w:p w14:paraId="792EB2FD" w14:textId="29FBA75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b/>
                <w:bCs/>
                <w:sz w:val="16"/>
                <w:szCs w:val="16"/>
              </w:rPr>
              <w:t xml:space="preserve">- </w:t>
            </w:r>
            <w:r w:rsidR="00D364AB" w:rsidRPr="004F04C4">
              <w:rPr>
                <w:rFonts w:ascii="Century Gothic" w:eastAsia="Century Gothic" w:hAnsi="Century Gothic" w:cs="Century Gothic"/>
                <w:b/>
                <w:bCs/>
                <w:sz w:val="16"/>
                <w:szCs w:val="16"/>
              </w:rPr>
              <w:t>DOIS (02</w:t>
            </w:r>
            <w:r w:rsidRPr="004F04C4">
              <w:rPr>
                <w:rFonts w:ascii="Century Gothic" w:eastAsia="Century Gothic" w:hAnsi="Century Gothic" w:cs="Century Gothic"/>
                <w:b/>
                <w:bCs/>
                <w:sz w:val="16"/>
                <w:szCs w:val="16"/>
              </w:rPr>
              <w:t>) TOBOGÃS:</w:t>
            </w:r>
            <w:r w:rsidRPr="004F04C4">
              <w:rPr>
                <w:rFonts w:ascii="Century Gothic" w:eastAsia="Century Gothic" w:hAnsi="Century Gothic" w:cs="Century Gothic"/>
                <w:sz w:val="16"/>
                <w:szCs w:val="16"/>
              </w:rPr>
              <w:t xml:space="preserve"> BRINQUEDO INFLÁVEL PRODUZIDO 100% EM LONA, CAPACIDADE DE 03 (TRÊS) CRIANÇAS CADA.</w:t>
            </w:r>
          </w:p>
          <w:p w14:paraId="0F959205" w14:textId="77777777" w:rsidR="00D66437" w:rsidRPr="004F04C4" w:rsidRDefault="00D66437" w:rsidP="00AB3D29">
            <w:pPr>
              <w:jc w:val="both"/>
              <w:rPr>
                <w:rFonts w:ascii="Century Gothic" w:eastAsia="Century Gothic" w:hAnsi="Century Gothic" w:cs="Century Gothic"/>
                <w:sz w:val="16"/>
                <w:szCs w:val="16"/>
              </w:rPr>
            </w:pPr>
          </w:p>
          <w:p w14:paraId="764A769D" w14:textId="43B33816" w:rsidR="004A6F8A" w:rsidRPr="004F04C4" w:rsidRDefault="00D66437" w:rsidP="004A6F8A">
            <w:pPr>
              <w:jc w:val="both"/>
              <w:rPr>
                <w:rFonts w:ascii="Century Gothic" w:eastAsia="Century Gothic" w:hAnsi="Century Gothic" w:cs="Century Gothic"/>
                <w:i/>
                <w:sz w:val="16"/>
                <w:szCs w:val="16"/>
              </w:rPr>
            </w:pPr>
            <w:r w:rsidRPr="004F04C4">
              <w:rPr>
                <w:rFonts w:ascii="Century Gothic" w:eastAsia="Century Gothic" w:hAnsi="Century Gothic" w:cs="Century Gothic"/>
                <w:b/>
                <w:bCs/>
                <w:sz w:val="16"/>
                <w:szCs w:val="16"/>
              </w:rPr>
              <w:t>- AMBIENTES INSTAGRAMÁVEIS:</w:t>
            </w:r>
            <w:r w:rsidR="004A6F8A" w:rsidRPr="004F04C4">
              <w:rPr>
                <w:rFonts w:ascii="Century Gothic" w:eastAsia="Century Gothic" w:hAnsi="Century Gothic" w:cs="Century Gothic"/>
                <w:sz w:val="16"/>
                <w:szCs w:val="16"/>
              </w:rPr>
              <w:t xml:space="preserve"> </w:t>
            </w:r>
            <w:r w:rsidR="004A6F8A" w:rsidRPr="004F04C4">
              <w:rPr>
                <w:rFonts w:ascii="Century Gothic" w:eastAsia="Century Gothic" w:hAnsi="Century Gothic" w:cs="Century Gothic"/>
                <w:i/>
                <w:sz w:val="16"/>
                <w:szCs w:val="16"/>
              </w:rPr>
              <w:t xml:space="preserve">SEIS ANIMAIS, SENDO UM BURRO DO SHREK, UMA GIRAFA MÃE E FILHA, UMA ZEBRA, DOIS ETS, QUATRO BANCOS PERSONALIZADOS COM ANIMAIS SILVESTRES EM ALTO RELEVO. SUAS FINALIDADES SÃO PARA PESSOAS SENTAREM E TIRAREM FOTOS GRATUITAMENTE, LEVANDO LEMBRANÇAS DO PARQUE, E CLARO DA FESTA DA LEITOA </w:t>
            </w:r>
            <w:r w:rsidR="00A60B5D" w:rsidRPr="004F04C4">
              <w:rPr>
                <w:rFonts w:ascii="Century Gothic" w:eastAsia="Century Gothic" w:hAnsi="Century Gothic" w:cs="Century Gothic"/>
                <w:i/>
                <w:sz w:val="16"/>
                <w:szCs w:val="16"/>
              </w:rPr>
              <w:t>NO TACHO. TODOS OS ITENS SÃO PRODUZIDOS 100%FIBRA DE VIDRO.</w:t>
            </w:r>
          </w:p>
          <w:p w14:paraId="03918B94" w14:textId="282D8B6C" w:rsidR="00D66437" w:rsidRPr="004F04C4" w:rsidRDefault="00D66437" w:rsidP="00AB3D29">
            <w:pPr>
              <w:jc w:val="both"/>
              <w:rPr>
                <w:rFonts w:ascii="Century Gothic" w:eastAsia="Century Gothic" w:hAnsi="Century Gothic" w:cs="Century Gothic"/>
                <w:sz w:val="16"/>
                <w:szCs w:val="16"/>
              </w:rPr>
            </w:pPr>
          </w:p>
          <w:p w14:paraId="01A46C89" w14:textId="77777777" w:rsidR="00D66437" w:rsidRPr="004F04C4" w:rsidRDefault="00D66437" w:rsidP="00AB3D29">
            <w:pPr>
              <w:jc w:val="both"/>
              <w:rPr>
                <w:rFonts w:ascii="Century Gothic" w:eastAsia="Century Gothic" w:hAnsi="Century Gothic" w:cs="Century Gothic"/>
                <w:b/>
                <w:bCs/>
                <w:sz w:val="16"/>
                <w:szCs w:val="16"/>
              </w:rPr>
            </w:pPr>
            <w:r w:rsidRPr="004F04C4">
              <w:rPr>
                <w:rFonts w:ascii="Century Gothic" w:eastAsia="Century Gothic" w:hAnsi="Century Gothic" w:cs="Century Gothic"/>
                <w:b/>
                <w:bCs/>
                <w:sz w:val="16"/>
                <w:szCs w:val="16"/>
              </w:rPr>
              <w:lastRenderedPageBreak/>
              <w:t xml:space="preserve">INCLUÍDO: </w:t>
            </w:r>
          </w:p>
          <w:p w14:paraId="1BE466FD"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TODOS OS BRINQUEDOS DEVERÃO FUNCIONAR COM MONITOR INDIVIDUAL</w:t>
            </w:r>
            <w:r w:rsidRPr="004F04C4">
              <w:rPr>
                <w:rFonts w:ascii="Century Gothic" w:eastAsia="Century Gothic" w:hAnsi="Century Gothic" w:cs="Century Gothic"/>
                <w:sz w:val="16"/>
                <w:szCs w:val="16"/>
              </w:rPr>
              <w:t>, RESPONSÁVEL POR ORIENTAR E GARANTIR QUE CADA BRINQUEDO FUNCIONE DENTRO DA SUA CAPACIDADE MÁXIMA, GARANTINDO A EFICIÊNCIA E SEGURANÇA DE TODOS.</w:t>
            </w:r>
          </w:p>
          <w:p w14:paraId="244FB9A0"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O PARQUE DEVE POSSUIR GERADOR DE ENERGIA ELÉTRICA</w:t>
            </w:r>
            <w:r w:rsidRPr="004F04C4">
              <w:rPr>
                <w:rFonts w:ascii="Century Gothic" w:eastAsia="Century Gothic" w:hAnsi="Century Gothic" w:cs="Century Gothic"/>
                <w:sz w:val="16"/>
                <w:szCs w:val="16"/>
              </w:rPr>
              <w:t xml:space="preserve">, E PROVIDENCIAR TODA DOCUMENTAÇÃO LEGAL NECESSÁRIA PARA INSTALAÇÃO E FUNCIONAMENTO DO, TAIS COMO: </w:t>
            </w:r>
          </w:p>
          <w:p w14:paraId="2190F992"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LAUDO TÉCNICO DE SEGURANÇA COM ANOTAÇÃO DE RESPONSABILIDADE TÉCNICA DO PARQUE DE DIVERSÕES</w:t>
            </w:r>
            <w:r w:rsidRPr="004F04C4">
              <w:rPr>
                <w:rFonts w:ascii="Century Gothic" w:eastAsia="Century Gothic" w:hAnsi="Century Gothic" w:cs="Century Gothic"/>
                <w:sz w:val="16"/>
                <w:szCs w:val="16"/>
              </w:rPr>
              <w:t>.</w:t>
            </w:r>
          </w:p>
          <w:p w14:paraId="51C307FA"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LAUDO DE VISTORIA DO CORPO DE BOMBEIROS.</w:t>
            </w:r>
          </w:p>
          <w:p w14:paraId="4215F147"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ALVARÁ DE FUNCIONAMENTO,</w:t>
            </w:r>
          </w:p>
          <w:p w14:paraId="5ED5FEB8" w14:textId="77777777" w:rsidR="00D66437" w:rsidRPr="004F04C4" w:rsidRDefault="00D66437" w:rsidP="00AB3D29">
            <w:pPr>
              <w:jc w:val="both"/>
              <w:rPr>
                <w:rFonts w:ascii="Century Gothic" w:eastAsia="Century Gothic" w:hAnsi="Century Gothic" w:cs="Century Gothic"/>
                <w:sz w:val="16"/>
                <w:szCs w:val="16"/>
              </w:rPr>
            </w:pPr>
            <w:r w:rsidRPr="004F04C4">
              <w:rPr>
                <w:rFonts w:ascii="Century Gothic" w:eastAsia="Century Gothic" w:hAnsi="Century Gothic" w:cs="Century Gothic"/>
                <w:sz w:val="16"/>
                <w:szCs w:val="16"/>
              </w:rPr>
              <w:t xml:space="preserve">- </w:t>
            </w:r>
            <w:r w:rsidRPr="004F04C4">
              <w:rPr>
                <w:rFonts w:ascii="Century Gothic" w:eastAsia="Century Gothic" w:hAnsi="Century Gothic" w:cs="Century Gothic"/>
                <w:b/>
                <w:bCs/>
                <w:sz w:val="16"/>
                <w:szCs w:val="16"/>
              </w:rPr>
              <w:t>DEMAIS DOCUMENTOS QUE FOREM PERTINENTES AOS SERVIÇOS A SEREM REALIZADOS.</w:t>
            </w:r>
          </w:p>
        </w:tc>
        <w:tc>
          <w:tcPr>
            <w:tcW w:w="2097" w:type="dxa"/>
            <w:tcBorders>
              <w:top w:val="nil"/>
              <w:left w:val="nil"/>
              <w:bottom w:val="single" w:sz="4" w:space="0" w:color="000000"/>
              <w:right w:val="single" w:sz="4" w:space="0" w:color="000000"/>
            </w:tcBorders>
          </w:tcPr>
          <w:p w14:paraId="5299AF16" w14:textId="77777777" w:rsidR="00D66437" w:rsidRPr="00E57D0B" w:rsidRDefault="00D66437" w:rsidP="00AB3D29">
            <w:pPr>
              <w:jc w:val="center"/>
              <w:rPr>
                <w:rFonts w:ascii="Century Gothic" w:eastAsia="Century Gothic" w:hAnsi="Century Gothic" w:cs="Century Gothic"/>
                <w:sz w:val="14"/>
                <w:szCs w:val="14"/>
              </w:rPr>
            </w:pPr>
            <w:r w:rsidRPr="00E57D0B">
              <w:rPr>
                <w:rFonts w:ascii="Century Gothic" w:eastAsia="Century Gothic" w:hAnsi="Century Gothic" w:cs="Century Gothic"/>
                <w:sz w:val="14"/>
                <w:szCs w:val="14"/>
              </w:rPr>
              <w:lastRenderedPageBreak/>
              <w:t>SERV.</w:t>
            </w:r>
          </w:p>
        </w:tc>
        <w:tc>
          <w:tcPr>
            <w:tcW w:w="1134" w:type="dxa"/>
            <w:tcBorders>
              <w:top w:val="nil"/>
              <w:left w:val="nil"/>
              <w:bottom w:val="single" w:sz="4" w:space="0" w:color="000000"/>
              <w:right w:val="single" w:sz="4" w:space="0" w:color="000000"/>
            </w:tcBorders>
          </w:tcPr>
          <w:p w14:paraId="6CDEBB74" w14:textId="77777777" w:rsidR="00D66437" w:rsidRPr="00E57D0B" w:rsidRDefault="00D66437" w:rsidP="00AB3D29">
            <w:pPr>
              <w:jc w:val="center"/>
              <w:rPr>
                <w:rFonts w:ascii="Century Gothic" w:eastAsia="Century Gothic" w:hAnsi="Century Gothic" w:cs="Century Gothic"/>
                <w:sz w:val="14"/>
                <w:szCs w:val="14"/>
              </w:rPr>
            </w:pPr>
            <w:r w:rsidRPr="00E57D0B">
              <w:rPr>
                <w:rFonts w:ascii="Century Gothic" w:eastAsia="Century Gothic" w:hAnsi="Century Gothic" w:cs="Century Gothic"/>
                <w:sz w:val="14"/>
                <w:szCs w:val="14"/>
              </w:rPr>
              <w:t>01</w:t>
            </w:r>
          </w:p>
        </w:tc>
      </w:tr>
    </w:tbl>
    <w:p w14:paraId="62B4675C" w14:textId="77777777" w:rsidR="00D66437" w:rsidRPr="00170F80" w:rsidRDefault="00D66437" w:rsidP="00D66437">
      <w:pPr>
        <w:jc w:val="both"/>
        <w:rPr>
          <w:rFonts w:ascii="Century Gothic" w:eastAsia="Century Gothic" w:hAnsi="Century Gothic" w:cs="Century Gothic"/>
          <w:i/>
        </w:rPr>
      </w:pPr>
      <w:r>
        <w:rPr>
          <w:rFonts w:ascii="Century Gothic" w:eastAsia="Century Gothic" w:hAnsi="Century Gothic" w:cs="Century Gothic"/>
          <w:b/>
          <w:bCs/>
        </w:rPr>
        <w:lastRenderedPageBreak/>
        <w:t xml:space="preserve">2.4. </w:t>
      </w:r>
      <w:r w:rsidRPr="00170F80">
        <w:rPr>
          <w:rFonts w:ascii="Century Gothic" w:eastAsia="Century Gothic" w:hAnsi="Century Gothic" w:cs="Century Gothic"/>
        </w:rPr>
        <w:t>O objeto desta contratação não se enquadra como sendo bem de luxo, em atendimento ao contido no art. 20 da Lei nº 14.133/21.</w:t>
      </w:r>
    </w:p>
    <w:p w14:paraId="3DEE16BA" w14:textId="77777777" w:rsidR="00D66437" w:rsidRDefault="00D66437" w:rsidP="00D66437">
      <w:pPr>
        <w:jc w:val="both"/>
        <w:rPr>
          <w:rFonts w:ascii="Century Gothic" w:eastAsia="Century Gothic" w:hAnsi="Century Gothic" w:cs="Century Gothic"/>
        </w:rPr>
      </w:pPr>
      <w:r w:rsidRPr="006972CC">
        <w:rPr>
          <w:rFonts w:ascii="Century Gothic" w:eastAsia="Century Gothic" w:hAnsi="Century Gothic" w:cs="Century Gothic"/>
          <w:b/>
          <w:bCs/>
        </w:rPr>
        <w:t>2.</w:t>
      </w:r>
      <w:r>
        <w:rPr>
          <w:rFonts w:ascii="Century Gothic" w:eastAsia="Century Gothic" w:hAnsi="Century Gothic" w:cs="Century Gothic"/>
          <w:b/>
          <w:bCs/>
        </w:rPr>
        <w:t>5</w:t>
      </w:r>
      <w:r w:rsidRPr="006972CC">
        <w:rPr>
          <w:rFonts w:ascii="Century Gothic" w:eastAsia="Century Gothic" w:hAnsi="Century Gothic" w:cs="Century Gothic"/>
          <w:b/>
          <w:bCs/>
        </w:rPr>
        <w:t>.</w:t>
      </w:r>
      <w:r>
        <w:rPr>
          <w:rFonts w:ascii="Century Gothic" w:eastAsia="Century Gothic" w:hAnsi="Century Gothic" w:cs="Century Gothic"/>
        </w:rPr>
        <w:t xml:space="preserve"> Este Termo de Referência visa estabelecer as condições para o fornecimento dos serviços/materiais, objetivando atender a necessidade da Secretaria Municipal de Educação e cultura.</w:t>
      </w:r>
    </w:p>
    <w:p w14:paraId="4352BCF5" w14:textId="02F9B5FB" w:rsidR="008C6CEF" w:rsidRDefault="008C6CEF" w:rsidP="008C6CEF">
      <w:pPr>
        <w:pStyle w:val="PargrafodaLista"/>
        <w:widowControl w:val="0"/>
        <w:tabs>
          <w:tab w:val="left" w:pos="9354"/>
        </w:tabs>
        <w:ind w:left="0" w:right="-2"/>
        <w:rPr>
          <w:rFonts w:ascii="Century Gothic" w:eastAsia="Century Gothic" w:hAnsi="Century Gothic" w:cs="Century Gothic"/>
          <w:b/>
          <w:bCs/>
          <w:sz w:val="20"/>
        </w:rPr>
      </w:pPr>
      <w:r>
        <w:rPr>
          <w:rFonts w:ascii="Century Gothic" w:eastAsia="Century Gothic" w:hAnsi="Century Gothic" w:cs="Century Gothic"/>
          <w:b/>
          <w:bCs/>
          <w:sz w:val="20"/>
        </w:rPr>
        <w:t xml:space="preserve">2.6. </w:t>
      </w:r>
      <w:r w:rsidRPr="00C71CF5">
        <w:rPr>
          <w:rFonts w:ascii="Century Gothic" w:eastAsia="Century Gothic" w:hAnsi="Century Gothic" w:cs="Century Gothic"/>
          <w:b/>
          <w:bCs/>
          <w:sz w:val="20"/>
        </w:rPr>
        <w:t xml:space="preserve">DO PRAZO </w:t>
      </w:r>
      <w:r>
        <w:rPr>
          <w:rFonts w:ascii="Century Gothic" w:eastAsia="Century Gothic" w:hAnsi="Century Gothic" w:cs="Century Gothic"/>
          <w:b/>
          <w:bCs/>
          <w:sz w:val="20"/>
        </w:rPr>
        <w:t>DA VIGÊNCIA DO CONTRATO E SUA PRORROGAÇÃO</w:t>
      </w:r>
    </w:p>
    <w:p w14:paraId="5827E682" w14:textId="0CD40445" w:rsidR="008C6CEF" w:rsidRDefault="008C6CEF" w:rsidP="008C6CEF">
      <w:pPr>
        <w:pStyle w:val="PargrafodaLista"/>
        <w:widowControl w:val="0"/>
        <w:ind w:left="0"/>
        <w:jc w:val="both"/>
        <w:rPr>
          <w:rFonts w:ascii="Century Gothic" w:eastAsiaTheme="minorHAnsi" w:hAnsi="Century Gothic" w:cstheme="minorBidi"/>
          <w:color w:val="000000"/>
          <w:sz w:val="20"/>
          <w:lang w:eastAsia="en-US"/>
        </w:rPr>
      </w:pPr>
      <w:r>
        <w:rPr>
          <w:rFonts w:ascii="Century Gothic" w:hAnsi="Century Gothic"/>
          <w:b/>
          <w:sz w:val="20"/>
        </w:rPr>
        <w:t>2.6</w:t>
      </w:r>
      <w:r w:rsidRPr="00464839">
        <w:rPr>
          <w:rFonts w:ascii="Century Gothic" w:hAnsi="Century Gothic"/>
          <w:b/>
          <w:sz w:val="20"/>
        </w:rPr>
        <w:t>.1.</w:t>
      </w:r>
      <w:r w:rsidRPr="00464839">
        <w:rPr>
          <w:rFonts w:ascii="Century Gothic" w:hAnsi="Century Gothic"/>
          <w:sz w:val="20"/>
        </w:rPr>
        <w:t xml:space="preserve"> </w:t>
      </w:r>
      <w:r>
        <w:rPr>
          <w:rFonts w:ascii="Century Gothic" w:hAnsi="Century Gothic"/>
          <w:sz w:val="20"/>
        </w:rPr>
        <w:t xml:space="preserve">O Contrato </w:t>
      </w:r>
      <w:r w:rsidRPr="00464839">
        <w:rPr>
          <w:rFonts w:ascii="Century Gothic" w:hAnsi="Century Gothic"/>
          <w:sz w:val="20"/>
        </w:rPr>
        <w:t xml:space="preserve">terá eficácia a partir da data de sua assinatura, </w:t>
      </w:r>
      <w:r>
        <w:rPr>
          <w:rFonts w:ascii="Century Gothic" w:hAnsi="Century Gothic"/>
          <w:sz w:val="20"/>
        </w:rPr>
        <w:t xml:space="preserve">pelo prazo 06 (seis) meses, e por se tratar de </w:t>
      </w:r>
      <w:r w:rsidRPr="00C0719B">
        <w:rPr>
          <w:rFonts w:ascii="Century Gothic" w:eastAsiaTheme="minorHAnsi" w:hAnsi="Century Gothic" w:cstheme="minorBidi"/>
          <w:color w:val="000000"/>
          <w:sz w:val="20"/>
          <w:lang w:eastAsia="en-US"/>
        </w:rPr>
        <w:t>serviços não contínuos ou contratado</w:t>
      </w:r>
      <w:r>
        <w:rPr>
          <w:rFonts w:ascii="Century Gothic" w:eastAsiaTheme="minorHAnsi" w:hAnsi="Century Gothic" w:cstheme="minorBidi"/>
          <w:color w:val="000000"/>
          <w:sz w:val="20"/>
          <w:lang w:eastAsia="en-US"/>
        </w:rPr>
        <w:t xml:space="preserve">s por escopo, </w:t>
      </w:r>
      <w:r>
        <w:rPr>
          <w:rFonts w:ascii="Century Gothic" w:hAnsi="Century Gothic"/>
          <w:sz w:val="20"/>
        </w:rPr>
        <w:t xml:space="preserve">poderá ser prorrogado nos termos do Artigo 6º, Inciso XVII, </w:t>
      </w:r>
      <w:r w:rsidRPr="00C0719B">
        <w:rPr>
          <w:rFonts w:ascii="Century Gothic" w:eastAsiaTheme="minorHAnsi" w:hAnsi="Century Gothic" w:cstheme="minorBidi"/>
          <w:color w:val="000000"/>
          <w:sz w:val="20"/>
          <w:lang w:eastAsia="en-US"/>
        </w:rPr>
        <w:t>desde que justificadamente, pelo prazo n</w:t>
      </w:r>
      <w:r>
        <w:rPr>
          <w:rFonts w:ascii="Century Gothic" w:eastAsiaTheme="minorHAnsi" w:hAnsi="Century Gothic" w:cstheme="minorBidi"/>
          <w:color w:val="000000"/>
          <w:sz w:val="20"/>
          <w:lang w:eastAsia="en-US"/>
        </w:rPr>
        <w:t>ecessário à conclusão do objeto.</w:t>
      </w:r>
      <w:r w:rsidRPr="00C0719B">
        <w:rPr>
          <w:rFonts w:ascii="Century Gothic" w:eastAsiaTheme="minorHAnsi" w:hAnsi="Century Gothic" w:cstheme="minorBidi"/>
          <w:color w:val="000000"/>
          <w:sz w:val="20"/>
          <w:lang w:eastAsia="en-US"/>
        </w:rPr>
        <w:t xml:space="preserve"> </w:t>
      </w:r>
    </w:p>
    <w:p w14:paraId="5656F420" w14:textId="77777777" w:rsidR="00D66437" w:rsidRDefault="00D66437" w:rsidP="00D66437">
      <w:pPr>
        <w:pStyle w:val="Textodecomentrio"/>
        <w:rPr>
          <w:rFonts w:ascii="Century Gothic" w:hAnsi="Century Gothic" w:cstheme="minorHAnsi"/>
          <w:sz w:val="18"/>
          <w:szCs w:val="18"/>
        </w:rPr>
      </w:pPr>
    </w:p>
    <w:p w14:paraId="60E041F8" w14:textId="77777777" w:rsidR="00D66437" w:rsidRPr="007E0900" w:rsidRDefault="00D66437" w:rsidP="00D66437">
      <w:pPr>
        <w:pBdr>
          <w:top w:val="single" w:sz="4" w:space="1" w:color="auto"/>
          <w:left w:val="single" w:sz="4" w:space="0" w:color="auto"/>
          <w:bottom w:val="single" w:sz="4" w:space="1" w:color="auto"/>
          <w:right w:val="single" w:sz="4" w:space="4" w:color="auto"/>
        </w:pBdr>
        <w:shd w:val="clear" w:color="auto" w:fill="E6E6E6"/>
        <w:jc w:val="both"/>
        <w:rPr>
          <w:rFonts w:ascii="Century Gothic" w:hAnsi="Century Gothic" w:cs="Arial"/>
          <w:bCs/>
        </w:rPr>
      </w:pPr>
      <w:r w:rsidRPr="007E0900">
        <w:rPr>
          <w:rFonts w:ascii="Century Gothic" w:hAnsi="Century Gothic" w:cs="Arial"/>
          <w:b/>
        </w:rPr>
        <w:t>3.</w:t>
      </w:r>
      <w:r>
        <w:rPr>
          <w:rFonts w:ascii="Century Gothic" w:hAnsi="Century Gothic" w:cs="Arial"/>
          <w:b/>
        </w:rPr>
        <w:t xml:space="preserve"> </w:t>
      </w:r>
      <w:r w:rsidRPr="00357DC3">
        <w:rPr>
          <w:rFonts w:ascii="Century Gothic" w:hAnsi="Century Gothic" w:cs="Arial"/>
          <w:b/>
        </w:rPr>
        <w:t>FUNDAMENTAÇÃO DA CONTRATAÇÃO</w:t>
      </w:r>
      <w:r>
        <w:rPr>
          <w:rFonts w:ascii="Century Gothic" w:hAnsi="Century Gothic" w:cs="Arial"/>
          <w:b/>
        </w:rPr>
        <w:t>.</w:t>
      </w:r>
    </w:p>
    <w:p w14:paraId="547DDD3D" w14:textId="77777777" w:rsidR="00F74EFE" w:rsidRPr="00AE61CA" w:rsidRDefault="00F74EFE" w:rsidP="00F74EFE">
      <w:pPr>
        <w:jc w:val="both"/>
        <w:rPr>
          <w:rFonts w:ascii="Century Gothic" w:hAnsi="Century Gothic" w:cs="Arial"/>
          <w:lang w:eastAsia="ar-SA"/>
        </w:rPr>
      </w:pPr>
      <w:r w:rsidRPr="00AE61CA">
        <w:rPr>
          <w:rFonts w:ascii="Century Gothic" w:hAnsi="Century Gothic" w:cs="Arial"/>
          <w:b/>
          <w:bCs/>
          <w:lang w:eastAsia="ar-SA"/>
        </w:rPr>
        <w:t>3.1.</w:t>
      </w:r>
      <w:r w:rsidRPr="00AE61CA">
        <w:rPr>
          <w:rFonts w:ascii="Century Gothic" w:hAnsi="Century Gothic" w:cs="Arial"/>
          <w:lang w:eastAsia="ar-SA"/>
        </w:rPr>
        <w:t xml:space="preserve"> A presente contratação tem como finalidade disponibilizar opções de lazer, entretenimento e convivência social à população durante a realização da </w:t>
      </w:r>
      <w:r w:rsidRPr="00AE61CA">
        <w:rPr>
          <w:rFonts w:ascii="Century Gothic" w:hAnsi="Century Gothic" w:cs="Arial"/>
          <w:b/>
          <w:bCs/>
          <w:lang w:eastAsia="ar-SA"/>
        </w:rPr>
        <w:t>26ª Festa da Leitoa no Tacho</w:t>
      </w:r>
      <w:r w:rsidRPr="00AE61CA">
        <w:rPr>
          <w:rFonts w:ascii="Century Gothic" w:hAnsi="Century Gothic" w:cs="Arial"/>
          <w:lang w:eastAsia="ar-SA"/>
        </w:rPr>
        <w:t>, evento tradicional do Município de Lobato/PR, reconhecido por sua relevância cultural, turística e econômica, atraindo visitantes da região e contribuindo para o fortalecimento do comércio local, da geração de renda e da valorização das tradições municipais.</w:t>
      </w:r>
    </w:p>
    <w:p w14:paraId="7B9D5814" w14:textId="77777777" w:rsidR="00F74EFE" w:rsidRPr="00AE61CA" w:rsidRDefault="00F74EFE" w:rsidP="00F74EFE">
      <w:pPr>
        <w:jc w:val="both"/>
        <w:rPr>
          <w:rFonts w:ascii="Century Gothic" w:hAnsi="Century Gothic" w:cs="Arial"/>
          <w:lang w:eastAsia="ar-SA"/>
        </w:rPr>
      </w:pPr>
      <w:r w:rsidRPr="00AE61CA">
        <w:rPr>
          <w:rFonts w:ascii="Century Gothic" w:hAnsi="Century Gothic" w:cs="Arial"/>
          <w:b/>
          <w:bCs/>
          <w:lang w:eastAsia="ar-SA"/>
        </w:rPr>
        <w:t>3.2.</w:t>
      </w:r>
      <w:r w:rsidRPr="00AE61CA">
        <w:rPr>
          <w:rFonts w:ascii="Century Gothic" w:hAnsi="Century Gothic" w:cs="Arial"/>
          <w:lang w:eastAsia="ar-SA"/>
        </w:rPr>
        <w:t xml:space="preserve"> A disponibilização de parque de diversões gratuito durante o evento visa ampliar as opções de entretenimento para os participantes, especialmente</w:t>
      </w:r>
      <w:r w:rsidRPr="00AE61CA">
        <w:rPr>
          <w:rFonts w:ascii="Century Gothic" w:hAnsi="Century Gothic" w:cs="Arial"/>
          <w:b/>
          <w:bCs/>
          <w:lang w:eastAsia="ar-SA"/>
        </w:rPr>
        <w:t xml:space="preserve"> crianças, adolescentes e famílias, promovendo o acesso ao lazer e à cultura, </w:t>
      </w:r>
      <w:r w:rsidRPr="00AE61CA">
        <w:rPr>
          <w:rFonts w:ascii="Century Gothic" w:hAnsi="Century Gothic" w:cs="Arial"/>
          <w:lang w:eastAsia="ar-SA"/>
        </w:rPr>
        <w:t>em consonância com o interesse público e os objetivos da Administração Municipal.</w:t>
      </w:r>
    </w:p>
    <w:p w14:paraId="5E48FF2F" w14:textId="77777777" w:rsidR="00F74EFE" w:rsidRPr="00AE61CA" w:rsidRDefault="00F74EFE" w:rsidP="00F74EFE">
      <w:pPr>
        <w:jc w:val="both"/>
        <w:rPr>
          <w:rFonts w:ascii="Century Gothic" w:hAnsi="Century Gothic" w:cs="Arial"/>
          <w:lang w:eastAsia="ar-SA"/>
        </w:rPr>
      </w:pPr>
      <w:r w:rsidRPr="00AE61CA">
        <w:rPr>
          <w:rFonts w:ascii="Century Gothic" w:hAnsi="Century Gothic" w:cs="Arial"/>
          <w:b/>
          <w:bCs/>
          <w:lang w:eastAsia="ar-SA"/>
        </w:rPr>
        <w:t>3.3.</w:t>
      </w:r>
      <w:r w:rsidRPr="00AE61CA">
        <w:rPr>
          <w:rFonts w:ascii="Century Gothic" w:hAnsi="Century Gothic" w:cs="Arial"/>
          <w:lang w:eastAsia="ar-SA"/>
        </w:rPr>
        <w:t xml:space="preserve"> O Município de Lobato/PR não dispõe de estrutura própria, equipamentos, pessoal técnico especializado ou recursos materiais necessários para a instalação, operação, manutenção e desmontagem de parque de diversões, tornando necessária a contratação de empresa especializada para a execução dos serviços pretendidos.</w:t>
      </w:r>
    </w:p>
    <w:p w14:paraId="31729B19" w14:textId="77777777" w:rsidR="00F74EFE" w:rsidRPr="00AE61CA" w:rsidRDefault="00F74EFE" w:rsidP="00F74EFE">
      <w:pPr>
        <w:jc w:val="both"/>
        <w:rPr>
          <w:rFonts w:ascii="Century Gothic" w:hAnsi="Century Gothic" w:cs="Arial"/>
          <w:lang w:eastAsia="ar-SA"/>
        </w:rPr>
      </w:pPr>
      <w:r w:rsidRPr="00AE61CA">
        <w:rPr>
          <w:rFonts w:ascii="Century Gothic" w:hAnsi="Century Gothic" w:cs="Arial"/>
          <w:b/>
          <w:bCs/>
          <w:lang w:eastAsia="ar-SA"/>
        </w:rPr>
        <w:t>3.4.</w:t>
      </w:r>
      <w:r w:rsidRPr="00AE61CA">
        <w:rPr>
          <w:rFonts w:ascii="Century Gothic" w:hAnsi="Century Gothic" w:cs="Arial"/>
          <w:lang w:eastAsia="ar-SA"/>
        </w:rPr>
        <w:t xml:space="preserve"> A contratação permitirá a disponibilização de brinquedos e atrações recreativas em condições adequadas de segurança, mediante acompanhamento técnico, operação por profissionais capacitados e observância das normas legais e regulamentares aplicáveis à atividade.</w:t>
      </w:r>
    </w:p>
    <w:p w14:paraId="14B4CC93" w14:textId="77777777" w:rsidR="00F74EFE" w:rsidRPr="00AE61CA" w:rsidRDefault="00F74EFE" w:rsidP="00F74EFE">
      <w:pPr>
        <w:jc w:val="both"/>
        <w:rPr>
          <w:rFonts w:ascii="Century Gothic" w:hAnsi="Century Gothic" w:cs="Arial"/>
          <w:lang w:eastAsia="ar-SA"/>
        </w:rPr>
      </w:pPr>
      <w:r w:rsidRPr="00AE61CA">
        <w:rPr>
          <w:rFonts w:ascii="Century Gothic" w:hAnsi="Century Gothic" w:cs="Arial"/>
          <w:b/>
          <w:bCs/>
          <w:lang w:eastAsia="ar-SA"/>
        </w:rPr>
        <w:t>3.5.</w:t>
      </w:r>
      <w:r w:rsidRPr="00AE61CA">
        <w:rPr>
          <w:rFonts w:ascii="Century Gothic" w:hAnsi="Century Gothic" w:cs="Arial"/>
          <w:lang w:eastAsia="ar-SA"/>
        </w:rPr>
        <w:t xml:space="preserve"> A solução pretendida encontra-se fundamentada no Estudo Técnico Preliminar elaborado pela Secretaria Municipal de Educação e Cultura, o qual demonstrou a viabilidade técnica e econômica da contratação, bem como a adequação da solução escolhida para atendimento da necessidade identificada.</w:t>
      </w:r>
    </w:p>
    <w:p w14:paraId="4822D592" w14:textId="04106024" w:rsidR="00D66437" w:rsidRDefault="00F74EFE" w:rsidP="00F74EFE">
      <w:pPr>
        <w:jc w:val="both"/>
        <w:rPr>
          <w:rFonts w:ascii="Century Gothic" w:hAnsi="Century Gothic" w:cs="Arial"/>
          <w:b/>
          <w:bCs/>
          <w:lang w:eastAsia="ar-SA"/>
        </w:rPr>
      </w:pPr>
      <w:r w:rsidRPr="00AE61CA">
        <w:rPr>
          <w:rFonts w:ascii="Century Gothic" w:hAnsi="Century Gothic" w:cs="Arial"/>
          <w:b/>
          <w:bCs/>
          <w:lang w:eastAsia="ar-SA"/>
        </w:rPr>
        <w:t>3.6.</w:t>
      </w:r>
      <w:r w:rsidRPr="00AE61CA">
        <w:rPr>
          <w:rFonts w:ascii="Century Gothic" w:hAnsi="Century Gothic" w:cs="Arial"/>
          <w:lang w:eastAsia="ar-SA"/>
        </w:rPr>
        <w:t xml:space="preserve"> Dessa forma, a contratação mostra-se necessária e adequada ao atendimento do interesse público, contribuindo para a promoção do lazer, da cultura, da inclusão social e do fortalecimento das ações desenvolvidas pelo Município durante a realização da </w:t>
      </w:r>
      <w:r w:rsidRPr="00AE61CA">
        <w:rPr>
          <w:rFonts w:ascii="Century Gothic" w:hAnsi="Century Gothic" w:cs="Arial"/>
          <w:b/>
          <w:bCs/>
          <w:lang w:eastAsia="ar-SA"/>
        </w:rPr>
        <w:t>26ª Festa da Leitoa no Tacho</w:t>
      </w:r>
      <w:r>
        <w:rPr>
          <w:rFonts w:ascii="Century Gothic" w:hAnsi="Century Gothic" w:cs="Arial"/>
          <w:b/>
          <w:bCs/>
          <w:lang w:eastAsia="ar-SA"/>
        </w:rPr>
        <w:t>.</w:t>
      </w:r>
    </w:p>
    <w:p w14:paraId="03450632" w14:textId="77777777" w:rsidR="00E57D0B" w:rsidRDefault="00E57D0B" w:rsidP="00F74EFE">
      <w:pPr>
        <w:jc w:val="both"/>
        <w:rPr>
          <w:rFonts w:ascii="Century Gothic" w:hAnsi="Century Gothic" w:cstheme="minorHAnsi"/>
          <w:sz w:val="18"/>
          <w:szCs w:val="18"/>
        </w:rPr>
      </w:pPr>
    </w:p>
    <w:p w14:paraId="7B682098" w14:textId="77777777" w:rsidR="00D66437" w:rsidRPr="007E0900" w:rsidRDefault="00D66437" w:rsidP="00D66437">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7E0900">
        <w:rPr>
          <w:rFonts w:ascii="Century Gothic" w:hAnsi="Century Gothic" w:cs="Arial"/>
          <w:b/>
        </w:rPr>
        <w:t xml:space="preserve">4. </w:t>
      </w:r>
      <w:r w:rsidRPr="006A2DE2">
        <w:rPr>
          <w:rFonts w:ascii="Century Gothic" w:hAnsi="Century Gothic" w:cs="Arial"/>
          <w:b/>
        </w:rPr>
        <w:t>DESCRIÇÃO DA SOLUÇÃO COMO UM TODO</w:t>
      </w:r>
      <w:r>
        <w:rPr>
          <w:rFonts w:ascii="Century Gothic" w:hAnsi="Century Gothic" w:cs="Arial"/>
          <w:b/>
        </w:rPr>
        <w:t>.</w:t>
      </w:r>
    </w:p>
    <w:p w14:paraId="3FC9483C" w14:textId="77777777" w:rsidR="00F74EFE" w:rsidRPr="00635B8C" w:rsidRDefault="00F74EFE" w:rsidP="00F74EFE">
      <w:pPr>
        <w:jc w:val="both"/>
        <w:rPr>
          <w:rFonts w:ascii="Century Gothic" w:hAnsi="Century Gothic" w:cs="Arial"/>
          <w:b/>
          <w:bCs/>
        </w:rPr>
      </w:pPr>
      <w:r w:rsidRPr="00635B8C">
        <w:rPr>
          <w:rFonts w:ascii="Century Gothic" w:hAnsi="Century Gothic" w:cs="Arial"/>
          <w:b/>
          <w:bCs/>
        </w:rPr>
        <w:lastRenderedPageBreak/>
        <w:t xml:space="preserve">4.1. </w:t>
      </w:r>
      <w:r w:rsidRPr="00635B8C">
        <w:rPr>
          <w:rFonts w:ascii="Century Gothic" w:hAnsi="Century Gothic" w:cs="Arial"/>
        </w:rPr>
        <w:t>A solução consiste na contratação de empresa especializada para a prestação dos serviços de fornecimento, transporte, montagem, instalação, operação, manutenção preventiva e corretiva, desmontagem e retirada de parque de diversões itinerante, composto por 13 (treze) brinquedos e 01 (um) ambiente instagramável, destinado ao atendimento da população durante a realização da 26ª Festa da Leitoa no Tacho do Município de Lobato/PR.</w:t>
      </w:r>
    </w:p>
    <w:p w14:paraId="27E4F55F" w14:textId="77777777" w:rsidR="00F74EFE" w:rsidRPr="00635B8C" w:rsidRDefault="00F74EFE" w:rsidP="00F74EFE">
      <w:pPr>
        <w:jc w:val="both"/>
        <w:rPr>
          <w:rFonts w:ascii="Century Gothic" w:hAnsi="Century Gothic" w:cs="Arial"/>
        </w:rPr>
      </w:pPr>
      <w:r w:rsidRPr="00635B8C">
        <w:rPr>
          <w:rFonts w:ascii="Century Gothic" w:hAnsi="Century Gothic" w:cs="Arial"/>
          <w:b/>
          <w:bCs/>
        </w:rPr>
        <w:t xml:space="preserve">4.2. </w:t>
      </w:r>
      <w:r w:rsidRPr="00635B8C">
        <w:rPr>
          <w:rFonts w:ascii="Century Gothic" w:hAnsi="Century Gothic" w:cs="Arial"/>
        </w:rPr>
        <w:t>A empresa contratada deverá disponibilizar toda a estrutura, equipamentos, materiais, mão de obra, insumos, veículos, ferramentas e demais recursos necessários à perfeita execução do objeto, responsabilizando-se integralmente pela operação segura e regular do parque durante todo o período do evento.</w:t>
      </w:r>
    </w:p>
    <w:p w14:paraId="15A6139B" w14:textId="77777777" w:rsidR="00F74EFE" w:rsidRPr="00635B8C" w:rsidRDefault="00F74EFE" w:rsidP="00F74EFE">
      <w:pPr>
        <w:jc w:val="both"/>
        <w:rPr>
          <w:rFonts w:ascii="Century Gothic" w:hAnsi="Century Gothic" w:cs="Arial"/>
          <w:b/>
          <w:bCs/>
        </w:rPr>
      </w:pPr>
      <w:r w:rsidRPr="00635B8C">
        <w:rPr>
          <w:rFonts w:ascii="Century Gothic" w:hAnsi="Century Gothic" w:cs="Arial"/>
          <w:b/>
          <w:bCs/>
        </w:rPr>
        <w:t>4.3. Para atendimento da necessidade que motivou a contratação, a empresa contratada deverá:</w:t>
      </w:r>
    </w:p>
    <w:p w14:paraId="1F4AEFD6" w14:textId="1B94FE1C" w:rsidR="00F74EFE" w:rsidRPr="00635B8C" w:rsidRDefault="00F74EFE" w:rsidP="00F74EFE">
      <w:pPr>
        <w:jc w:val="both"/>
        <w:rPr>
          <w:rFonts w:ascii="Century Gothic" w:hAnsi="Century Gothic" w:cs="Arial"/>
          <w:b/>
          <w:bCs/>
        </w:rPr>
      </w:pPr>
      <w:r w:rsidRPr="00635B8C">
        <w:rPr>
          <w:rFonts w:ascii="Century Gothic" w:hAnsi="Century Gothic" w:cs="Arial"/>
          <w:b/>
          <w:bCs/>
        </w:rPr>
        <w:t xml:space="preserve">a) </w:t>
      </w:r>
      <w:r w:rsidRPr="00635B8C">
        <w:rPr>
          <w:rFonts w:ascii="Century Gothic" w:hAnsi="Century Gothic" w:cs="Arial"/>
        </w:rPr>
        <w:t>responsabilizar-se integralmente pelo fornecimento dos serviços e de todos os materiais, equipamentos e recursos necessários à execução do objeto;</w:t>
      </w:r>
    </w:p>
    <w:p w14:paraId="18DFA602" w14:textId="0C3888EB" w:rsidR="00F74EFE" w:rsidRPr="00635B8C" w:rsidRDefault="00F74EFE" w:rsidP="00F74EFE">
      <w:pPr>
        <w:jc w:val="both"/>
        <w:rPr>
          <w:rFonts w:ascii="Century Gothic" w:hAnsi="Century Gothic" w:cs="Arial"/>
          <w:b/>
          <w:bCs/>
        </w:rPr>
      </w:pPr>
      <w:r w:rsidRPr="00635B8C">
        <w:rPr>
          <w:rFonts w:ascii="Century Gothic" w:hAnsi="Century Gothic" w:cs="Arial"/>
          <w:b/>
          <w:bCs/>
        </w:rPr>
        <w:t xml:space="preserve">b) </w:t>
      </w:r>
      <w:r w:rsidRPr="00635B8C">
        <w:rPr>
          <w:rFonts w:ascii="Century Gothic" w:hAnsi="Century Gothic" w:cs="Arial"/>
        </w:rPr>
        <w:t>cumprir todas as obrigações previstas neste Termo de Referência, na proposta apresentada e na legislação aplicável, assumindo integral responsabilidade pelos riscos e despesas decorrentes da execução dos serviços;</w:t>
      </w:r>
    </w:p>
    <w:p w14:paraId="56F05638" w14:textId="3DCCF896" w:rsidR="00F74EFE" w:rsidRPr="00635B8C" w:rsidRDefault="00F74EFE" w:rsidP="00F74EFE">
      <w:pPr>
        <w:jc w:val="both"/>
        <w:rPr>
          <w:rFonts w:ascii="Century Gothic" w:hAnsi="Century Gothic" w:cs="Arial"/>
        </w:rPr>
      </w:pPr>
      <w:r w:rsidRPr="00635B8C">
        <w:rPr>
          <w:rFonts w:ascii="Century Gothic" w:hAnsi="Century Gothic" w:cs="Arial"/>
          <w:b/>
          <w:bCs/>
        </w:rPr>
        <w:t xml:space="preserve">c) </w:t>
      </w:r>
      <w:r w:rsidRPr="00635B8C">
        <w:rPr>
          <w:rFonts w:ascii="Century Gothic" w:hAnsi="Century Gothic" w:cs="Arial"/>
        </w:rPr>
        <w:t>disponibilizar, durante todo o período de funcionamento, no mínimo 01 (um) monitor ou operador devidamente capacitado para cada brinquedo, garantindo a segurança dos</w:t>
      </w:r>
      <w:r w:rsidRPr="00635B8C">
        <w:rPr>
          <w:rFonts w:ascii="Century Gothic" w:hAnsi="Century Gothic" w:cs="Arial"/>
          <w:b/>
          <w:bCs/>
        </w:rPr>
        <w:t xml:space="preserve"> </w:t>
      </w:r>
      <w:r w:rsidRPr="00635B8C">
        <w:rPr>
          <w:rFonts w:ascii="Century Gothic" w:hAnsi="Century Gothic" w:cs="Arial"/>
        </w:rPr>
        <w:t>usuários;</w:t>
      </w:r>
    </w:p>
    <w:p w14:paraId="5D2884B9" w14:textId="738C1923" w:rsidR="00F74EFE" w:rsidRPr="00635B8C" w:rsidRDefault="00F74EFE" w:rsidP="00F74EFE">
      <w:pPr>
        <w:jc w:val="both"/>
        <w:rPr>
          <w:rFonts w:ascii="Century Gothic" w:hAnsi="Century Gothic" w:cs="Arial"/>
        </w:rPr>
      </w:pPr>
      <w:r w:rsidRPr="00635B8C">
        <w:rPr>
          <w:rFonts w:ascii="Century Gothic" w:hAnsi="Century Gothic" w:cs="Arial"/>
          <w:b/>
          <w:bCs/>
        </w:rPr>
        <w:t>d</w:t>
      </w:r>
      <w:r w:rsidRPr="00635B8C">
        <w:rPr>
          <w:rFonts w:ascii="Century Gothic" w:hAnsi="Century Gothic" w:cs="Arial"/>
        </w:rPr>
        <w:t>) disponibilizar gerador de energia elétrica com capacidade compatível para atendimento integral da demanda do parque, incluindo instalação, operação, abastecimento, manutenção e documentação necessária para seu funcionamento;</w:t>
      </w:r>
    </w:p>
    <w:p w14:paraId="76789A00" w14:textId="77777777" w:rsidR="00F74EFE" w:rsidRPr="00635B8C" w:rsidRDefault="00F74EFE" w:rsidP="00F74EFE">
      <w:pPr>
        <w:jc w:val="both"/>
        <w:rPr>
          <w:rFonts w:ascii="Century Gothic" w:hAnsi="Century Gothic" w:cs="Arial"/>
        </w:rPr>
      </w:pPr>
      <w:r w:rsidRPr="00635B8C">
        <w:rPr>
          <w:rFonts w:ascii="Century Gothic" w:hAnsi="Century Gothic" w:cs="Arial"/>
          <w:b/>
          <w:bCs/>
        </w:rPr>
        <w:t xml:space="preserve">e) </w:t>
      </w:r>
      <w:r w:rsidRPr="00635B8C">
        <w:rPr>
          <w:rFonts w:ascii="Century Gothic" w:hAnsi="Century Gothic" w:cs="Arial"/>
        </w:rPr>
        <w:t>Providenciar e apresentar Laudo Técnico de Segurança dos equipamentos, acompanhado da respectiva Anotação de Responsabilidade Técnica – ART, Registro de Responsabilidade Técnica – RRT ou documento equivalente emitido por profissional legalmente habilitado;</w:t>
      </w:r>
    </w:p>
    <w:p w14:paraId="0BB8E851" w14:textId="77777777" w:rsidR="00F74EFE" w:rsidRPr="00635B8C" w:rsidRDefault="00F74EFE" w:rsidP="00F74EFE">
      <w:pPr>
        <w:jc w:val="both"/>
        <w:rPr>
          <w:rFonts w:ascii="Century Gothic" w:hAnsi="Century Gothic" w:cs="Arial"/>
          <w:b/>
          <w:bCs/>
        </w:rPr>
      </w:pPr>
      <w:r w:rsidRPr="00635B8C">
        <w:rPr>
          <w:rFonts w:ascii="Century Gothic" w:hAnsi="Century Gothic" w:cs="Arial"/>
          <w:b/>
          <w:bCs/>
        </w:rPr>
        <w:t xml:space="preserve">f) </w:t>
      </w:r>
      <w:r w:rsidRPr="00635B8C">
        <w:rPr>
          <w:rFonts w:ascii="Century Gothic" w:hAnsi="Century Gothic" w:cs="Arial"/>
        </w:rPr>
        <w:t>Obter e apresentar o Laudo de Vistoria do Corpo de Bombeiros ou documento equivalente exigido pelos órgãos competentes para o funcionamento da estrutura;</w:t>
      </w:r>
    </w:p>
    <w:p w14:paraId="4FB517B5" w14:textId="77777777" w:rsidR="00F74EFE" w:rsidRPr="00635B8C" w:rsidRDefault="00F74EFE" w:rsidP="00F74EFE">
      <w:pPr>
        <w:jc w:val="both"/>
        <w:rPr>
          <w:rFonts w:ascii="Century Gothic" w:hAnsi="Century Gothic" w:cs="Arial"/>
        </w:rPr>
      </w:pPr>
      <w:r w:rsidRPr="00635B8C">
        <w:rPr>
          <w:rFonts w:ascii="Century Gothic" w:hAnsi="Century Gothic" w:cs="Arial"/>
          <w:b/>
          <w:bCs/>
        </w:rPr>
        <w:t xml:space="preserve">g) </w:t>
      </w:r>
      <w:r w:rsidRPr="00635B8C">
        <w:rPr>
          <w:rFonts w:ascii="Century Gothic" w:hAnsi="Century Gothic" w:cs="Arial"/>
        </w:rPr>
        <w:t>Providenciar e apresentar Alvará de Funcionamento e demais licenças, autorizações e documentos necessários ao regular funcionamento do parque de diversões;</w:t>
      </w:r>
    </w:p>
    <w:p w14:paraId="715B6201" w14:textId="312708BC" w:rsidR="00F74EFE" w:rsidRPr="00635B8C" w:rsidRDefault="00F74EFE" w:rsidP="00F74EFE">
      <w:pPr>
        <w:jc w:val="both"/>
        <w:rPr>
          <w:rFonts w:ascii="Century Gothic" w:hAnsi="Century Gothic" w:cs="Arial"/>
          <w:b/>
          <w:bCs/>
        </w:rPr>
      </w:pPr>
      <w:r w:rsidRPr="00635B8C">
        <w:rPr>
          <w:rFonts w:ascii="Century Gothic" w:hAnsi="Century Gothic" w:cs="Arial"/>
          <w:b/>
          <w:bCs/>
        </w:rPr>
        <w:t xml:space="preserve">h) </w:t>
      </w:r>
      <w:r w:rsidRPr="00635B8C">
        <w:rPr>
          <w:rFonts w:ascii="Century Gothic" w:hAnsi="Century Gothic" w:cs="Arial"/>
        </w:rPr>
        <w:t>arcar integralmente com todos os custos relacionados ao transporte, montagem, instalação, operação, manutenção, desmontagem e retirada dos equipamentos após o encerramento do evento;</w:t>
      </w:r>
    </w:p>
    <w:p w14:paraId="59CBA5BD" w14:textId="70CD1C2B" w:rsidR="00F74EFE" w:rsidRPr="00635B8C" w:rsidRDefault="00F74EFE" w:rsidP="00F74EFE">
      <w:pPr>
        <w:jc w:val="both"/>
        <w:rPr>
          <w:rFonts w:ascii="Century Gothic" w:hAnsi="Century Gothic" w:cs="Arial"/>
        </w:rPr>
      </w:pPr>
      <w:r w:rsidRPr="00635B8C">
        <w:rPr>
          <w:rFonts w:ascii="Century Gothic" w:hAnsi="Century Gothic" w:cs="Arial"/>
          <w:b/>
          <w:bCs/>
        </w:rPr>
        <w:t xml:space="preserve">i) </w:t>
      </w:r>
      <w:r w:rsidRPr="00635B8C">
        <w:rPr>
          <w:rFonts w:ascii="Century Gothic" w:hAnsi="Century Gothic" w:cs="Arial"/>
        </w:rPr>
        <w:t>manter equipe técnica disponível para atendimento de ocorrências e realização de manutenções preventivas e corretivas durante todo o período de funcionamento do parque;</w:t>
      </w:r>
    </w:p>
    <w:p w14:paraId="74A23AB8" w14:textId="0CC95D50" w:rsidR="00F74EFE" w:rsidRPr="00635B8C" w:rsidRDefault="00F74EFE" w:rsidP="00F74EFE">
      <w:pPr>
        <w:jc w:val="both"/>
        <w:rPr>
          <w:rFonts w:ascii="Century Gothic" w:hAnsi="Century Gothic" w:cs="Arial"/>
          <w:b/>
          <w:bCs/>
        </w:rPr>
      </w:pPr>
      <w:r w:rsidRPr="00635B8C">
        <w:rPr>
          <w:rFonts w:ascii="Century Gothic" w:hAnsi="Century Gothic" w:cs="Arial"/>
          <w:b/>
          <w:bCs/>
        </w:rPr>
        <w:t>j)</w:t>
      </w:r>
      <w:r w:rsidRPr="00635B8C">
        <w:rPr>
          <w:rFonts w:ascii="Century Gothic" w:hAnsi="Century Gothic" w:cs="Arial"/>
        </w:rPr>
        <w:t xml:space="preserve"> garantir que todos os brinquedos, estruturas e equipamentos estejam em perfeitas condições de uso, segurança e funcionamento, observando as normas técnicas e regulamentares aplicáveis.</w:t>
      </w:r>
    </w:p>
    <w:p w14:paraId="0EB396BD" w14:textId="77777777" w:rsidR="00F74EFE" w:rsidRPr="00635B8C" w:rsidRDefault="00F74EFE" w:rsidP="00F74EFE">
      <w:pPr>
        <w:jc w:val="both"/>
        <w:rPr>
          <w:rFonts w:ascii="Century Gothic" w:hAnsi="Century Gothic" w:cs="Arial"/>
        </w:rPr>
      </w:pPr>
      <w:r w:rsidRPr="00635B8C">
        <w:rPr>
          <w:rFonts w:ascii="Century Gothic" w:hAnsi="Century Gothic" w:cs="Arial"/>
          <w:b/>
          <w:bCs/>
        </w:rPr>
        <w:t xml:space="preserve">4.4. </w:t>
      </w:r>
      <w:r w:rsidRPr="00635B8C">
        <w:rPr>
          <w:rFonts w:ascii="Century Gothic" w:hAnsi="Century Gothic" w:cs="Arial"/>
        </w:rPr>
        <w:t>A solução contratada deverá ser executada de forma contínua durante os dias de realização do evento, assegurando o pleno funcionamento das atrações, a segurança dos usuários e a adequada prestação dos serviços à população.</w:t>
      </w:r>
    </w:p>
    <w:p w14:paraId="3DFEAF44" w14:textId="77777777" w:rsidR="00F74EFE" w:rsidRDefault="00F74EFE" w:rsidP="00D66437">
      <w:pPr>
        <w:jc w:val="both"/>
        <w:rPr>
          <w:rFonts w:ascii="Century Gothic" w:hAnsi="Century Gothic" w:cs="Arial"/>
          <w:b/>
          <w:bCs/>
        </w:rPr>
      </w:pPr>
    </w:p>
    <w:p w14:paraId="06C6721F" w14:textId="0A44BD33" w:rsidR="00F74EFE" w:rsidRPr="007C5765" w:rsidRDefault="00D66437" w:rsidP="007C5765">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rPr>
      </w:pPr>
      <w:r w:rsidRPr="00937ECE">
        <w:rPr>
          <w:rFonts w:ascii="Century Gothic" w:hAnsi="Century Gothic" w:cs="Arial"/>
          <w:b/>
        </w:rPr>
        <w:t>5. DOS REQUISITOS DA CONTRATAÇÃO</w:t>
      </w:r>
      <w:r>
        <w:rPr>
          <w:rFonts w:ascii="Century Gothic" w:hAnsi="Century Gothic" w:cs="Arial"/>
          <w:b/>
        </w:rPr>
        <w:t>.</w:t>
      </w:r>
    </w:p>
    <w:p w14:paraId="06A6744D" w14:textId="77777777" w:rsidR="00F74EFE" w:rsidRPr="003A42BC" w:rsidRDefault="00F74EFE" w:rsidP="00F74EFE">
      <w:pPr>
        <w:adjustRightInd w:val="0"/>
        <w:jc w:val="both"/>
        <w:rPr>
          <w:rFonts w:ascii="Century Gothic" w:hAnsi="Century Gothic"/>
          <w:bCs/>
        </w:rPr>
      </w:pPr>
      <w:r w:rsidRPr="003A42BC">
        <w:rPr>
          <w:rFonts w:ascii="Century Gothic" w:hAnsi="Century Gothic"/>
          <w:b/>
          <w:bCs/>
        </w:rPr>
        <w:t>5.1.</w:t>
      </w:r>
      <w:r w:rsidRPr="003A42BC">
        <w:rPr>
          <w:rFonts w:ascii="Century Gothic" w:hAnsi="Century Gothic"/>
          <w:b/>
        </w:rPr>
        <w:t xml:space="preserve"> </w:t>
      </w:r>
      <w:r w:rsidRPr="003A42BC">
        <w:rPr>
          <w:rFonts w:ascii="Century Gothic" w:hAnsi="Century Gothic"/>
          <w:bCs/>
        </w:rPr>
        <w:t>A contratada deverá estar regularmente constituída e apta ao exercício da atividade econômica compatível com o objeto da contratação, mantendo durante toda a execução contratual as condições de habilitação e qualificação exigidas no processo licitatório.</w:t>
      </w:r>
    </w:p>
    <w:p w14:paraId="3AC8595B"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5.2.</w:t>
      </w:r>
      <w:r w:rsidRPr="003A42BC">
        <w:rPr>
          <w:rFonts w:ascii="Century Gothic" w:hAnsi="Century Gothic"/>
          <w:bCs/>
        </w:rPr>
        <w:t xml:space="preserve"> A contratada deverá estar regularizada perante os órgãos fiscais, trabalhistas, previdenciários e demais exigências legais, bem como apta à emissão de Nota Fiscal de acordo com a legislação vigente.</w:t>
      </w:r>
    </w:p>
    <w:p w14:paraId="3318D86B"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lastRenderedPageBreak/>
        <w:t>5.3</w:t>
      </w:r>
      <w:r w:rsidRPr="003A42BC">
        <w:rPr>
          <w:rFonts w:ascii="Century Gothic" w:hAnsi="Century Gothic"/>
          <w:bCs/>
        </w:rPr>
        <w:t>. A contratada deverá possuir capacidade técnica, operacional e logística para executar integralmente o objeto contratado, observando os prazos, quantidades e especificações estabelecidos neste Termo de Referência.</w:t>
      </w:r>
    </w:p>
    <w:p w14:paraId="5B334AF9"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5.4.</w:t>
      </w:r>
      <w:r w:rsidRPr="003A42BC">
        <w:rPr>
          <w:rFonts w:ascii="Century Gothic" w:hAnsi="Century Gothic"/>
          <w:bCs/>
        </w:rPr>
        <w:t xml:space="preserve"> Todas as medidas de sustentabilidade adotadas deverão observar, quando aplicáveis, os Objetivos de Desenvolvimento Sustentável (ODS) da Organização das Nações Unidas (ONU), a Política Nacional de Resíduos Sólidos – PNRS (Lei Federal nº 12.305/2010) e demais normas ambientais vigentes, priorizando a utilização de materiais recicláveis, reutilizáveis ou de menor impacto ambiental.</w:t>
      </w:r>
    </w:p>
    <w:p w14:paraId="59D024F2"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5.5.</w:t>
      </w:r>
      <w:r w:rsidRPr="003A42BC">
        <w:rPr>
          <w:rFonts w:ascii="Century Gothic" w:hAnsi="Century Gothic"/>
          <w:bCs/>
        </w:rPr>
        <w:t xml:space="preserve"> A contratada deverá disponibilizar toda a infraestrutura, equipamentos, materiais, ferramentas, veículos, mão de obra e demais recursos necessários à perfeita execução dos serviços.</w:t>
      </w:r>
    </w:p>
    <w:p w14:paraId="212646BC"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5.6</w:t>
      </w:r>
      <w:r w:rsidRPr="003A42BC">
        <w:rPr>
          <w:rFonts w:ascii="Century Gothic" w:hAnsi="Century Gothic"/>
          <w:bCs/>
        </w:rPr>
        <w:t>. A contratada será integralmente responsável pela montagem, instalação, operação, manutenção preventiva e corretiva, desmontagem e retirada de todos os equipamentos e estruturas utilizados na execução do objeto.</w:t>
      </w:r>
    </w:p>
    <w:p w14:paraId="54746693"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5.7.</w:t>
      </w:r>
      <w:r w:rsidRPr="003A42BC">
        <w:rPr>
          <w:rFonts w:ascii="Century Gothic" w:hAnsi="Century Gothic"/>
          <w:bCs/>
        </w:rPr>
        <w:t xml:space="preserve"> Os monitores e operadores dos brinquedos deverão possuir idade mínima de 18 (dezoito) anos, estar devidamente identificados e capacitados para orientar os usuários, controlar o acesso aos equipamentos e garantir a segurança durante todo o período de funcionamento do parque.</w:t>
      </w:r>
    </w:p>
    <w:p w14:paraId="108FEBCC"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5.8.</w:t>
      </w:r>
      <w:r w:rsidRPr="003A42BC">
        <w:rPr>
          <w:rFonts w:ascii="Century Gothic" w:hAnsi="Century Gothic"/>
          <w:bCs/>
        </w:rPr>
        <w:t xml:space="preserve"> Os motores, sistemas elétricos e equipamentos utilizados deverão possuir potência compatível com a operação de cada brinquedo, permanecer em perfeitas condições de funcionamento durante todo o evento e contar com dispositivos de proteção e segurança,</w:t>
      </w:r>
      <w:r w:rsidRPr="003A42BC">
        <w:rPr>
          <w:rFonts w:ascii="Century Gothic" w:hAnsi="Century Gothic"/>
          <w:b/>
        </w:rPr>
        <w:t xml:space="preserve"> </w:t>
      </w:r>
      <w:r w:rsidRPr="003A42BC">
        <w:rPr>
          <w:rFonts w:ascii="Century Gothic" w:hAnsi="Century Gothic"/>
          <w:bCs/>
        </w:rPr>
        <w:t>incluindo disjuntores, aterramento e instalações elétricas adequadas às cargas operacionais exigidas.</w:t>
      </w:r>
    </w:p>
    <w:p w14:paraId="7C55B524"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5.9.</w:t>
      </w:r>
      <w:r w:rsidRPr="003A42BC">
        <w:rPr>
          <w:rFonts w:ascii="Century Gothic" w:hAnsi="Century Gothic"/>
          <w:bCs/>
        </w:rPr>
        <w:t xml:space="preserve"> A contratada deverá disponibilizar gerador de energia elétrica compatível com a demanda total do parque de diversões, responsabilizando-se por sua instalação, operação, abastecimento e manutenção durante todo o período de execução dos serviços.</w:t>
      </w:r>
    </w:p>
    <w:p w14:paraId="7F132394" w14:textId="77777777" w:rsidR="00F74EFE" w:rsidRPr="003A42BC" w:rsidRDefault="00F74EFE" w:rsidP="00F74EFE">
      <w:pPr>
        <w:adjustRightInd w:val="0"/>
        <w:jc w:val="both"/>
        <w:rPr>
          <w:rFonts w:ascii="Century Gothic" w:hAnsi="Century Gothic"/>
          <w:bCs/>
        </w:rPr>
      </w:pPr>
      <w:r w:rsidRPr="003A42BC">
        <w:rPr>
          <w:rFonts w:ascii="Century Gothic" w:hAnsi="Century Gothic"/>
          <w:b/>
        </w:rPr>
        <w:t>5.10.</w:t>
      </w:r>
      <w:r w:rsidRPr="003A42BC">
        <w:rPr>
          <w:rFonts w:ascii="Century Gothic" w:hAnsi="Century Gothic"/>
          <w:bCs/>
        </w:rPr>
        <w:t xml:space="preserve"> Antes do início das atividades, a contratada deverá apresentar:</w:t>
      </w:r>
    </w:p>
    <w:p w14:paraId="1C48EE90" w14:textId="77777777" w:rsidR="00F74EFE" w:rsidRPr="003A42BC" w:rsidRDefault="00F74EFE" w:rsidP="00CE4A6D">
      <w:pPr>
        <w:widowControl w:val="0"/>
        <w:numPr>
          <w:ilvl w:val="0"/>
          <w:numId w:val="58"/>
        </w:numPr>
        <w:autoSpaceDE w:val="0"/>
        <w:autoSpaceDN w:val="0"/>
        <w:adjustRightInd w:val="0"/>
        <w:jc w:val="both"/>
        <w:rPr>
          <w:rFonts w:ascii="Century Gothic" w:hAnsi="Century Gothic"/>
          <w:bCs/>
        </w:rPr>
      </w:pPr>
      <w:r w:rsidRPr="003A42BC">
        <w:rPr>
          <w:rFonts w:ascii="Century Gothic" w:hAnsi="Century Gothic"/>
          <w:bCs/>
        </w:rPr>
        <w:t xml:space="preserve">Laudo Técnico de Segurança dos equipamentos; </w:t>
      </w:r>
    </w:p>
    <w:p w14:paraId="34F4BF4A" w14:textId="77777777" w:rsidR="00F74EFE" w:rsidRPr="003A42BC" w:rsidRDefault="00F74EFE" w:rsidP="00CE4A6D">
      <w:pPr>
        <w:widowControl w:val="0"/>
        <w:numPr>
          <w:ilvl w:val="0"/>
          <w:numId w:val="58"/>
        </w:numPr>
        <w:autoSpaceDE w:val="0"/>
        <w:autoSpaceDN w:val="0"/>
        <w:adjustRightInd w:val="0"/>
        <w:jc w:val="both"/>
        <w:rPr>
          <w:rFonts w:ascii="Century Gothic" w:hAnsi="Century Gothic"/>
          <w:bCs/>
        </w:rPr>
      </w:pPr>
      <w:r w:rsidRPr="003A42BC">
        <w:rPr>
          <w:rFonts w:ascii="Century Gothic" w:hAnsi="Century Gothic"/>
          <w:bCs/>
        </w:rPr>
        <w:t xml:space="preserve">ART, RRT ou documento equivalente emitido por profissional habilitado; </w:t>
      </w:r>
    </w:p>
    <w:p w14:paraId="2C5B3D78" w14:textId="77777777" w:rsidR="00F74EFE" w:rsidRPr="003A42BC" w:rsidRDefault="00F74EFE" w:rsidP="00CE4A6D">
      <w:pPr>
        <w:widowControl w:val="0"/>
        <w:numPr>
          <w:ilvl w:val="0"/>
          <w:numId w:val="58"/>
        </w:numPr>
        <w:autoSpaceDE w:val="0"/>
        <w:autoSpaceDN w:val="0"/>
        <w:adjustRightInd w:val="0"/>
        <w:jc w:val="both"/>
        <w:rPr>
          <w:rFonts w:ascii="Century Gothic" w:hAnsi="Century Gothic"/>
          <w:bCs/>
        </w:rPr>
      </w:pPr>
      <w:r w:rsidRPr="003A42BC">
        <w:rPr>
          <w:rFonts w:ascii="Century Gothic" w:hAnsi="Century Gothic"/>
          <w:bCs/>
        </w:rPr>
        <w:t xml:space="preserve">Alvará de Funcionamento; </w:t>
      </w:r>
    </w:p>
    <w:p w14:paraId="4351F84A" w14:textId="77777777" w:rsidR="00F74EFE" w:rsidRPr="003A42BC" w:rsidRDefault="00F74EFE" w:rsidP="00CE4A6D">
      <w:pPr>
        <w:widowControl w:val="0"/>
        <w:numPr>
          <w:ilvl w:val="0"/>
          <w:numId w:val="58"/>
        </w:numPr>
        <w:autoSpaceDE w:val="0"/>
        <w:autoSpaceDN w:val="0"/>
        <w:adjustRightInd w:val="0"/>
        <w:jc w:val="both"/>
        <w:rPr>
          <w:rFonts w:ascii="Century Gothic" w:hAnsi="Century Gothic"/>
          <w:bCs/>
        </w:rPr>
      </w:pPr>
      <w:r w:rsidRPr="003A42BC">
        <w:rPr>
          <w:rFonts w:ascii="Century Gothic" w:hAnsi="Century Gothic"/>
          <w:bCs/>
        </w:rPr>
        <w:t xml:space="preserve">Laudo ou Vistoria do Corpo de Bombeiros, quando exigido; </w:t>
      </w:r>
    </w:p>
    <w:p w14:paraId="3AAF049A" w14:textId="77777777" w:rsidR="00F74EFE" w:rsidRPr="003A42BC" w:rsidRDefault="00F74EFE" w:rsidP="00CE4A6D">
      <w:pPr>
        <w:widowControl w:val="0"/>
        <w:numPr>
          <w:ilvl w:val="0"/>
          <w:numId w:val="58"/>
        </w:numPr>
        <w:autoSpaceDE w:val="0"/>
        <w:autoSpaceDN w:val="0"/>
        <w:adjustRightInd w:val="0"/>
        <w:jc w:val="both"/>
        <w:rPr>
          <w:rFonts w:ascii="Century Gothic" w:hAnsi="Century Gothic"/>
          <w:bCs/>
        </w:rPr>
      </w:pPr>
      <w:r w:rsidRPr="003A42BC">
        <w:rPr>
          <w:rFonts w:ascii="Century Gothic" w:hAnsi="Century Gothic"/>
          <w:bCs/>
        </w:rPr>
        <w:t xml:space="preserve">Demais licenças, autorizações e documentos necessários ao regular funcionamento do parque de diversões. </w:t>
      </w:r>
    </w:p>
    <w:p w14:paraId="675059FD" w14:textId="77777777" w:rsidR="00F74EFE" w:rsidRDefault="00F74EFE" w:rsidP="00F74EFE">
      <w:pPr>
        <w:adjustRightInd w:val="0"/>
        <w:jc w:val="both"/>
        <w:rPr>
          <w:rFonts w:ascii="Century Gothic" w:hAnsi="Century Gothic"/>
          <w:bCs/>
        </w:rPr>
      </w:pPr>
      <w:r w:rsidRPr="003A42BC">
        <w:rPr>
          <w:rFonts w:ascii="Century Gothic" w:hAnsi="Century Gothic"/>
          <w:b/>
        </w:rPr>
        <w:t>5.11.</w:t>
      </w:r>
      <w:r w:rsidRPr="003A42BC">
        <w:rPr>
          <w:rFonts w:ascii="Century Gothic" w:hAnsi="Century Gothic"/>
          <w:bCs/>
        </w:rPr>
        <w:t xml:space="preserve"> Todos os brinquedos e equipamentos deverão estar em perfeitas condições de uso, conservação e segurança, atendendo às normas técnicas aplicáveis e às exigências dos órgãos fiscalizadores competentes.</w:t>
      </w:r>
    </w:p>
    <w:p w14:paraId="10993B25" w14:textId="77777777" w:rsidR="00F74EFE" w:rsidRPr="003A42BC" w:rsidRDefault="00F74EFE" w:rsidP="00F74EFE">
      <w:pPr>
        <w:jc w:val="both"/>
        <w:rPr>
          <w:rFonts w:ascii="Century Gothic" w:hAnsi="Century Gothic"/>
        </w:rPr>
      </w:pPr>
      <w:r w:rsidRPr="003A42BC">
        <w:rPr>
          <w:rFonts w:ascii="Century Gothic" w:hAnsi="Century Gothic"/>
          <w:b/>
          <w:bCs/>
        </w:rPr>
        <w:t>5.12.</w:t>
      </w:r>
      <w:r w:rsidRPr="003A42BC">
        <w:rPr>
          <w:rFonts w:ascii="Century Gothic" w:hAnsi="Century Gothic"/>
        </w:rPr>
        <w:t xml:space="preserve"> A presente licitação será destinada à participação exclusiva de </w:t>
      </w:r>
      <w:r w:rsidRPr="003A42BC">
        <w:rPr>
          <w:rFonts w:ascii="Century Gothic" w:hAnsi="Century Gothic"/>
          <w:b/>
          <w:bCs/>
        </w:rPr>
        <w:t>Microempresas (ME), Empresas de Pequeno Porte (EPP) e equiparadas</w:t>
      </w:r>
      <w:r w:rsidRPr="003A42BC">
        <w:rPr>
          <w:rFonts w:ascii="Century Gothic" w:hAnsi="Century Gothic"/>
        </w:rPr>
        <w:t>, nos termos do art. 48, inciso I, da Lei Complementar Federal nº 123, de 14 de dezembro de 2006, desde que atendidos os demais requisitos de habilitação e condições estabelecidas no instrumento convocatório.</w:t>
      </w:r>
    </w:p>
    <w:p w14:paraId="617EB40F" w14:textId="77777777" w:rsidR="00F74EFE" w:rsidRPr="003A42BC" w:rsidRDefault="00F74EFE" w:rsidP="00F74EFE">
      <w:pPr>
        <w:jc w:val="both"/>
        <w:rPr>
          <w:rFonts w:ascii="Century Gothic" w:hAnsi="Century Gothic"/>
        </w:rPr>
      </w:pPr>
      <w:r w:rsidRPr="003A42BC">
        <w:rPr>
          <w:rFonts w:ascii="Century Gothic" w:hAnsi="Century Gothic"/>
          <w:b/>
          <w:bCs/>
        </w:rPr>
        <w:t>5.12.1.</w:t>
      </w:r>
      <w:r w:rsidRPr="003A42BC">
        <w:rPr>
          <w:rFonts w:ascii="Century Gothic" w:hAnsi="Century Gothic"/>
        </w:rPr>
        <w:t xml:space="preserve"> A adoção do tratamento diferenciado visa promover o desenvolvimento econômico local e regional, ampliar a competitividade e fortalecer as micro e pequenas empresas, em observância às disposições da Lei Complementar Federal nº 123/2006.</w:t>
      </w:r>
    </w:p>
    <w:p w14:paraId="36758CB7" w14:textId="77777777" w:rsidR="00D66437" w:rsidRPr="00CD4AC8" w:rsidRDefault="00D66437" w:rsidP="00D66437">
      <w:pPr>
        <w:jc w:val="both"/>
        <w:rPr>
          <w:rFonts w:ascii="Century Gothic" w:hAnsi="Century Gothic"/>
          <w:b/>
          <w:bCs/>
        </w:rPr>
      </w:pPr>
    </w:p>
    <w:p w14:paraId="56A42996" w14:textId="77777777" w:rsidR="00D66437" w:rsidRDefault="00D66437" w:rsidP="00D66437">
      <w:pPr>
        <w:jc w:val="both"/>
        <w:rPr>
          <w:rFonts w:ascii="Century Gothic" w:hAnsi="Century Gothic"/>
        </w:rPr>
      </w:pPr>
    </w:p>
    <w:p w14:paraId="72DC48EA" w14:textId="77777777" w:rsidR="00D66437" w:rsidRDefault="00D66437" w:rsidP="00D66437">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937ECE">
        <w:rPr>
          <w:rFonts w:ascii="Century Gothic" w:hAnsi="Century Gothic" w:cs="Arial"/>
          <w:b/>
        </w:rPr>
        <w:t xml:space="preserve">6. </w:t>
      </w:r>
      <w:r w:rsidRPr="00362AD4">
        <w:rPr>
          <w:rFonts w:ascii="Century Gothic" w:hAnsi="Century Gothic" w:cs="Arial"/>
          <w:b/>
        </w:rPr>
        <w:t>MODELO DE EXECUÇÃO DO OBJETO</w:t>
      </w:r>
      <w:r>
        <w:rPr>
          <w:rFonts w:ascii="Century Gothic" w:hAnsi="Century Gothic" w:cs="Arial"/>
          <w:b/>
        </w:rPr>
        <w:t>.</w:t>
      </w:r>
      <w:r w:rsidRPr="00362AD4">
        <w:rPr>
          <w:rFonts w:ascii="Century Gothic" w:hAnsi="Century Gothic" w:cs="Arial"/>
          <w:b/>
        </w:rPr>
        <w:t xml:space="preserve"> </w:t>
      </w:r>
    </w:p>
    <w:p w14:paraId="07E628A8" w14:textId="77777777" w:rsidR="00D66437" w:rsidRDefault="00D66437" w:rsidP="00D66437">
      <w:pPr>
        <w:jc w:val="both"/>
        <w:rPr>
          <w:rFonts w:ascii="Century Gothic" w:hAnsi="Century Gothic" w:cs="Calibri"/>
          <w:b/>
          <w:bCs/>
          <w:color w:val="000000"/>
        </w:rPr>
      </w:pPr>
      <w:r>
        <w:rPr>
          <w:rFonts w:ascii="Century Gothic" w:hAnsi="Century Gothic" w:cs="Calibri"/>
          <w:b/>
          <w:bCs/>
          <w:color w:val="000000"/>
        </w:rPr>
        <w:t xml:space="preserve">6.1. </w:t>
      </w:r>
      <w:r w:rsidRPr="00A63868">
        <w:rPr>
          <w:rFonts w:ascii="Century Gothic" w:hAnsi="Century Gothic" w:cs="Calibri"/>
          <w:b/>
          <w:bCs/>
          <w:color w:val="000000"/>
        </w:rPr>
        <w:t>Trata de como o contrato deverá produzir os resultados pretendidos, desde o seu início até o seu encerramento</w:t>
      </w:r>
      <w:r>
        <w:rPr>
          <w:rFonts w:ascii="Century Gothic" w:hAnsi="Century Gothic" w:cs="Calibri"/>
          <w:b/>
          <w:bCs/>
          <w:color w:val="000000"/>
        </w:rPr>
        <w:t>:</w:t>
      </w:r>
    </w:p>
    <w:p w14:paraId="30C0215E" w14:textId="77777777" w:rsidR="00F74EFE" w:rsidRPr="003A42BC" w:rsidRDefault="00F74EFE" w:rsidP="00F74EFE">
      <w:pPr>
        <w:jc w:val="both"/>
        <w:rPr>
          <w:rFonts w:ascii="Century Gothic" w:hAnsi="Century Gothic"/>
        </w:rPr>
      </w:pPr>
      <w:r w:rsidRPr="003A42BC">
        <w:rPr>
          <w:rFonts w:ascii="Century Gothic" w:hAnsi="Century Gothic"/>
          <w:b/>
          <w:bCs/>
        </w:rPr>
        <w:t>6.1.</w:t>
      </w:r>
      <w:r w:rsidRPr="003A42BC">
        <w:rPr>
          <w:rFonts w:ascii="Century Gothic" w:hAnsi="Century Gothic"/>
        </w:rPr>
        <w:t xml:space="preserve"> A execução do objeto deverá ocorrer de forma a garantir a plena disponibilização do parque de diversões durante a realização da </w:t>
      </w:r>
      <w:r w:rsidRPr="003A42BC">
        <w:rPr>
          <w:rFonts w:ascii="Century Gothic" w:hAnsi="Century Gothic"/>
          <w:b/>
          <w:bCs/>
        </w:rPr>
        <w:t>26ª Festa da Leitoa no Tacho</w:t>
      </w:r>
      <w:r w:rsidRPr="003A42BC">
        <w:rPr>
          <w:rFonts w:ascii="Century Gothic" w:hAnsi="Century Gothic"/>
        </w:rPr>
        <w:t xml:space="preserve">, compreendendo as etapas de planejamento, transporte, montagem, instalação, operação, manutenção, </w:t>
      </w:r>
      <w:r w:rsidRPr="003A42BC">
        <w:rPr>
          <w:rFonts w:ascii="Century Gothic" w:hAnsi="Century Gothic"/>
        </w:rPr>
        <w:lastRenderedPageBreak/>
        <w:t>desmontagem e retirada dos equipamentos, conforme as condições estabelecidas neste Termo de Referência.</w:t>
      </w:r>
    </w:p>
    <w:p w14:paraId="55CCF0A8" w14:textId="77777777" w:rsidR="00F74EFE" w:rsidRPr="003A42BC" w:rsidRDefault="00F74EFE" w:rsidP="00F74EFE">
      <w:pPr>
        <w:jc w:val="both"/>
        <w:rPr>
          <w:rFonts w:ascii="Century Gothic" w:hAnsi="Century Gothic"/>
        </w:rPr>
      </w:pPr>
      <w:r w:rsidRPr="003A42BC">
        <w:rPr>
          <w:rFonts w:ascii="Century Gothic" w:hAnsi="Century Gothic"/>
          <w:b/>
          <w:bCs/>
        </w:rPr>
        <w:t>6.1.1.</w:t>
      </w:r>
      <w:r w:rsidRPr="003A42BC">
        <w:rPr>
          <w:rFonts w:ascii="Century Gothic" w:hAnsi="Century Gothic"/>
        </w:rPr>
        <w:t xml:space="preserve"> A contratação será realizada de forma indireta, sob o critério de julgamento de </w:t>
      </w:r>
      <w:r w:rsidRPr="003A42BC">
        <w:rPr>
          <w:rFonts w:ascii="Century Gothic" w:hAnsi="Century Gothic"/>
          <w:b/>
          <w:bCs/>
        </w:rPr>
        <w:t>menor preço global</w:t>
      </w:r>
      <w:r w:rsidRPr="003A42BC">
        <w:rPr>
          <w:rFonts w:ascii="Century Gothic" w:hAnsi="Century Gothic"/>
        </w:rPr>
        <w:t>, considerando que os serviços de fornecimento, montagem, operação, manutenção e desmontagem constituem uma solução integrada e indivisível.</w:t>
      </w:r>
    </w:p>
    <w:p w14:paraId="3239513F" w14:textId="77777777" w:rsidR="00F74EFE" w:rsidRPr="003A42BC" w:rsidRDefault="00F74EFE" w:rsidP="00F74EFE">
      <w:pPr>
        <w:jc w:val="both"/>
        <w:rPr>
          <w:rFonts w:ascii="Century Gothic" w:hAnsi="Century Gothic"/>
        </w:rPr>
      </w:pPr>
      <w:r w:rsidRPr="003A42BC">
        <w:rPr>
          <w:rFonts w:ascii="Century Gothic" w:hAnsi="Century Gothic"/>
          <w:b/>
          <w:bCs/>
        </w:rPr>
        <w:t>6.1.2.</w:t>
      </w:r>
      <w:r w:rsidRPr="003A42BC">
        <w:rPr>
          <w:rFonts w:ascii="Century Gothic" w:hAnsi="Century Gothic"/>
        </w:rPr>
        <w:t xml:space="preserve"> A execução dos serviços deverá observar o cronograma definido pela Administração Municipal, incluindo a montagem prévia dos equipamentos, o funcionamento durante os dias </w:t>
      </w:r>
      <w:r w:rsidRPr="003A42BC">
        <w:rPr>
          <w:rFonts w:ascii="Century Gothic" w:hAnsi="Century Gothic"/>
          <w:b/>
          <w:bCs/>
        </w:rPr>
        <w:t>14, 15 e 16 de agosto de 2026</w:t>
      </w:r>
      <w:r w:rsidRPr="003A42BC">
        <w:rPr>
          <w:rFonts w:ascii="Century Gothic" w:hAnsi="Century Gothic"/>
        </w:rPr>
        <w:t>, e a desmontagem após o encerramento do evento.</w:t>
      </w:r>
    </w:p>
    <w:p w14:paraId="5BEEAD29" w14:textId="77777777" w:rsidR="00F74EFE" w:rsidRPr="003A42BC" w:rsidRDefault="00F74EFE" w:rsidP="00F74EFE">
      <w:pPr>
        <w:jc w:val="both"/>
        <w:rPr>
          <w:rFonts w:ascii="Century Gothic" w:hAnsi="Century Gothic"/>
        </w:rPr>
      </w:pPr>
      <w:r w:rsidRPr="003A42BC">
        <w:rPr>
          <w:rFonts w:ascii="Century Gothic" w:hAnsi="Century Gothic"/>
          <w:b/>
          <w:bCs/>
        </w:rPr>
        <w:t>6.1.3.</w:t>
      </w:r>
      <w:r w:rsidRPr="003A42BC">
        <w:rPr>
          <w:rFonts w:ascii="Century Gothic" w:hAnsi="Century Gothic"/>
        </w:rPr>
        <w:t xml:space="preserve"> A contratada deverá disponibilizar todos os recursos necessários à execução do objeto, incluindo equipamentos, mão de obra especializada, operadores, monitores, transporte, montagem, desmontagem, manutenção, gerador de energia elétrica, materiais, ferramentas, licenças, laudos técnicos e demais itens indispensáveis ao funcionamento seguro do parque.</w:t>
      </w:r>
    </w:p>
    <w:p w14:paraId="6E75DE79" w14:textId="77777777" w:rsidR="00F74EFE" w:rsidRPr="003A42BC" w:rsidRDefault="00F74EFE" w:rsidP="00F74EFE">
      <w:pPr>
        <w:jc w:val="both"/>
        <w:rPr>
          <w:rFonts w:ascii="Century Gothic" w:hAnsi="Century Gothic"/>
        </w:rPr>
      </w:pPr>
      <w:r w:rsidRPr="003A42BC">
        <w:rPr>
          <w:rFonts w:ascii="Century Gothic" w:hAnsi="Century Gothic"/>
          <w:b/>
          <w:bCs/>
        </w:rPr>
        <w:t>6.1.4.</w:t>
      </w:r>
      <w:r w:rsidRPr="003A42BC">
        <w:rPr>
          <w:rFonts w:ascii="Century Gothic" w:hAnsi="Century Gothic"/>
        </w:rPr>
        <w:t xml:space="preserve"> Todos os custos relacionados ao deslocamento, transporte, combustível, impostos, taxas, pedágios, fretes, encargos trabalhistas, previdenciários, fiscais e demais despesas necessárias à execução do objeto serão de responsabilidade exclusiva da empresa contratada.</w:t>
      </w:r>
    </w:p>
    <w:p w14:paraId="3AE4CD54" w14:textId="77777777" w:rsidR="00F74EFE" w:rsidRPr="003A42BC" w:rsidRDefault="00F74EFE" w:rsidP="00F74EFE">
      <w:pPr>
        <w:jc w:val="both"/>
        <w:rPr>
          <w:rFonts w:ascii="Century Gothic" w:hAnsi="Century Gothic"/>
        </w:rPr>
      </w:pPr>
      <w:r w:rsidRPr="003A42BC">
        <w:rPr>
          <w:rFonts w:ascii="Century Gothic" w:hAnsi="Century Gothic"/>
          <w:b/>
          <w:bCs/>
        </w:rPr>
        <w:t>6.2.</w:t>
      </w:r>
      <w:r w:rsidRPr="003A42BC">
        <w:rPr>
          <w:rFonts w:ascii="Century Gothic" w:hAnsi="Century Gothic"/>
        </w:rPr>
        <w:t xml:space="preserve"> O prazo para início da execução dos serviços será contado a partir da emissão da Ordem de Serviço ou autorização formal da Administração, devendo a contratada cumprir o cronograma estabelecido pela Secretaria Municipal de Educação e Cultura.</w:t>
      </w:r>
    </w:p>
    <w:p w14:paraId="76A5F5A4" w14:textId="77777777" w:rsidR="00F74EFE" w:rsidRPr="003A42BC" w:rsidRDefault="00F74EFE" w:rsidP="00F74EFE">
      <w:pPr>
        <w:jc w:val="both"/>
        <w:rPr>
          <w:rFonts w:ascii="Century Gothic" w:hAnsi="Century Gothic"/>
        </w:rPr>
      </w:pPr>
      <w:r w:rsidRPr="003A42BC">
        <w:rPr>
          <w:rFonts w:ascii="Century Gothic" w:hAnsi="Century Gothic"/>
          <w:b/>
          <w:bCs/>
        </w:rPr>
        <w:t>6.3.</w:t>
      </w:r>
      <w:r w:rsidRPr="003A42BC">
        <w:rPr>
          <w:rFonts w:ascii="Century Gothic" w:hAnsi="Century Gothic"/>
        </w:rPr>
        <w:t xml:space="preserve"> A contratada deverá concluir a montagem e instalação do parque de diversões em prazo suficiente para permitir a vistoria e liberação dos equipamentos antes do início do evento, conforme definido pela fiscalização contratual.</w:t>
      </w:r>
    </w:p>
    <w:p w14:paraId="57CD8485" w14:textId="77777777" w:rsidR="00F74EFE" w:rsidRPr="003A42BC" w:rsidRDefault="00F74EFE" w:rsidP="00F74EFE">
      <w:pPr>
        <w:jc w:val="both"/>
        <w:rPr>
          <w:rFonts w:ascii="Century Gothic" w:hAnsi="Century Gothic"/>
        </w:rPr>
      </w:pPr>
      <w:r w:rsidRPr="003A42BC">
        <w:rPr>
          <w:rFonts w:ascii="Century Gothic" w:hAnsi="Century Gothic"/>
          <w:b/>
          <w:bCs/>
        </w:rPr>
        <w:t>6.4.</w:t>
      </w:r>
      <w:r w:rsidRPr="003A42BC">
        <w:rPr>
          <w:rFonts w:ascii="Century Gothic" w:hAnsi="Century Gothic"/>
        </w:rPr>
        <w:t xml:space="preserve"> Durante o período de funcionamento, a contratada deverá manter equipe operacional disponível, garantindo o atendimento aos usuários, a segurança dos equipamentos e a continuidade das atividades.</w:t>
      </w:r>
    </w:p>
    <w:p w14:paraId="65308069" w14:textId="77777777" w:rsidR="00D66437" w:rsidRDefault="00D66437" w:rsidP="00D66437">
      <w:pPr>
        <w:jc w:val="both"/>
        <w:rPr>
          <w:rFonts w:ascii="Century Gothic" w:hAnsi="Century Gothic"/>
        </w:rPr>
      </w:pPr>
    </w:p>
    <w:p w14:paraId="10BB2233" w14:textId="77777777" w:rsidR="00D66437" w:rsidRPr="00937ECE" w:rsidRDefault="00D66437" w:rsidP="00D66437">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sidRPr="00937ECE">
        <w:rPr>
          <w:rFonts w:ascii="Century Gothic" w:hAnsi="Century Gothic" w:cs="Arial"/>
          <w:b/>
        </w:rPr>
        <w:t xml:space="preserve">7. </w:t>
      </w:r>
      <w:r w:rsidRPr="00991FD9">
        <w:rPr>
          <w:rFonts w:ascii="Century Gothic" w:hAnsi="Century Gothic" w:cs="Arial"/>
          <w:b/>
        </w:rPr>
        <w:t>MODELO DE GESTÃO DO CONTRATO</w:t>
      </w:r>
      <w:r>
        <w:rPr>
          <w:rFonts w:ascii="Century Gothic" w:hAnsi="Century Gothic" w:cs="Arial"/>
          <w:b/>
        </w:rPr>
        <w:t>.</w:t>
      </w:r>
    </w:p>
    <w:p w14:paraId="761BC123" w14:textId="77777777" w:rsidR="00D66437" w:rsidRDefault="00D66437" w:rsidP="00D66437">
      <w:pPr>
        <w:jc w:val="both"/>
        <w:rPr>
          <w:rFonts w:ascii="Century Gothic" w:hAnsi="Century Gothic"/>
        </w:rPr>
      </w:pPr>
      <w:r w:rsidRPr="007448C6">
        <w:rPr>
          <w:rFonts w:ascii="Century Gothic" w:hAnsi="Century Gothic"/>
          <w:b/>
        </w:rPr>
        <w:t>7.1.</w:t>
      </w:r>
      <w:r>
        <w:rPr>
          <w:rFonts w:ascii="Century Gothic" w:hAnsi="Century Gothic"/>
        </w:rPr>
        <w:t xml:space="preserve"> </w:t>
      </w:r>
      <w:r w:rsidRPr="005409E9">
        <w:rPr>
          <w:rFonts w:ascii="Century Gothic" w:hAnsi="Century Gothic"/>
        </w:rPr>
        <w:t xml:space="preserve">O modelo de gestão do contrato deve contemplar </w:t>
      </w:r>
      <w:r>
        <w:rPr>
          <w:rFonts w:ascii="Century Gothic" w:hAnsi="Century Gothic"/>
        </w:rPr>
        <w:t>as seguintes definições básicas:</w:t>
      </w:r>
    </w:p>
    <w:p w14:paraId="21CD47EA" w14:textId="34E4D510" w:rsidR="00D66437" w:rsidRPr="00937ECE" w:rsidRDefault="00D66437" w:rsidP="00D66437">
      <w:pPr>
        <w:jc w:val="both"/>
        <w:rPr>
          <w:rFonts w:ascii="Century Gothic" w:hAnsi="Century Gothic" w:cs="Arial"/>
        </w:rPr>
      </w:pPr>
      <w:r w:rsidRPr="005409E9">
        <w:rPr>
          <w:rFonts w:ascii="Century Gothic" w:hAnsi="Century Gothic"/>
        </w:rPr>
        <w:t>a)</w:t>
      </w:r>
      <w:r>
        <w:rPr>
          <w:rFonts w:ascii="Century Gothic" w:hAnsi="Century Gothic"/>
        </w:rPr>
        <w:t xml:space="preserve"> </w:t>
      </w:r>
      <w:r w:rsidRPr="007448C6">
        <w:rPr>
          <w:rFonts w:ascii="Century Gothic" w:hAnsi="Century Gothic" w:cs="Arial"/>
        </w:rPr>
        <w:t xml:space="preserve">A fiscalização do contrato será realizada </w:t>
      </w:r>
      <w:r>
        <w:rPr>
          <w:rFonts w:ascii="Century Gothic" w:hAnsi="Century Gothic" w:cs="Arial"/>
        </w:rPr>
        <w:t xml:space="preserve">pela </w:t>
      </w:r>
      <w:r w:rsidRPr="00727676">
        <w:rPr>
          <w:rFonts w:ascii="Century Gothic" w:hAnsi="Century Gothic" w:cs="Arial"/>
        </w:rPr>
        <w:t>servidora</w:t>
      </w:r>
      <w:r>
        <w:rPr>
          <w:rFonts w:ascii="Century Gothic" w:hAnsi="Century Gothic" w:cs="Arial"/>
        </w:rPr>
        <w:t xml:space="preserve"> </w:t>
      </w:r>
      <w:r w:rsidR="00F74EFE">
        <w:rPr>
          <w:rFonts w:ascii="Century Gothic" w:hAnsi="Century Gothic" w:cs="Arial"/>
          <w:b/>
        </w:rPr>
        <w:t xml:space="preserve">MARIA APARECIDA TOLLOTO DE CARVALHO </w:t>
      </w:r>
      <w:r w:rsidRPr="00937ECE">
        <w:rPr>
          <w:rFonts w:ascii="Century Gothic" w:hAnsi="Century Gothic" w:cs="Arial"/>
        </w:rPr>
        <w:t xml:space="preserve">nomeada por meio do Decreto nº </w:t>
      </w:r>
      <w:r>
        <w:rPr>
          <w:rFonts w:ascii="Century Gothic" w:hAnsi="Century Gothic" w:cs="Arial"/>
        </w:rPr>
        <w:t>121</w:t>
      </w:r>
      <w:r w:rsidRPr="00937ECE">
        <w:rPr>
          <w:rFonts w:ascii="Century Gothic" w:hAnsi="Century Gothic" w:cs="Arial"/>
        </w:rPr>
        <w:t>/202</w:t>
      </w:r>
      <w:r>
        <w:rPr>
          <w:rFonts w:ascii="Century Gothic" w:hAnsi="Century Gothic" w:cs="Arial"/>
        </w:rPr>
        <w:t>5</w:t>
      </w:r>
      <w:r w:rsidRPr="00937ECE">
        <w:rPr>
          <w:rFonts w:ascii="Century Gothic" w:hAnsi="Century Gothic" w:cs="Arial"/>
        </w:rPr>
        <w:t xml:space="preserve"> de </w:t>
      </w:r>
      <w:r>
        <w:rPr>
          <w:rFonts w:ascii="Century Gothic" w:hAnsi="Century Gothic" w:cs="Arial"/>
        </w:rPr>
        <w:t>06</w:t>
      </w:r>
      <w:r w:rsidRPr="00937ECE">
        <w:rPr>
          <w:rFonts w:ascii="Century Gothic" w:hAnsi="Century Gothic" w:cs="Arial"/>
        </w:rPr>
        <w:t xml:space="preserve"> de </w:t>
      </w:r>
      <w:r>
        <w:rPr>
          <w:rFonts w:ascii="Century Gothic" w:hAnsi="Century Gothic" w:cs="Arial"/>
        </w:rPr>
        <w:t>maio</w:t>
      </w:r>
      <w:r w:rsidRPr="00937ECE">
        <w:rPr>
          <w:rFonts w:ascii="Century Gothic" w:hAnsi="Century Gothic" w:cs="Arial"/>
        </w:rPr>
        <w:t xml:space="preserve"> de 202</w:t>
      </w:r>
      <w:r>
        <w:rPr>
          <w:rFonts w:ascii="Century Gothic" w:hAnsi="Century Gothic" w:cs="Arial"/>
        </w:rPr>
        <w:t>5</w:t>
      </w:r>
      <w:r w:rsidRPr="00937ECE">
        <w:rPr>
          <w:rFonts w:ascii="Century Gothic" w:hAnsi="Century Gothic" w:cs="Arial"/>
        </w:rPr>
        <w:t xml:space="preserve">, como fiscal de contrato </w:t>
      </w:r>
      <w:r>
        <w:rPr>
          <w:rFonts w:ascii="Century Gothic" w:hAnsi="Century Gothic" w:cs="Arial"/>
        </w:rPr>
        <w:t>do Gabinete do Prefeito</w:t>
      </w:r>
      <w:r w:rsidRPr="00937ECE">
        <w:rPr>
          <w:rFonts w:ascii="Century Gothic" w:hAnsi="Century Gothic" w:cs="Arial"/>
        </w:rPr>
        <w:t xml:space="preserve">, que deverá atestar a correta execução dos </w:t>
      </w:r>
      <w:r>
        <w:rPr>
          <w:rFonts w:ascii="Century Gothic" w:hAnsi="Century Gothic" w:cs="Arial"/>
        </w:rPr>
        <w:t>serviços</w:t>
      </w:r>
      <w:r w:rsidRPr="00937ECE">
        <w:rPr>
          <w:rFonts w:ascii="Century Gothic" w:hAnsi="Century Gothic" w:cs="Arial"/>
        </w:rPr>
        <w:t xml:space="preserve"> solicitados.</w:t>
      </w:r>
    </w:p>
    <w:p w14:paraId="5B4C9A92" w14:textId="77777777" w:rsidR="00D66437" w:rsidRPr="001E4C3D" w:rsidRDefault="00D66437" w:rsidP="00D66437">
      <w:pPr>
        <w:jc w:val="both"/>
        <w:rPr>
          <w:rFonts w:ascii="Century Gothic" w:hAnsi="Century Gothic" w:cs="Arial"/>
        </w:rPr>
      </w:pPr>
      <w:r w:rsidRPr="00975678">
        <w:rPr>
          <w:rFonts w:ascii="Century Gothic" w:hAnsi="Century Gothic" w:cs="Arial"/>
        </w:rPr>
        <w:t>b)</w:t>
      </w:r>
      <w:r>
        <w:rPr>
          <w:rFonts w:ascii="Century Gothic" w:hAnsi="Century Gothic" w:cs="Arial"/>
          <w:b/>
        </w:rPr>
        <w:t xml:space="preserve"> </w:t>
      </w:r>
      <w:r w:rsidRPr="001E4C3D">
        <w:rPr>
          <w:rFonts w:ascii="Century Gothic" w:hAnsi="Century Gothic" w:cs="Arial"/>
        </w:rPr>
        <w:t xml:space="preserve">O protocolo de comunicação entre contratante e contratada ao longo do contrato será o e-mail, preposto e telefone informados </w:t>
      </w:r>
      <w:r>
        <w:rPr>
          <w:rFonts w:ascii="Century Gothic" w:hAnsi="Century Gothic" w:cs="Arial"/>
        </w:rPr>
        <w:t>pela Contratada;</w:t>
      </w:r>
      <w:r w:rsidRPr="001E4C3D">
        <w:rPr>
          <w:rFonts w:ascii="Century Gothic" w:hAnsi="Century Gothic" w:cs="Arial"/>
        </w:rPr>
        <w:t xml:space="preserve">  </w:t>
      </w:r>
    </w:p>
    <w:p w14:paraId="24D2C695" w14:textId="77777777" w:rsidR="00D66437" w:rsidRPr="007448C6" w:rsidRDefault="00D66437" w:rsidP="00D66437">
      <w:pPr>
        <w:jc w:val="both"/>
        <w:rPr>
          <w:rFonts w:ascii="Century Gothic" w:hAnsi="Century Gothic" w:cs="Arial"/>
        </w:rPr>
      </w:pPr>
      <w:r>
        <w:rPr>
          <w:rFonts w:ascii="Century Gothic" w:hAnsi="Century Gothic" w:cs="Arial"/>
        </w:rPr>
        <w:t xml:space="preserve">c) </w:t>
      </w:r>
      <w:r w:rsidRPr="007448C6">
        <w:rPr>
          <w:rFonts w:ascii="Century Gothic" w:hAnsi="Century Gothic" w:cs="Arial"/>
        </w:rPr>
        <w:t>O fiscal do contrato anotará em registro próprio todas as ocorrências relacionadas à execução do contrato, determinando o que for necessário para a regularização das faltas ou dos defeitos observados (Lei n° 14.133/2021, art. 117, §19).</w:t>
      </w:r>
    </w:p>
    <w:p w14:paraId="4518F90D" w14:textId="77777777" w:rsidR="00D66437" w:rsidRPr="007448C6" w:rsidRDefault="00D66437" w:rsidP="00D66437">
      <w:pPr>
        <w:jc w:val="both"/>
        <w:rPr>
          <w:rFonts w:ascii="Century Gothic" w:hAnsi="Century Gothic" w:cs="Arial"/>
        </w:rPr>
      </w:pPr>
      <w:r w:rsidRPr="00975678">
        <w:rPr>
          <w:rFonts w:ascii="Century Gothic" w:hAnsi="Century Gothic" w:cs="Arial"/>
        </w:rPr>
        <w:t>d)</w:t>
      </w:r>
      <w:r w:rsidRPr="007448C6">
        <w:rPr>
          <w:rFonts w:ascii="Century Gothic" w:hAnsi="Century Gothic" w:cs="Arial"/>
        </w:rPr>
        <w:t xml:space="preserve"> O fiscal do contrato informará a seus superiores, em tempo hábil para a adoção das medidas convenientes, a situação demandar decisão ou providência que ultrapasse sua competência (Lei n° 14.133/2021, art. 117, § 2º)</w:t>
      </w:r>
    </w:p>
    <w:p w14:paraId="6A174707" w14:textId="77777777" w:rsidR="00D66437" w:rsidRPr="007448C6" w:rsidRDefault="00D66437" w:rsidP="00D66437">
      <w:pPr>
        <w:jc w:val="both"/>
        <w:rPr>
          <w:rFonts w:ascii="Century Gothic" w:hAnsi="Century Gothic" w:cs="Arial"/>
        </w:rPr>
      </w:pPr>
      <w:r w:rsidRPr="00975678">
        <w:rPr>
          <w:rFonts w:ascii="Century Gothic" w:hAnsi="Century Gothic" w:cs="Arial"/>
        </w:rPr>
        <w:t>e)</w:t>
      </w:r>
      <w:r w:rsidRPr="007448C6">
        <w:rPr>
          <w:rFonts w:ascii="Century Gothic" w:hAnsi="Century Gothic" w:cs="Arial"/>
        </w:rPr>
        <w:t xml:space="preserve"> O contratado será obrigado a reparar, corrigir, remover, reconstruir ou substituir, a suas expensas, no total ou em parte, o objeto do contrato em que se verificarem vícios, defeitos ou incorreções resultantes de sua execução ou de materiais nela empregados (Lei n° 14.133/2021, art. 119).</w:t>
      </w:r>
    </w:p>
    <w:p w14:paraId="1A0CD98C" w14:textId="77777777" w:rsidR="00D66437" w:rsidRPr="007448C6" w:rsidRDefault="00D66437" w:rsidP="00D66437">
      <w:pPr>
        <w:jc w:val="both"/>
        <w:rPr>
          <w:rFonts w:ascii="Century Gothic" w:hAnsi="Century Gothic" w:cs="Arial"/>
        </w:rPr>
      </w:pPr>
      <w:r w:rsidRPr="00975678">
        <w:rPr>
          <w:rFonts w:ascii="Century Gothic" w:hAnsi="Century Gothic" w:cs="Arial"/>
        </w:rPr>
        <w:t>f)</w:t>
      </w:r>
      <w:r w:rsidRPr="007448C6">
        <w:rPr>
          <w:rFonts w:ascii="Century Gothic" w:hAnsi="Century Gothic"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n°14.133/2021, art. 120).</w:t>
      </w:r>
    </w:p>
    <w:p w14:paraId="7A0288F4" w14:textId="77777777" w:rsidR="00D66437" w:rsidRPr="007448C6" w:rsidRDefault="00D66437" w:rsidP="00D66437">
      <w:pPr>
        <w:jc w:val="both"/>
        <w:rPr>
          <w:rFonts w:ascii="Century Gothic" w:hAnsi="Century Gothic" w:cs="Arial"/>
        </w:rPr>
      </w:pPr>
      <w:r w:rsidRPr="00975678">
        <w:rPr>
          <w:rFonts w:ascii="Century Gothic" w:hAnsi="Century Gothic" w:cs="Arial"/>
        </w:rPr>
        <w:t>g)</w:t>
      </w:r>
      <w:r w:rsidRPr="007448C6">
        <w:rPr>
          <w:rFonts w:ascii="Century Gothic" w:hAnsi="Century Gothic" w:cs="Arial"/>
        </w:rPr>
        <w:t xml:space="preserve"> As comunicações entre o órgão ou entidade e a contratada devem ser realizadas por escrito sempre que o ato exigir tal formalidade, admitindo-se, excepcionalmente, o uso de mensagem eletrônica para esse fim (IN 5/2017, art. 44, §2°).</w:t>
      </w:r>
    </w:p>
    <w:p w14:paraId="4E4CE237" w14:textId="77777777" w:rsidR="00D66437" w:rsidRPr="008616FC" w:rsidRDefault="00D66437" w:rsidP="00D66437">
      <w:pPr>
        <w:jc w:val="both"/>
        <w:rPr>
          <w:rFonts w:ascii="Century Gothic" w:hAnsi="Century Gothic" w:cs="Arial"/>
        </w:rPr>
      </w:pPr>
      <w:r w:rsidRPr="00975678">
        <w:rPr>
          <w:rFonts w:ascii="Century Gothic" w:hAnsi="Century Gothic" w:cs="Arial"/>
        </w:rPr>
        <w:lastRenderedPageBreak/>
        <w:t>h)</w:t>
      </w:r>
      <w:r w:rsidRPr="007448C6">
        <w:rPr>
          <w:rFonts w:ascii="Century Gothic" w:hAnsi="Century Gothic" w:cs="Arial"/>
        </w:rPr>
        <w:t xml:space="preserve"> O órgão ou entidade poderá convocar representante da empresa para adoção de providências que devam ser cumpridas de imed</w:t>
      </w:r>
      <w:r>
        <w:rPr>
          <w:rFonts w:ascii="Century Gothic" w:hAnsi="Century Gothic" w:cs="Arial"/>
        </w:rPr>
        <w:t>iato (IN 5/2017, art. 44, §3°).</w:t>
      </w:r>
    </w:p>
    <w:p w14:paraId="768F2F45" w14:textId="77777777" w:rsidR="00D66437" w:rsidRPr="007448C6" w:rsidRDefault="00D66437" w:rsidP="00D66437">
      <w:pPr>
        <w:jc w:val="both"/>
        <w:rPr>
          <w:rFonts w:ascii="Century Gothic" w:hAnsi="Century Gothic" w:cs="Arial"/>
        </w:rPr>
      </w:pPr>
      <w:r w:rsidRPr="00975678">
        <w:rPr>
          <w:rFonts w:ascii="Century Gothic" w:hAnsi="Century Gothic" w:cs="Arial"/>
        </w:rPr>
        <w:t>i)</w:t>
      </w:r>
      <w:r w:rsidRPr="007448C6">
        <w:rPr>
          <w:rFonts w:ascii="Century Gothic" w:hAnsi="Century Gothic" w:cs="Arial"/>
        </w:rPr>
        <w:t xml:space="preserve"> A Contratada deve cumprir todas as obrigações constantes neste termo de referência, seus anexos e sua proposta, assumindo como exclusivamente seus os riscos e as despesas decorrentes da boa e perfeita execução do objeto.</w:t>
      </w:r>
    </w:p>
    <w:p w14:paraId="6E155B5B" w14:textId="77777777" w:rsidR="00D66437" w:rsidRPr="007448C6" w:rsidRDefault="00D66437" w:rsidP="00D66437">
      <w:pPr>
        <w:pStyle w:val="Standard"/>
        <w:shd w:val="clear" w:color="auto" w:fill="FFFFFF"/>
        <w:tabs>
          <w:tab w:val="left" w:pos="9781"/>
        </w:tabs>
        <w:jc w:val="both"/>
        <w:rPr>
          <w:rFonts w:ascii="Century Gothic" w:hAnsi="Century Gothic" w:cs="Arial"/>
          <w:b/>
          <w:sz w:val="20"/>
          <w:szCs w:val="20"/>
        </w:rPr>
      </w:pPr>
      <w:r w:rsidRPr="007448C6">
        <w:rPr>
          <w:rFonts w:ascii="Century Gothic" w:hAnsi="Century Gothic" w:cs="Arial"/>
          <w:b/>
          <w:sz w:val="20"/>
          <w:szCs w:val="20"/>
        </w:rPr>
        <w:t>7.2. OBRIGAÇÕES DAS PARTES</w:t>
      </w:r>
    </w:p>
    <w:p w14:paraId="445EA479" w14:textId="77777777" w:rsidR="00D66437" w:rsidRPr="007448C6" w:rsidRDefault="00D66437" w:rsidP="00D66437">
      <w:pPr>
        <w:pStyle w:val="Standard"/>
        <w:shd w:val="clear" w:color="auto" w:fill="FFFFFF"/>
        <w:tabs>
          <w:tab w:val="left" w:pos="9781"/>
        </w:tabs>
        <w:jc w:val="both"/>
        <w:rPr>
          <w:rFonts w:ascii="Century Gothic" w:hAnsi="Century Gothic" w:cs="Arial"/>
          <w:b/>
          <w:sz w:val="20"/>
          <w:szCs w:val="20"/>
        </w:rPr>
      </w:pPr>
      <w:r w:rsidRPr="007448C6">
        <w:rPr>
          <w:rFonts w:ascii="Century Gothic" w:hAnsi="Century Gothic" w:cs="Arial"/>
          <w:b/>
          <w:sz w:val="20"/>
          <w:szCs w:val="20"/>
        </w:rPr>
        <w:t>7.2.1. OBRIGAÇÕES DO CONTRATANTE</w:t>
      </w:r>
    </w:p>
    <w:p w14:paraId="7DD89DE1"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sz w:val="20"/>
          <w:szCs w:val="20"/>
        </w:rPr>
        <w:t xml:space="preserve">7.2.1.1. </w:t>
      </w:r>
      <w:r w:rsidRPr="007448C6">
        <w:rPr>
          <w:rFonts w:ascii="Century Gothic" w:hAnsi="Century Gothic" w:cs="Arial"/>
          <w:kern w:val="0"/>
          <w:sz w:val="20"/>
          <w:szCs w:val="20"/>
          <w:lang w:val="pt-PT" w:eastAsia="en-US"/>
        </w:rPr>
        <w:t xml:space="preserve">Prestar as informações e os esclarecimentos atinentes ao fornecimento que venham a ser solicitados pelos prepostos dos fornecedores; </w:t>
      </w:r>
    </w:p>
    <w:p w14:paraId="7A2DBE77"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sz w:val="20"/>
          <w:szCs w:val="20"/>
        </w:rPr>
        <w:t>7.</w:t>
      </w:r>
      <w:r w:rsidRPr="007448C6">
        <w:rPr>
          <w:rFonts w:ascii="Century Gothic" w:hAnsi="Century Gothic" w:cs="Arial"/>
          <w:b/>
          <w:kern w:val="0"/>
          <w:sz w:val="20"/>
          <w:szCs w:val="20"/>
          <w:lang w:eastAsia="en-US"/>
        </w:rPr>
        <w:t>2.1.2.</w:t>
      </w:r>
      <w:r w:rsidRPr="007448C6">
        <w:rPr>
          <w:rFonts w:ascii="Century Gothic" w:hAnsi="Century Gothic" w:cs="Arial"/>
          <w:kern w:val="0"/>
          <w:sz w:val="20"/>
          <w:szCs w:val="20"/>
          <w:lang w:eastAsia="en-US"/>
        </w:rPr>
        <w:t xml:space="preserve"> </w:t>
      </w:r>
      <w:r w:rsidRPr="007448C6">
        <w:rPr>
          <w:rFonts w:ascii="Century Gothic" w:hAnsi="Century Gothic" w:cs="Arial"/>
          <w:kern w:val="0"/>
          <w:sz w:val="20"/>
          <w:szCs w:val="20"/>
          <w:lang w:val="pt-PT" w:eastAsia="en-US"/>
        </w:rPr>
        <w:t>Efetuar o pagamento devido pelo fornecimento do (s) produto/serviço (s), desde que cumpridas todas as exigências deste Edital e de seus Anexos e do Contrato;</w:t>
      </w:r>
    </w:p>
    <w:p w14:paraId="47F0D3A4"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sz w:val="20"/>
          <w:szCs w:val="20"/>
          <w:lang w:val="pt-PT"/>
        </w:rPr>
        <w:t>7.</w:t>
      </w:r>
      <w:r w:rsidRPr="007448C6">
        <w:rPr>
          <w:rFonts w:ascii="Century Gothic" w:hAnsi="Century Gothic" w:cs="Arial"/>
          <w:b/>
          <w:kern w:val="0"/>
          <w:sz w:val="20"/>
          <w:szCs w:val="20"/>
          <w:lang w:val="pt-PT" w:eastAsia="en-US"/>
        </w:rPr>
        <w:t xml:space="preserve">2.1.3. </w:t>
      </w:r>
      <w:r w:rsidRPr="007448C6">
        <w:rPr>
          <w:rFonts w:ascii="Century Gothic" w:hAnsi="Century Gothic" w:cs="Arial"/>
          <w:kern w:val="0"/>
          <w:sz w:val="20"/>
          <w:szCs w:val="20"/>
          <w:lang w:val="pt-PT" w:eastAsia="en-US"/>
        </w:rPr>
        <w:t>Comunicar oficialmente ao fornecedor quaisquer falhas ocorridas, consideradas de natureza grave durante a execução do fornecimento.</w:t>
      </w:r>
    </w:p>
    <w:p w14:paraId="7CF41084" w14:textId="77777777" w:rsidR="00D66437" w:rsidRPr="007448C6" w:rsidRDefault="00D66437" w:rsidP="00D66437">
      <w:pPr>
        <w:pStyle w:val="Standard"/>
        <w:shd w:val="clear" w:color="auto" w:fill="FFFFFF"/>
        <w:tabs>
          <w:tab w:val="left" w:pos="9781"/>
        </w:tabs>
        <w:jc w:val="both"/>
        <w:rPr>
          <w:rFonts w:ascii="Century Gothic" w:hAnsi="Century Gothic" w:cs="Arial"/>
          <w:b/>
          <w:kern w:val="0"/>
          <w:sz w:val="20"/>
          <w:szCs w:val="20"/>
          <w:lang w:val="pt-PT" w:eastAsia="en-US"/>
        </w:rPr>
      </w:pPr>
      <w:r w:rsidRPr="007448C6">
        <w:rPr>
          <w:rFonts w:ascii="Century Gothic" w:hAnsi="Century Gothic" w:cs="Arial"/>
          <w:b/>
          <w:kern w:val="0"/>
          <w:sz w:val="20"/>
          <w:szCs w:val="20"/>
          <w:lang w:val="pt-PT" w:eastAsia="en-US"/>
        </w:rPr>
        <w:t xml:space="preserve">7.2.1.4.  </w:t>
      </w:r>
      <w:r w:rsidRPr="007448C6">
        <w:rPr>
          <w:rFonts w:ascii="Century Gothic" w:hAnsi="Century Gothic" w:cs="Arial"/>
          <w:kern w:val="0"/>
          <w:sz w:val="20"/>
          <w:szCs w:val="20"/>
          <w:lang w:val="pt-PT" w:eastAsia="en-US"/>
        </w:rPr>
        <w:t xml:space="preserve">Solicitar </w:t>
      </w:r>
      <w:r>
        <w:rPr>
          <w:rFonts w:ascii="Century Gothic" w:hAnsi="Century Gothic" w:cs="Arial"/>
          <w:kern w:val="0"/>
          <w:sz w:val="20"/>
          <w:szCs w:val="20"/>
          <w:lang w:val="pt-PT" w:eastAsia="en-US"/>
        </w:rPr>
        <w:t>a execução dos serviços;</w:t>
      </w:r>
    </w:p>
    <w:p w14:paraId="3A2AA545" w14:textId="77777777" w:rsidR="00D66437" w:rsidRPr="007448C6" w:rsidRDefault="00D66437" w:rsidP="00D66437">
      <w:pPr>
        <w:pStyle w:val="Standard"/>
        <w:shd w:val="clear" w:color="auto" w:fill="FFFFFF"/>
        <w:tabs>
          <w:tab w:val="left" w:pos="9781"/>
        </w:tabs>
        <w:jc w:val="both"/>
        <w:rPr>
          <w:rFonts w:ascii="Century Gothic" w:hAnsi="Century Gothic" w:cs="Arial"/>
          <w:b/>
          <w:kern w:val="0"/>
          <w:sz w:val="20"/>
          <w:szCs w:val="20"/>
          <w:lang w:val="pt-PT" w:eastAsia="en-US"/>
        </w:rPr>
      </w:pPr>
      <w:r w:rsidRPr="007448C6">
        <w:rPr>
          <w:rFonts w:ascii="Century Gothic" w:hAnsi="Century Gothic" w:cs="Arial"/>
          <w:b/>
          <w:kern w:val="0"/>
          <w:sz w:val="20"/>
          <w:szCs w:val="20"/>
          <w:lang w:val="pt-PT" w:eastAsia="en-US"/>
        </w:rPr>
        <w:t xml:space="preserve">7.2.1.5.  </w:t>
      </w:r>
      <w:r w:rsidRPr="007448C6">
        <w:rPr>
          <w:rFonts w:ascii="Century Gothic" w:hAnsi="Century Gothic" w:cs="Arial"/>
          <w:kern w:val="0"/>
          <w:sz w:val="20"/>
          <w:szCs w:val="20"/>
          <w:lang w:val="pt-PT" w:eastAsia="en-US"/>
        </w:rPr>
        <w:t>Verificação das quantidades e qualidade do (s) serviço (s) entregues;</w:t>
      </w:r>
    </w:p>
    <w:p w14:paraId="111311B9" w14:textId="77777777" w:rsidR="00D66437" w:rsidRPr="007448C6" w:rsidRDefault="00D66437" w:rsidP="00D66437">
      <w:pPr>
        <w:pStyle w:val="Standard"/>
        <w:shd w:val="clear" w:color="auto" w:fill="FFFFFF"/>
        <w:tabs>
          <w:tab w:val="left" w:pos="9781"/>
        </w:tabs>
        <w:jc w:val="both"/>
        <w:rPr>
          <w:rFonts w:ascii="Century Gothic" w:hAnsi="Century Gothic" w:cs="Arial"/>
          <w:b/>
          <w:kern w:val="0"/>
          <w:sz w:val="20"/>
          <w:szCs w:val="20"/>
          <w:lang w:val="pt-PT" w:eastAsia="en-US"/>
        </w:rPr>
      </w:pPr>
      <w:r w:rsidRPr="007448C6">
        <w:rPr>
          <w:rFonts w:ascii="Century Gothic" w:hAnsi="Century Gothic" w:cs="Arial"/>
          <w:b/>
          <w:kern w:val="0"/>
          <w:sz w:val="20"/>
          <w:szCs w:val="20"/>
          <w:lang w:val="pt-PT" w:eastAsia="en-US"/>
        </w:rPr>
        <w:t xml:space="preserve">7.2.1.6.  </w:t>
      </w:r>
      <w:r w:rsidRPr="007448C6">
        <w:rPr>
          <w:rFonts w:ascii="Century Gothic" w:hAnsi="Century Gothic" w:cs="Arial"/>
          <w:kern w:val="0"/>
          <w:sz w:val="20"/>
          <w:szCs w:val="20"/>
          <w:lang w:val="pt-PT" w:eastAsia="en-US"/>
        </w:rPr>
        <w:t>Fiscalizar a correta execução do cumprimento do objeto.</w:t>
      </w:r>
      <w:r w:rsidRPr="007448C6">
        <w:rPr>
          <w:rFonts w:ascii="Century Gothic" w:hAnsi="Century Gothic" w:cs="Arial"/>
          <w:b/>
          <w:kern w:val="0"/>
          <w:sz w:val="20"/>
          <w:szCs w:val="20"/>
          <w:lang w:val="pt-PT" w:eastAsia="en-US"/>
        </w:rPr>
        <w:t xml:space="preserve">  </w:t>
      </w:r>
    </w:p>
    <w:p w14:paraId="239BAEE4" w14:textId="77777777" w:rsidR="00D66437" w:rsidRPr="007448C6" w:rsidRDefault="00D66437" w:rsidP="00D66437">
      <w:pPr>
        <w:pStyle w:val="Standard"/>
        <w:shd w:val="clear" w:color="auto" w:fill="FFFFFF"/>
        <w:tabs>
          <w:tab w:val="left" w:pos="9781"/>
        </w:tabs>
        <w:jc w:val="both"/>
        <w:rPr>
          <w:rFonts w:ascii="Century Gothic" w:hAnsi="Century Gothic" w:cs="Arial"/>
          <w:b/>
          <w:kern w:val="0"/>
          <w:sz w:val="20"/>
          <w:szCs w:val="20"/>
          <w:lang w:val="pt-PT" w:eastAsia="en-US"/>
        </w:rPr>
      </w:pPr>
      <w:r w:rsidRPr="007448C6">
        <w:rPr>
          <w:rFonts w:ascii="Century Gothic" w:hAnsi="Century Gothic" w:cs="Arial"/>
          <w:b/>
          <w:kern w:val="0"/>
          <w:sz w:val="20"/>
          <w:szCs w:val="20"/>
          <w:lang w:val="pt-PT" w:eastAsia="en-US"/>
        </w:rPr>
        <w:t>7.2.2. OBRIGAÇÕES DA CONTRATADA</w:t>
      </w:r>
    </w:p>
    <w:p w14:paraId="26911BA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 xml:space="preserve">7.2.2.1. </w:t>
      </w:r>
      <w:r w:rsidRPr="007448C6">
        <w:rPr>
          <w:rFonts w:ascii="Century Gothic" w:hAnsi="Century Gothic" w:cs="Arial"/>
          <w:kern w:val="0"/>
          <w:sz w:val="20"/>
          <w:szCs w:val="20"/>
          <w:lang w:val="pt-PT" w:eastAsia="en-US"/>
        </w:rPr>
        <w:t xml:space="preserve">Ser responsável, em relação aos seus empregados, por todas as despesas decorrentes da execução </w:t>
      </w:r>
      <w:r>
        <w:rPr>
          <w:rFonts w:ascii="Century Gothic" w:hAnsi="Century Gothic" w:cs="Arial"/>
          <w:kern w:val="0"/>
          <w:sz w:val="20"/>
          <w:szCs w:val="20"/>
          <w:lang w:val="pt-PT" w:eastAsia="en-US"/>
        </w:rPr>
        <w:t>do contrato</w:t>
      </w:r>
      <w:r w:rsidRPr="007448C6">
        <w:rPr>
          <w:rFonts w:ascii="Century Gothic" w:hAnsi="Century Gothic" w:cs="Arial"/>
          <w:kern w:val="0"/>
          <w:sz w:val="20"/>
          <w:szCs w:val="20"/>
          <w:lang w:val="pt-PT" w:eastAsia="en-US"/>
        </w:rPr>
        <w:t>, tais como salários, seguros de acidentes, taxas, impostos e contribuições, indenizações, e outras que porventura venham a ser criadas e exigidas pela legislação;</w:t>
      </w:r>
    </w:p>
    <w:p w14:paraId="27DE795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7.2.2.2</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Manter durante toda a execução do contrato, em compatibilidade com as obrigações assumidas, todas as condições de habilitação e qualificação exigidas na licitação;</w:t>
      </w:r>
    </w:p>
    <w:p w14:paraId="1CE19D67"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7.2.2.3</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Garantir a qualidade do</w:t>
      </w:r>
      <w:r>
        <w:rPr>
          <w:rFonts w:ascii="Century Gothic" w:hAnsi="Century Gothic" w:cs="Arial"/>
          <w:kern w:val="0"/>
          <w:sz w:val="20"/>
          <w:szCs w:val="20"/>
          <w:lang w:val="pt-PT" w:eastAsia="en-US"/>
        </w:rPr>
        <w:t>s</w:t>
      </w:r>
      <w:r w:rsidRPr="007448C6">
        <w:rPr>
          <w:rFonts w:ascii="Century Gothic" w:hAnsi="Century Gothic" w:cs="Arial"/>
          <w:kern w:val="0"/>
          <w:sz w:val="20"/>
          <w:szCs w:val="20"/>
          <w:lang w:val="pt-PT" w:eastAsia="en-US"/>
        </w:rPr>
        <w:t xml:space="preserve"> </w:t>
      </w:r>
      <w:r>
        <w:rPr>
          <w:rFonts w:ascii="Century Gothic" w:hAnsi="Century Gothic" w:cs="Arial"/>
          <w:kern w:val="0"/>
          <w:sz w:val="20"/>
          <w:szCs w:val="20"/>
          <w:lang w:val="pt-PT" w:eastAsia="en-US"/>
        </w:rPr>
        <w:t>serviço</w:t>
      </w:r>
      <w:r w:rsidRPr="007448C6">
        <w:rPr>
          <w:rFonts w:ascii="Century Gothic" w:hAnsi="Century Gothic" w:cs="Arial"/>
          <w:kern w:val="0"/>
          <w:sz w:val="20"/>
          <w:szCs w:val="20"/>
          <w:lang w:val="pt-PT" w:eastAsia="en-US"/>
        </w:rPr>
        <w:t xml:space="preserve">s, obrigando-se a repor aquele que for </w:t>
      </w:r>
      <w:r>
        <w:rPr>
          <w:rFonts w:ascii="Century Gothic" w:hAnsi="Century Gothic" w:cs="Arial"/>
          <w:kern w:val="0"/>
          <w:sz w:val="20"/>
          <w:szCs w:val="20"/>
          <w:lang w:val="pt-PT" w:eastAsia="en-US"/>
        </w:rPr>
        <w:t>executado</w:t>
      </w:r>
      <w:r w:rsidRPr="007448C6">
        <w:rPr>
          <w:rFonts w:ascii="Century Gothic" w:hAnsi="Century Gothic" w:cs="Arial"/>
          <w:kern w:val="0"/>
          <w:sz w:val="20"/>
          <w:szCs w:val="20"/>
          <w:lang w:val="pt-PT" w:eastAsia="en-US"/>
        </w:rPr>
        <w:t xml:space="preserve"> em desacordo com o apresentado na proposta;</w:t>
      </w:r>
    </w:p>
    <w:p w14:paraId="166044FF"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7.2.2.4</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Comunicar por escrito </w:t>
      </w:r>
      <w:r>
        <w:rPr>
          <w:rFonts w:ascii="Century Gothic" w:hAnsi="Century Gothic" w:cs="Arial"/>
          <w:kern w:val="0"/>
          <w:sz w:val="20"/>
          <w:szCs w:val="20"/>
          <w:lang w:val="pt-PT" w:eastAsia="en-US"/>
        </w:rPr>
        <w:t>a Administração</w:t>
      </w:r>
      <w:r w:rsidRPr="007448C6">
        <w:rPr>
          <w:rFonts w:ascii="Century Gothic" w:hAnsi="Century Gothic" w:cs="Arial"/>
          <w:kern w:val="0"/>
          <w:sz w:val="20"/>
          <w:szCs w:val="20"/>
          <w:lang w:val="pt-PT" w:eastAsia="en-US"/>
        </w:rPr>
        <w:t xml:space="preserve"> qualquer anormalidade de caráter urgente e prestar os esclarecimentos que julgar necessário;</w:t>
      </w:r>
    </w:p>
    <w:p w14:paraId="0643B68B"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7.2.2.5</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Entregar os </w:t>
      </w:r>
      <w:r>
        <w:rPr>
          <w:rFonts w:ascii="Century Gothic" w:hAnsi="Century Gothic" w:cs="Arial"/>
          <w:kern w:val="0"/>
          <w:sz w:val="20"/>
          <w:szCs w:val="20"/>
          <w:lang w:val="pt-PT" w:eastAsia="en-US"/>
        </w:rPr>
        <w:t>serviço</w:t>
      </w:r>
      <w:r w:rsidRPr="007448C6">
        <w:rPr>
          <w:rFonts w:ascii="Century Gothic" w:hAnsi="Century Gothic" w:cs="Arial"/>
          <w:kern w:val="0"/>
          <w:sz w:val="20"/>
          <w:szCs w:val="20"/>
          <w:lang w:val="pt-PT" w:eastAsia="en-US"/>
        </w:rPr>
        <w:t>s no prazo e formas ajustados;</w:t>
      </w:r>
    </w:p>
    <w:p w14:paraId="6EBEA60B"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7.2.2.6</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Entregar os materiais, conforme solicitação da Administração competente, da </w:t>
      </w:r>
      <w:r>
        <w:rPr>
          <w:rFonts w:ascii="Century Gothic" w:hAnsi="Century Gothic" w:cs="Arial"/>
          <w:kern w:val="0"/>
          <w:sz w:val="20"/>
          <w:szCs w:val="20"/>
          <w:lang w:val="pt-PT" w:eastAsia="en-US"/>
        </w:rPr>
        <w:t>Prefeitura Municipal</w:t>
      </w:r>
      <w:r w:rsidRPr="007448C6">
        <w:rPr>
          <w:rFonts w:ascii="Century Gothic" w:hAnsi="Century Gothic" w:cs="Arial"/>
          <w:kern w:val="0"/>
          <w:sz w:val="20"/>
          <w:szCs w:val="20"/>
          <w:lang w:val="pt-PT" w:eastAsia="en-US"/>
        </w:rPr>
        <w:t xml:space="preserve"> de Lobato/PR.</w:t>
      </w:r>
    </w:p>
    <w:p w14:paraId="22F4F300"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7.2.2.7</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Executar diretamente o Contrato, sem transferência de responsabilidades ou subcontratações não autorizadas pela </w:t>
      </w:r>
      <w:r>
        <w:rPr>
          <w:rFonts w:ascii="Century Gothic" w:hAnsi="Century Gothic" w:cs="Arial"/>
          <w:kern w:val="0"/>
          <w:sz w:val="20"/>
          <w:szCs w:val="20"/>
          <w:lang w:val="pt-PT" w:eastAsia="en-US"/>
        </w:rPr>
        <w:t>Prefeitura Municipal</w:t>
      </w:r>
      <w:r w:rsidRPr="007448C6">
        <w:rPr>
          <w:rFonts w:ascii="Century Gothic" w:hAnsi="Century Gothic" w:cs="Arial"/>
          <w:kern w:val="0"/>
          <w:sz w:val="20"/>
          <w:szCs w:val="20"/>
          <w:lang w:val="pt-PT" w:eastAsia="en-US"/>
        </w:rPr>
        <w:t xml:space="preserve"> de Lobato/PR;</w:t>
      </w:r>
    </w:p>
    <w:p w14:paraId="2A1B1C58"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7.2.2.8</w:t>
      </w:r>
      <w:r w:rsidRPr="007448C6">
        <w:rPr>
          <w:rFonts w:ascii="Century Gothic" w:hAnsi="Century Gothic" w:cs="Arial"/>
          <w:kern w:val="0"/>
          <w:sz w:val="20"/>
          <w:szCs w:val="20"/>
          <w:lang w:val="pt-PT" w:eastAsia="en-US"/>
        </w:rPr>
        <w:t xml:space="preserve">. Ser responsável por danos causados diretamente </w:t>
      </w:r>
      <w:r>
        <w:rPr>
          <w:rFonts w:ascii="Century Gothic" w:hAnsi="Century Gothic" w:cs="Arial"/>
          <w:kern w:val="0"/>
          <w:sz w:val="20"/>
          <w:szCs w:val="20"/>
          <w:lang w:val="pt-PT" w:eastAsia="en-US"/>
        </w:rPr>
        <w:t>ao Município</w:t>
      </w:r>
      <w:r w:rsidRPr="007448C6">
        <w:rPr>
          <w:rFonts w:ascii="Century Gothic" w:hAnsi="Century Gothic" w:cs="Arial"/>
          <w:kern w:val="0"/>
          <w:sz w:val="20"/>
          <w:szCs w:val="20"/>
          <w:lang w:val="pt-PT" w:eastAsia="en-US"/>
        </w:rPr>
        <w:t xml:space="preserve"> ou a terceiros, decorrentes de sua culpa ou dolo, quando da execução do objeto;</w:t>
      </w:r>
    </w:p>
    <w:p w14:paraId="6D1B3189"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7.2.2.9</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Ser responsável por quaisquer danos causados diretamente aos bens de propriedade da </w:t>
      </w:r>
      <w:r>
        <w:rPr>
          <w:rFonts w:ascii="Century Gothic" w:hAnsi="Century Gothic" w:cs="Arial"/>
          <w:kern w:val="0"/>
          <w:sz w:val="20"/>
          <w:szCs w:val="20"/>
          <w:lang w:val="pt-PT" w:eastAsia="en-US"/>
        </w:rPr>
        <w:t>Prefeitura Municipal</w:t>
      </w:r>
      <w:r w:rsidRPr="007448C6">
        <w:rPr>
          <w:rFonts w:ascii="Century Gothic" w:hAnsi="Century Gothic" w:cs="Arial"/>
          <w:kern w:val="0"/>
          <w:sz w:val="20"/>
          <w:szCs w:val="20"/>
          <w:lang w:val="pt-PT" w:eastAsia="en-US"/>
        </w:rPr>
        <w:t xml:space="preserve"> de Lobato/PR, ou bens de terceiros, quando estes tenham sido ocasionados por seus empregados durante a execução do objeto.</w:t>
      </w:r>
    </w:p>
    <w:p w14:paraId="47483F3E"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7.2.2.10</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Prestar todos os esclarecimentos que forem solicitados pela </w:t>
      </w:r>
      <w:r>
        <w:rPr>
          <w:rFonts w:ascii="Century Gothic" w:hAnsi="Century Gothic" w:cs="Arial"/>
          <w:kern w:val="0"/>
          <w:sz w:val="20"/>
          <w:szCs w:val="20"/>
          <w:lang w:val="pt-PT" w:eastAsia="en-US"/>
        </w:rPr>
        <w:t>Administração</w:t>
      </w:r>
      <w:r w:rsidRPr="007448C6">
        <w:rPr>
          <w:rFonts w:ascii="Century Gothic" w:hAnsi="Century Gothic" w:cs="Arial"/>
          <w:kern w:val="0"/>
          <w:sz w:val="20"/>
          <w:szCs w:val="20"/>
          <w:lang w:val="pt-PT" w:eastAsia="en-US"/>
        </w:rPr>
        <w:t xml:space="preserve"> obrigando-se a atender, de imediato, todas as reclamações a respeito da qualidade dos serviços;</w:t>
      </w:r>
    </w:p>
    <w:p w14:paraId="39AF0BB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7.2.2.11</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Comunicar por escrito </w:t>
      </w:r>
      <w:r>
        <w:rPr>
          <w:rFonts w:ascii="Century Gothic" w:hAnsi="Century Gothic" w:cs="Arial"/>
          <w:kern w:val="0"/>
          <w:sz w:val="20"/>
          <w:szCs w:val="20"/>
          <w:lang w:val="pt-PT" w:eastAsia="en-US"/>
        </w:rPr>
        <w:t xml:space="preserve">a Administração </w:t>
      </w:r>
      <w:r w:rsidRPr="007448C6">
        <w:rPr>
          <w:rFonts w:ascii="Century Gothic" w:hAnsi="Century Gothic" w:cs="Arial"/>
          <w:kern w:val="0"/>
          <w:sz w:val="20"/>
          <w:szCs w:val="20"/>
          <w:lang w:val="pt-PT" w:eastAsia="en-US"/>
        </w:rPr>
        <w:t>qualquer anormalidade de caráter urgente e prestar os esclarecimentos que julgar necessário;</w:t>
      </w:r>
    </w:p>
    <w:p w14:paraId="0B6104F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7.3.</w:t>
      </w:r>
      <w:r w:rsidRPr="007448C6">
        <w:rPr>
          <w:rFonts w:ascii="Century Gothic" w:hAnsi="Century Gothic" w:cs="Arial"/>
          <w:kern w:val="0"/>
          <w:sz w:val="20"/>
          <w:szCs w:val="20"/>
          <w:lang w:val="pt-PT" w:eastAsia="en-US"/>
        </w:rPr>
        <w:t xml:space="preserve"> Adicionalmente, o fornecedor deverá:</w:t>
      </w:r>
    </w:p>
    <w:p w14:paraId="2407FB8E"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7.3.1.</w:t>
      </w:r>
      <w:r w:rsidRPr="007448C6">
        <w:rPr>
          <w:rFonts w:ascii="Century Gothic" w:hAnsi="Century Gothic" w:cs="Arial"/>
          <w:kern w:val="0"/>
          <w:sz w:val="20"/>
          <w:szCs w:val="20"/>
          <w:lang w:val="pt-PT" w:eastAsia="en-US"/>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w:t>
      </w:r>
      <w:r>
        <w:rPr>
          <w:rFonts w:ascii="Century Gothic" w:hAnsi="Century Gothic" w:cs="Arial"/>
          <w:kern w:val="0"/>
          <w:sz w:val="20"/>
          <w:szCs w:val="20"/>
          <w:lang w:val="pt-PT" w:eastAsia="en-US"/>
        </w:rPr>
        <w:t>Prefeitura Municipal de Lobato.</w:t>
      </w:r>
    </w:p>
    <w:p w14:paraId="614A342D"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7.3.2.</w:t>
      </w:r>
      <w:r w:rsidRPr="007448C6">
        <w:rPr>
          <w:rFonts w:ascii="Century Gothic" w:hAnsi="Century Gothic" w:cs="Arial"/>
          <w:kern w:val="0"/>
          <w:sz w:val="20"/>
          <w:szCs w:val="20"/>
          <w:lang w:val="pt-PT" w:eastAsia="en-US"/>
        </w:rPr>
        <w:t xml:space="preserve"> Assumir, também, a responsabilidade por todas as providências e obrigações estabelecidas na legislação específica de acidentes de trabalho, quando, em ocorrência da espécie, forem vítimas os seus empregados quando da execução do objeto licitado ou </w:t>
      </w:r>
      <w:r w:rsidRPr="007448C6">
        <w:rPr>
          <w:rFonts w:ascii="Century Gothic" w:hAnsi="Century Gothic" w:cs="Arial"/>
          <w:kern w:val="0"/>
          <w:sz w:val="20"/>
          <w:szCs w:val="20"/>
          <w:lang w:val="pt-PT" w:eastAsia="en-US"/>
        </w:rPr>
        <w:lastRenderedPageBreak/>
        <w:t xml:space="preserve">em conexão com ela, ainda que acontecido em dependência da </w:t>
      </w:r>
      <w:r>
        <w:rPr>
          <w:rFonts w:ascii="Century Gothic" w:hAnsi="Century Gothic" w:cs="Arial"/>
          <w:kern w:val="0"/>
          <w:sz w:val="20"/>
          <w:szCs w:val="20"/>
          <w:lang w:val="pt-PT" w:eastAsia="en-US"/>
        </w:rPr>
        <w:t>Prefeitura Municipal de Lobato</w:t>
      </w:r>
      <w:r w:rsidRPr="007448C6">
        <w:rPr>
          <w:rFonts w:ascii="Century Gothic" w:hAnsi="Century Gothic" w:cs="Arial"/>
          <w:kern w:val="0"/>
          <w:sz w:val="20"/>
          <w:szCs w:val="20"/>
          <w:lang w:val="pt-PT" w:eastAsia="en-US"/>
        </w:rPr>
        <w:t>;</w:t>
      </w:r>
    </w:p>
    <w:p w14:paraId="76C0880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7.3.3.</w:t>
      </w:r>
      <w:r w:rsidRPr="007448C6">
        <w:rPr>
          <w:rFonts w:ascii="Century Gothic" w:hAnsi="Century Gothic" w:cs="Arial"/>
          <w:kern w:val="0"/>
          <w:sz w:val="20"/>
          <w:szCs w:val="20"/>
          <w:lang w:val="pt-PT" w:eastAsia="en-US"/>
        </w:rPr>
        <w:t xml:space="preserve"> Assumir todos os encargos de possível demanda trabalhista, civil ou penal, relacionadas ao fornecimento do objeto licitado, originariamente ou vinculada por prevenção, conexão ou continência; e,</w:t>
      </w:r>
    </w:p>
    <w:p w14:paraId="532F3AAD" w14:textId="77777777" w:rsidR="00D66437"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sidRPr="007448C6">
        <w:rPr>
          <w:rFonts w:ascii="Century Gothic" w:hAnsi="Century Gothic" w:cs="Arial"/>
          <w:b/>
          <w:kern w:val="0"/>
          <w:sz w:val="20"/>
          <w:szCs w:val="20"/>
          <w:lang w:val="pt-PT" w:eastAsia="en-US"/>
        </w:rPr>
        <w:t>7.4.</w:t>
      </w:r>
      <w:r w:rsidRPr="007448C6">
        <w:rPr>
          <w:rFonts w:ascii="Century Gothic" w:hAnsi="Century Gothic" w:cs="Arial"/>
          <w:kern w:val="0"/>
          <w:sz w:val="20"/>
          <w:szCs w:val="20"/>
          <w:lang w:val="pt-PT" w:eastAsia="en-US"/>
        </w:rPr>
        <w:t xml:space="preserve"> A inadimplência do fornecedor, com referência aos encargos estabelecidos no subitem 7.3, não transfere a responsabilidade por seu pagamento à </w:t>
      </w:r>
      <w:r>
        <w:rPr>
          <w:rFonts w:ascii="Century Gothic" w:hAnsi="Century Gothic" w:cs="Arial"/>
          <w:kern w:val="0"/>
          <w:sz w:val="20"/>
          <w:szCs w:val="20"/>
          <w:lang w:val="pt-PT" w:eastAsia="en-US"/>
        </w:rPr>
        <w:t>Prefeitura Municipal</w:t>
      </w:r>
      <w:r w:rsidRPr="007448C6">
        <w:rPr>
          <w:rFonts w:ascii="Century Gothic" w:hAnsi="Century Gothic" w:cs="Arial"/>
          <w:kern w:val="0"/>
          <w:sz w:val="20"/>
          <w:szCs w:val="20"/>
          <w:lang w:val="pt-PT" w:eastAsia="en-US"/>
        </w:rPr>
        <w:t xml:space="preserve"> de Lobato/PR, nem poderá onerar o objeto deste Edital, razão pela qual o fornecedor signatário do Contrato renuncia expressamente a qualquer vínculo de solidariedade, ativa ou passiva, com a </w:t>
      </w:r>
      <w:r>
        <w:rPr>
          <w:rFonts w:ascii="Century Gothic" w:hAnsi="Century Gothic" w:cs="Arial"/>
          <w:kern w:val="0"/>
          <w:sz w:val="20"/>
          <w:szCs w:val="20"/>
          <w:lang w:val="pt-PT" w:eastAsia="en-US"/>
        </w:rPr>
        <w:t>Prefeitura Municipal de Lobato.</w:t>
      </w:r>
    </w:p>
    <w:p w14:paraId="55EAD949" w14:textId="77777777" w:rsidR="00D66437" w:rsidRPr="00197FA5" w:rsidRDefault="00D66437" w:rsidP="00D66437">
      <w:pPr>
        <w:adjustRightInd w:val="0"/>
        <w:jc w:val="both"/>
        <w:rPr>
          <w:rFonts w:ascii="Century Gothic" w:hAnsi="Century Gothic"/>
        </w:rPr>
      </w:pPr>
      <w:r>
        <w:rPr>
          <w:rFonts w:ascii="Century Gothic" w:hAnsi="Century Gothic"/>
          <w:b/>
        </w:rPr>
        <w:t xml:space="preserve">7.5. </w:t>
      </w:r>
      <w:r w:rsidRPr="00197FA5">
        <w:rPr>
          <w:rFonts w:ascii="Century Gothic" w:hAnsi="Century Gothic"/>
        </w:rPr>
        <w:t>Cumprir, durante todo o período de execução do contrato, a reserva de cargos prevista em lei para pessoa com deficiência, para reabilitado da Previdência Social ou para aprendiz, bem como as reservas de cargos previstas na legislação (art. 116, da Lei n.º 14.133, de 2021);</w:t>
      </w:r>
    </w:p>
    <w:p w14:paraId="2D9EA894" w14:textId="77777777" w:rsidR="00D66437" w:rsidRPr="00197FA5" w:rsidRDefault="00D66437" w:rsidP="00D66437">
      <w:pPr>
        <w:adjustRightInd w:val="0"/>
        <w:jc w:val="both"/>
        <w:rPr>
          <w:rFonts w:ascii="Century Gothic" w:hAnsi="Century Gothic"/>
        </w:rPr>
      </w:pPr>
      <w:r>
        <w:rPr>
          <w:rFonts w:ascii="Century Gothic" w:hAnsi="Century Gothic"/>
          <w:b/>
        </w:rPr>
        <w:t xml:space="preserve">7.6. </w:t>
      </w:r>
      <w:r w:rsidRPr="00197FA5">
        <w:rPr>
          <w:rFonts w:ascii="Century Gothic" w:hAnsi="Century Gothic"/>
        </w:rPr>
        <w:t xml:space="preserve">Comprovar a reserva de cargos a que se refere </w:t>
      </w:r>
      <w:r>
        <w:rPr>
          <w:rFonts w:ascii="Century Gothic" w:hAnsi="Century Gothic"/>
        </w:rPr>
        <w:t>o item</w:t>
      </w:r>
      <w:r w:rsidRPr="00197FA5">
        <w:rPr>
          <w:rFonts w:ascii="Century Gothic" w:hAnsi="Century Gothic"/>
        </w:rPr>
        <w:t xml:space="preserve"> acima, no prazo fixado pelo fiscal do contrato, com a indicação dos empregados que preencheram as referidas vagas (art. 116, parágrafo único, da Lei n.º 14.133, de 2021);</w:t>
      </w:r>
    </w:p>
    <w:p w14:paraId="3AB5EE30"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b/>
          <w:sz w:val="20"/>
          <w:szCs w:val="20"/>
        </w:rPr>
        <w:t xml:space="preserve">7.7. </w:t>
      </w:r>
      <w:r w:rsidRPr="00197FA5">
        <w:rPr>
          <w:rFonts w:ascii="Century Gothic" w:hAnsi="Century Gothic"/>
          <w:sz w:val="20"/>
          <w:szCs w:val="20"/>
        </w:rPr>
        <w:t>Guardar sigilo sobre todas as informações obtidas em decorrên</w:t>
      </w:r>
      <w:r>
        <w:rPr>
          <w:rFonts w:ascii="Century Gothic" w:hAnsi="Century Gothic"/>
          <w:sz w:val="20"/>
          <w:szCs w:val="20"/>
        </w:rPr>
        <w:t>cia do cumprimento do contrato;</w:t>
      </w:r>
    </w:p>
    <w:p w14:paraId="707F78A8"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7.8</w:t>
      </w:r>
      <w:r w:rsidRPr="007448C6">
        <w:rPr>
          <w:rFonts w:ascii="Century Gothic" w:hAnsi="Century Gothic" w:cs="Arial"/>
          <w:b/>
          <w:kern w:val="0"/>
          <w:sz w:val="20"/>
          <w:szCs w:val="20"/>
          <w:lang w:val="pt-PT" w:eastAsia="en-US"/>
        </w:rPr>
        <w:t>.</w:t>
      </w:r>
      <w:r w:rsidRPr="007448C6">
        <w:rPr>
          <w:rFonts w:ascii="Century Gothic" w:hAnsi="Century Gothic" w:cs="Arial"/>
          <w:kern w:val="0"/>
          <w:sz w:val="20"/>
          <w:szCs w:val="20"/>
          <w:lang w:val="pt-PT" w:eastAsia="en-US"/>
        </w:rPr>
        <w:t xml:space="preserve"> Deverá o fornecedor observar, ainda, o seguinte:</w:t>
      </w:r>
    </w:p>
    <w:p w14:paraId="6544C156"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7.8</w:t>
      </w:r>
      <w:r w:rsidRPr="007448C6">
        <w:rPr>
          <w:rFonts w:ascii="Century Gothic" w:hAnsi="Century Gothic" w:cs="Arial"/>
          <w:b/>
          <w:kern w:val="0"/>
          <w:sz w:val="20"/>
          <w:szCs w:val="20"/>
          <w:lang w:val="pt-PT" w:eastAsia="en-US"/>
        </w:rPr>
        <w:t>.1.</w:t>
      </w:r>
      <w:r w:rsidRPr="007448C6">
        <w:rPr>
          <w:rFonts w:ascii="Century Gothic" w:hAnsi="Century Gothic" w:cs="Arial"/>
          <w:kern w:val="0"/>
          <w:sz w:val="20"/>
          <w:szCs w:val="20"/>
          <w:lang w:val="pt-PT" w:eastAsia="en-US"/>
        </w:rPr>
        <w:t xml:space="preserve"> É expressamente proibida a contratação de servidor pertencente ao quadro de pessoal da </w:t>
      </w:r>
      <w:r>
        <w:rPr>
          <w:rFonts w:ascii="Century Gothic" w:hAnsi="Century Gothic" w:cs="Arial"/>
          <w:kern w:val="0"/>
          <w:sz w:val="20"/>
          <w:szCs w:val="20"/>
          <w:lang w:val="pt-PT" w:eastAsia="en-US"/>
        </w:rPr>
        <w:t>Prefeitura Municipal de Lobato</w:t>
      </w:r>
      <w:r w:rsidRPr="007448C6">
        <w:rPr>
          <w:rFonts w:ascii="Century Gothic" w:hAnsi="Century Gothic" w:cs="Arial"/>
          <w:kern w:val="0"/>
          <w:sz w:val="20"/>
          <w:szCs w:val="20"/>
          <w:lang w:val="pt-PT" w:eastAsia="en-US"/>
        </w:rPr>
        <w:t>, ou que nela ocupe cargo de confiança, durante a vigência do Contrato;</w:t>
      </w:r>
    </w:p>
    <w:p w14:paraId="19B9E745" w14:textId="77777777" w:rsidR="00D66437" w:rsidRPr="007448C6"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7.8</w:t>
      </w:r>
      <w:r w:rsidRPr="007448C6">
        <w:rPr>
          <w:rFonts w:ascii="Century Gothic" w:hAnsi="Century Gothic" w:cs="Arial"/>
          <w:b/>
          <w:kern w:val="0"/>
          <w:sz w:val="20"/>
          <w:szCs w:val="20"/>
          <w:lang w:val="pt-PT" w:eastAsia="en-US"/>
        </w:rPr>
        <w:t>.2.</w:t>
      </w:r>
      <w:r w:rsidRPr="007448C6">
        <w:rPr>
          <w:rFonts w:ascii="Century Gothic" w:hAnsi="Century Gothic" w:cs="Arial"/>
          <w:kern w:val="0"/>
          <w:sz w:val="20"/>
          <w:szCs w:val="20"/>
          <w:lang w:val="pt-PT" w:eastAsia="en-US"/>
        </w:rPr>
        <w:t xml:space="preserve"> É expressamente proibida, também, a veiculação de publicidade acerca do Contrato, salvo se houver prévia autorização da </w:t>
      </w:r>
      <w:r>
        <w:rPr>
          <w:rFonts w:ascii="Century Gothic" w:hAnsi="Century Gothic" w:cs="Arial"/>
          <w:kern w:val="0"/>
          <w:sz w:val="20"/>
          <w:szCs w:val="20"/>
          <w:lang w:val="pt-PT" w:eastAsia="en-US"/>
        </w:rPr>
        <w:t>Prefeitura Municipal de Lobato</w:t>
      </w:r>
      <w:r w:rsidRPr="007448C6">
        <w:rPr>
          <w:rFonts w:ascii="Century Gothic" w:hAnsi="Century Gothic" w:cs="Arial"/>
          <w:kern w:val="0"/>
          <w:sz w:val="20"/>
          <w:szCs w:val="20"/>
          <w:lang w:val="pt-PT" w:eastAsia="en-US"/>
        </w:rPr>
        <w:t>.</w:t>
      </w:r>
    </w:p>
    <w:p w14:paraId="0BEA128B" w14:textId="77777777" w:rsidR="00D66437" w:rsidRDefault="00D66437" w:rsidP="00D66437">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7.8</w:t>
      </w:r>
      <w:r w:rsidRPr="007448C6">
        <w:rPr>
          <w:rFonts w:ascii="Century Gothic" w:hAnsi="Century Gothic" w:cs="Arial"/>
          <w:b/>
          <w:kern w:val="0"/>
          <w:sz w:val="20"/>
          <w:szCs w:val="20"/>
          <w:lang w:val="pt-PT" w:eastAsia="en-US"/>
        </w:rPr>
        <w:t>.3.</w:t>
      </w:r>
      <w:r w:rsidRPr="007448C6">
        <w:rPr>
          <w:rFonts w:ascii="Century Gothic" w:hAnsi="Century Gothic" w:cs="Arial"/>
          <w:kern w:val="0"/>
          <w:sz w:val="20"/>
          <w:szCs w:val="20"/>
          <w:lang w:val="pt-PT" w:eastAsia="en-US"/>
        </w:rPr>
        <w:t xml:space="preserve"> É vedada a subcontratação de outra empresa para a execução do objeto </w:t>
      </w:r>
      <w:r>
        <w:rPr>
          <w:rFonts w:ascii="Century Gothic" w:hAnsi="Century Gothic" w:cs="Arial"/>
          <w:kern w:val="0"/>
          <w:sz w:val="20"/>
          <w:szCs w:val="20"/>
          <w:lang w:val="pt-PT" w:eastAsia="en-US"/>
        </w:rPr>
        <w:t>desta contratação.</w:t>
      </w:r>
    </w:p>
    <w:p w14:paraId="2DD6151F" w14:textId="77777777" w:rsidR="00D66437" w:rsidRDefault="00D66437" w:rsidP="00D66437">
      <w:pPr>
        <w:pStyle w:val="Corpodetexto"/>
        <w:jc w:val="both"/>
        <w:rPr>
          <w:rFonts w:ascii="Century Gothic" w:hAnsi="Century Gothic"/>
          <w:b/>
          <w:sz w:val="20"/>
          <w:szCs w:val="20"/>
        </w:rPr>
      </w:pPr>
      <w:r>
        <w:rPr>
          <w:rFonts w:ascii="Century Gothic" w:hAnsi="Century Gothic" w:cs="Arial"/>
          <w:b/>
          <w:sz w:val="20"/>
          <w:szCs w:val="20"/>
        </w:rPr>
        <w:t>7.9</w:t>
      </w:r>
      <w:r w:rsidRPr="005409E9">
        <w:rPr>
          <w:rFonts w:ascii="Century Gothic" w:hAnsi="Century Gothic" w:cs="Arial"/>
          <w:b/>
          <w:sz w:val="20"/>
          <w:szCs w:val="20"/>
        </w:rPr>
        <w:t>.</w:t>
      </w:r>
      <w:r>
        <w:rPr>
          <w:rFonts w:ascii="Century Gothic" w:hAnsi="Century Gothic" w:cs="Arial"/>
          <w:sz w:val="20"/>
          <w:szCs w:val="20"/>
        </w:rPr>
        <w:t xml:space="preserve"> </w:t>
      </w:r>
      <w:r>
        <w:rPr>
          <w:rFonts w:ascii="Century Gothic" w:hAnsi="Century Gothic"/>
          <w:b/>
          <w:sz w:val="20"/>
          <w:szCs w:val="20"/>
        </w:rPr>
        <w:t>DAS</w:t>
      </w:r>
      <w:r w:rsidRPr="006C1225">
        <w:rPr>
          <w:rFonts w:ascii="Century Gothic" w:hAnsi="Century Gothic"/>
          <w:b/>
          <w:sz w:val="20"/>
          <w:szCs w:val="20"/>
        </w:rPr>
        <w:t xml:space="preserve"> INFRAÇÕES E SANÇÕES ADMINISTRATIVAS </w:t>
      </w:r>
    </w:p>
    <w:p w14:paraId="08F509B3" w14:textId="77777777" w:rsidR="00D66437" w:rsidRPr="006C1225" w:rsidRDefault="00D66437" w:rsidP="00D66437">
      <w:pPr>
        <w:pStyle w:val="Corpodetexto"/>
        <w:jc w:val="both"/>
        <w:rPr>
          <w:rFonts w:ascii="Century Gothic" w:hAnsi="Century Gothic"/>
          <w:b/>
          <w:sz w:val="20"/>
          <w:szCs w:val="20"/>
        </w:rPr>
      </w:pPr>
      <w:r>
        <w:rPr>
          <w:rFonts w:ascii="Century Gothic" w:hAnsi="Century Gothic"/>
          <w:b/>
          <w:sz w:val="20"/>
          <w:szCs w:val="20"/>
        </w:rPr>
        <w:t xml:space="preserve">7.9.1. </w:t>
      </w:r>
      <w:r w:rsidRPr="006C1225">
        <w:rPr>
          <w:rFonts w:ascii="Century Gothic" w:hAnsi="Century Gothic"/>
          <w:b/>
          <w:sz w:val="20"/>
          <w:szCs w:val="20"/>
        </w:rPr>
        <w:t>Comete infração administrativa o fornecedor que cometer quaisquer das infrações previstas no art. 155 da Lei nº 14.133/2021.</w:t>
      </w:r>
    </w:p>
    <w:p w14:paraId="3B81DDC9" w14:textId="77777777" w:rsidR="00D66437" w:rsidRPr="00A02FDB" w:rsidRDefault="00D66437" w:rsidP="00CE4A6D">
      <w:pPr>
        <w:pStyle w:val="PargrafodaLista"/>
        <w:widowControl w:val="0"/>
        <w:numPr>
          <w:ilvl w:val="0"/>
          <w:numId w:val="53"/>
        </w:numPr>
        <w:autoSpaceDE w:val="0"/>
        <w:autoSpaceDN w:val="0"/>
        <w:ind w:left="0" w:right="49" w:firstLine="0"/>
        <w:contextualSpacing w:val="0"/>
        <w:jc w:val="both"/>
        <w:rPr>
          <w:rFonts w:ascii="Century Gothic" w:hAnsi="Century Gothic"/>
          <w:vanish/>
          <w:sz w:val="20"/>
        </w:rPr>
      </w:pPr>
    </w:p>
    <w:p w14:paraId="002645FC" w14:textId="77777777" w:rsidR="00D66437" w:rsidRPr="00A02FDB" w:rsidRDefault="00D66437" w:rsidP="00CE4A6D">
      <w:pPr>
        <w:pStyle w:val="PargrafodaLista"/>
        <w:widowControl w:val="0"/>
        <w:numPr>
          <w:ilvl w:val="0"/>
          <w:numId w:val="53"/>
        </w:numPr>
        <w:autoSpaceDE w:val="0"/>
        <w:autoSpaceDN w:val="0"/>
        <w:ind w:left="0" w:right="49" w:firstLine="0"/>
        <w:contextualSpacing w:val="0"/>
        <w:jc w:val="both"/>
        <w:rPr>
          <w:rFonts w:ascii="Century Gothic" w:hAnsi="Century Gothic"/>
          <w:vanish/>
          <w:sz w:val="20"/>
        </w:rPr>
      </w:pPr>
    </w:p>
    <w:p w14:paraId="57577F7B" w14:textId="77777777" w:rsidR="00D66437" w:rsidRPr="00A02FDB" w:rsidRDefault="00D66437" w:rsidP="00CE4A6D">
      <w:pPr>
        <w:pStyle w:val="PargrafodaLista"/>
        <w:widowControl w:val="0"/>
        <w:numPr>
          <w:ilvl w:val="0"/>
          <w:numId w:val="53"/>
        </w:numPr>
        <w:autoSpaceDE w:val="0"/>
        <w:autoSpaceDN w:val="0"/>
        <w:ind w:left="0" w:right="49" w:firstLine="0"/>
        <w:contextualSpacing w:val="0"/>
        <w:jc w:val="both"/>
        <w:rPr>
          <w:rFonts w:ascii="Century Gothic" w:hAnsi="Century Gothic"/>
          <w:vanish/>
          <w:sz w:val="20"/>
        </w:rPr>
      </w:pPr>
    </w:p>
    <w:p w14:paraId="52C26E98" w14:textId="77777777" w:rsidR="00D66437" w:rsidRPr="00A02FDB" w:rsidRDefault="00D66437" w:rsidP="00CE4A6D">
      <w:pPr>
        <w:pStyle w:val="PargrafodaLista"/>
        <w:widowControl w:val="0"/>
        <w:numPr>
          <w:ilvl w:val="0"/>
          <w:numId w:val="53"/>
        </w:numPr>
        <w:autoSpaceDE w:val="0"/>
        <w:autoSpaceDN w:val="0"/>
        <w:ind w:left="0" w:right="49" w:firstLine="0"/>
        <w:contextualSpacing w:val="0"/>
        <w:jc w:val="both"/>
        <w:rPr>
          <w:rFonts w:ascii="Century Gothic" w:hAnsi="Century Gothic"/>
          <w:vanish/>
          <w:sz w:val="20"/>
        </w:rPr>
      </w:pPr>
    </w:p>
    <w:p w14:paraId="0819AE70" w14:textId="77777777" w:rsidR="00D66437" w:rsidRPr="00A02FDB" w:rsidRDefault="00D66437" w:rsidP="00CE4A6D">
      <w:pPr>
        <w:pStyle w:val="PargrafodaLista"/>
        <w:widowControl w:val="0"/>
        <w:numPr>
          <w:ilvl w:val="0"/>
          <w:numId w:val="53"/>
        </w:numPr>
        <w:autoSpaceDE w:val="0"/>
        <w:autoSpaceDN w:val="0"/>
        <w:ind w:left="0" w:right="49" w:firstLine="0"/>
        <w:contextualSpacing w:val="0"/>
        <w:jc w:val="both"/>
        <w:rPr>
          <w:rFonts w:ascii="Century Gothic" w:hAnsi="Century Gothic"/>
          <w:vanish/>
          <w:sz w:val="20"/>
        </w:rPr>
      </w:pPr>
    </w:p>
    <w:p w14:paraId="5C45C3C5" w14:textId="77777777" w:rsidR="00D66437" w:rsidRPr="00130BF5" w:rsidRDefault="00D66437" w:rsidP="00D66437">
      <w:pPr>
        <w:pStyle w:val="PargrafodaLista"/>
        <w:ind w:left="0" w:right="49"/>
        <w:jc w:val="both"/>
        <w:rPr>
          <w:rFonts w:ascii="Century Gothic" w:hAnsi="Century Gothic"/>
          <w:sz w:val="20"/>
        </w:rPr>
      </w:pPr>
      <w:r>
        <w:rPr>
          <w:rFonts w:ascii="Century Gothic" w:hAnsi="Century Gothic"/>
          <w:b/>
          <w:sz w:val="20"/>
        </w:rPr>
        <w:t>7.9</w:t>
      </w:r>
      <w:r w:rsidRPr="00031C16">
        <w:rPr>
          <w:rFonts w:ascii="Century Gothic" w:hAnsi="Century Gothic"/>
          <w:b/>
          <w:sz w:val="20"/>
        </w:rPr>
        <w:t>.1.1.</w:t>
      </w:r>
      <w:r>
        <w:rPr>
          <w:rFonts w:ascii="Century Gothic" w:hAnsi="Century Gothic"/>
          <w:sz w:val="20"/>
        </w:rPr>
        <w:t xml:space="preserve"> </w:t>
      </w:r>
      <w:r w:rsidRPr="00130BF5">
        <w:rPr>
          <w:rFonts w:ascii="Century Gothic" w:hAnsi="Century Gothic"/>
          <w:sz w:val="20"/>
        </w:rPr>
        <w:t>A Administração poderá, garantida a prévia defesa, aplicar aos licitantes e/ou adjudicatários as sanções previstas no art. 156 da Lei nº 14.133/2021, sem prejuízo das responsabilidades civil e criminal.</w:t>
      </w:r>
    </w:p>
    <w:p w14:paraId="7B744889" w14:textId="77777777" w:rsidR="00D66437" w:rsidRPr="00130BF5" w:rsidRDefault="00D66437" w:rsidP="00D66437">
      <w:pPr>
        <w:pStyle w:val="PargrafodaLista"/>
        <w:tabs>
          <w:tab w:val="left" w:pos="692"/>
        </w:tabs>
        <w:ind w:left="0"/>
        <w:jc w:val="both"/>
        <w:rPr>
          <w:rFonts w:ascii="Century Gothic" w:hAnsi="Century Gothic"/>
          <w:sz w:val="20"/>
        </w:rPr>
      </w:pPr>
      <w:r>
        <w:rPr>
          <w:rFonts w:ascii="Century Gothic" w:hAnsi="Century Gothic"/>
          <w:b/>
          <w:sz w:val="20"/>
        </w:rPr>
        <w:t>7.9</w:t>
      </w:r>
      <w:r w:rsidRPr="00031C16">
        <w:rPr>
          <w:rFonts w:ascii="Century Gothic" w:hAnsi="Century Gothic"/>
          <w:b/>
          <w:sz w:val="20"/>
        </w:rPr>
        <w:t>.1.2.</w:t>
      </w:r>
      <w:r>
        <w:rPr>
          <w:rFonts w:ascii="Century Gothic" w:hAnsi="Century Gothic"/>
          <w:sz w:val="20"/>
        </w:rPr>
        <w:t xml:space="preserve"> </w:t>
      </w:r>
      <w:r w:rsidRPr="00130BF5">
        <w:rPr>
          <w:rFonts w:ascii="Century Gothic" w:hAnsi="Century Gothic"/>
          <w:sz w:val="20"/>
        </w:rPr>
        <w:t>Na aplicação das sanções serão considerados:</w:t>
      </w:r>
    </w:p>
    <w:p w14:paraId="370FA628" w14:textId="77777777" w:rsidR="00D66437" w:rsidRPr="00130BF5" w:rsidRDefault="00D66437" w:rsidP="00D66437">
      <w:pPr>
        <w:pStyle w:val="PargrafodaLista"/>
        <w:tabs>
          <w:tab w:val="left" w:pos="877"/>
        </w:tabs>
        <w:spacing w:line="252" w:lineRule="exact"/>
        <w:ind w:left="0"/>
        <w:jc w:val="both"/>
        <w:rPr>
          <w:rFonts w:ascii="Century Gothic" w:hAnsi="Century Gothic"/>
          <w:sz w:val="20"/>
        </w:rPr>
      </w:pPr>
      <w:r>
        <w:rPr>
          <w:rFonts w:ascii="Century Gothic" w:hAnsi="Century Gothic"/>
          <w:b/>
          <w:sz w:val="20"/>
        </w:rPr>
        <w:t>7.9</w:t>
      </w:r>
      <w:r w:rsidRPr="00031C16">
        <w:rPr>
          <w:rFonts w:ascii="Century Gothic" w:hAnsi="Century Gothic"/>
          <w:b/>
          <w:sz w:val="20"/>
        </w:rPr>
        <w:t>.1.2.1.</w:t>
      </w:r>
      <w:r>
        <w:rPr>
          <w:rFonts w:ascii="Century Gothic" w:hAnsi="Century Gothic"/>
          <w:sz w:val="20"/>
        </w:rPr>
        <w:t xml:space="preserve"> </w:t>
      </w:r>
      <w:r w:rsidRPr="00130BF5">
        <w:rPr>
          <w:rFonts w:ascii="Century Gothic" w:hAnsi="Century Gothic"/>
          <w:sz w:val="20"/>
        </w:rPr>
        <w:t>A</w:t>
      </w:r>
      <w:r w:rsidRPr="00130BF5">
        <w:rPr>
          <w:rFonts w:ascii="Century Gothic" w:hAnsi="Century Gothic"/>
          <w:spacing w:val="-5"/>
          <w:sz w:val="20"/>
        </w:rPr>
        <w:t xml:space="preserve"> </w:t>
      </w:r>
      <w:r w:rsidRPr="00130BF5">
        <w:rPr>
          <w:rFonts w:ascii="Century Gothic" w:hAnsi="Century Gothic"/>
          <w:sz w:val="20"/>
        </w:rPr>
        <w:t>natureza</w:t>
      </w:r>
      <w:r w:rsidRPr="00130BF5">
        <w:rPr>
          <w:rFonts w:ascii="Century Gothic" w:hAnsi="Century Gothic"/>
          <w:spacing w:val="-2"/>
          <w:sz w:val="20"/>
        </w:rPr>
        <w:t xml:space="preserve"> </w:t>
      </w:r>
      <w:r w:rsidRPr="00130BF5">
        <w:rPr>
          <w:rFonts w:ascii="Century Gothic" w:hAnsi="Century Gothic"/>
          <w:sz w:val="20"/>
        </w:rPr>
        <w:t>e</w:t>
      </w:r>
      <w:r w:rsidRPr="00130BF5">
        <w:rPr>
          <w:rFonts w:ascii="Century Gothic" w:hAnsi="Century Gothic"/>
          <w:spacing w:val="-2"/>
          <w:sz w:val="20"/>
        </w:rPr>
        <w:t xml:space="preserve"> </w:t>
      </w:r>
      <w:r w:rsidRPr="00130BF5">
        <w:rPr>
          <w:rFonts w:ascii="Century Gothic" w:hAnsi="Century Gothic"/>
          <w:sz w:val="20"/>
        </w:rPr>
        <w:t>a</w:t>
      </w:r>
      <w:r w:rsidRPr="00130BF5">
        <w:rPr>
          <w:rFonts w:ascii="Century Gothic" w:hAnsi="Century Gothic"/>
          <w:spacing w:val="-4"/>
          <w:sz w:val="20"/>
        </w:rPr>
        <w:t xml:space="preserve"> </w:t>
      </w:r>
      <w:r w:rsidRPr="00130BF5">
        <w:rPr>
          <w:rFonts w:ascii="Century Gothic" w:hAnsi="Century Gothic"/>
          <w:sz w:val="20"/>
        </w:rPr>
        <w:t>gravidade</w:t>
      </w:r>
      <w:r w:rsidRPr="00130BF5">
        <w:rPr>
          <w:rFonts w:ascii="Century Gothic" w:hAnsi="Century Gothic"/>
          <w:spacing w:val="-2"/>
          <w:sz w:val="20"/>
        </w:rPr>
        <w:t xml:space="preserve"> </w:t>
      </w:r>
      <w:r w:rsidRPr="00130BF5">
        <w:rPr>
          <w:rFonts w:ascii="Century Gothic" w:hAnsi="Century Gothic"/>
          <w:sz w:val="20"/>
        </w:rPr>
        <w:t>da</w:t>
      </w:r>
      <w:r w:rsidRPr="00130BF5">
        <w:rPr>
          <w:rFonts w:ascii="Century Gothic" w:hAnsi="Century Gothic"/>
          <w:spacing w:val="-2"/>
          <w:sz w:val="20"/>
        </w:rPr>
        <w:t xml:space="preserve"> </w:t>
      </w:r>
      <w:r w:rsidRPr="00130BF5">
        <w:rPr>
          <w:rFonts w:ascii="Century Gothic" w:hAnsi="Century Gothic"/>
          <w:sz w:val="20"/>
        </w:rPr>
        <w:t>infração</w:t>
      </w:r>
      <w:r w:rsidRPr="00130BF5">
        <w:rPr>
          <w:rFonts w:ascii="Century Gothic" w:hAnsi="Century Gothic"/>
          <w:spacing w:val="-4"/>
          <w:sz w:val="20"/>
        </w:rPr>
        <w:t xml:space="preserve"> </w:t>
      </w:r>
      <w:r w:rsidRPr="00130BF5">
        <w:rPr>
          <w:rFonts w:ascii="Century Gothic" w:hAnsi="Century Gothic"/>
          <w:sz w:val="20"/>
        </w:rPr>
        <w:t>cometida;</w:t>
      </w:r>
    </w:p>
    <w:p w14:paraId="6E662611" w14:textId="77777777" w:rsidR="00D66437" w:rsidRPr="00130BF5" w:rsidRDefault="00D66437" w:rsidP="00D66437">
      <w:pPr>
        <w:pStyle w:val="PargrafodaLista"/>
        <w:tabs>
          <w:tab w:val="left" w:pos="877"/>
        </w:tabs>
        <w:spacing w:line="252" w:lineRule="exact"/>
        <w:ind w:left="0"/>
        <w:jc w:val="both"/>
        <w:rPr>
          <w:rFonts w:ascii="Century Gothic" w:hAnsi="Century Gothic"/>
          <w:sz w:val="20"/>
        </w:rPr>
      </w:pPr>
      <w:r>
        <w:rPr>
          <w:rFonts w:ascii="Century Gothic" w:hAnsi="Century Gothic"/>
          <w:b/>
          <w:sz w:val="20"/>
        </w:rPr>
        <w:t>7.9</w:t>
      </w:r>
      <w:r w:rsidRPr="00031C16">
        <w:rPr>
          <w:rFonts w:ascii="Century Gothic" w:hAnsi="Century Gothic"/>
          <w:b/>
          <w:sz w:val="20"/>
        </w:rPr>
        <w:t>.1.2.2.</w:t>
      </w:r>
      <w:r>
        <w:rPr>
          <w:rFonts w:ascii="Century Gothic" w:hAnsi="Century Gothic"/>
          <w:sz w:val="20"/>
        </w:rPr>
        <w:t xml:space="preserve"> </w:t>
      </w:r>
      <w:r w:rsidRPr="00130BF5">
        <w:rPr>
          <w:rFonts w:ascii="Century Gothic" w:hAnsi="Century Gothic"/>
          <w:sz w:val="20"/>
        </w:rPr>
        <w:t>As</w:t>
      </w:r>
      <w:r w:rsidRPr="00130BF5">
        <w:rPr>
          <w:rFonts w:ascii="Century Gothic" w:hAnsi="Century Gothic"/>
          <w:spacing w:val="-5"/>
          <w:sz w:val="20"/>
        </w:rPr>
        <w:t xml:space="preserve"> </w:t>
      </w:r>
      <w:r w:rsidRPr="00130BF5">
        <w:rPr>
          <w:rFonts w:ascii="Century Gothic" w:hAnsi="Century Gothic"/>
          <w:sz w:val="20"/>
        </w:rPr>
        <w:t>peculiaridades</w:t>
      </w:r>
      <w:r w:rsidRPr="00130BF5">
        <w:rPr>
          <w:rFonts w:ascii="Century Gothic" w:hAnsi="Century Gothic"/>
          <w:spacing w:val="-2"/>
          <w:sz w:val="20"/>
        </w:rPr>
        <w:t xml:space="preserve"> </w:t>
      </w:r>
      <w:r w:rsidRPr="00130BF5">
        <w:rPr>
          <w:rFonts w:ascii="Century Gothic" w:hAnsi="Century Gothic"/>
          <w:sz w:val="20"/>
        </w:rPr>
        <w:t>do</w:t>
      </w:r>
      <w:r w:rsidRPr="00130BF5">
        <w:rPr>
          <w:rFonts w:ascii="Century Gothic" w:hAnsi="Century Gothic"/>
          <w:spacing w:val="-3"/>
          <w:sz w:val="20"/>
        </w:rPr>
        <w:t xml:space="preserve"> </w:t>
      </w:r>
      <w:r w:rsidRPr="00130BF5">
        <w:rPr>
          <w:rFonts w:ascii="Century Gothic" w:hAnsi="Century Gothic"/>
          <w:sz w:val="20"/>
        </w:rPr>
        <w:t>caso</w:t>
      </w:r>
      <w:r w:rsidRPr="00130BF5">
        <w:rPr>
          <w:rFonts w:ascii="Century Gothic" w:hAnsi="Century Gothic"/>
          <w:spacing w:val="-3"/>
          <w:sz w:val="20"/>
        </w:rPr>
        <w:t xml:space="preserve"> </w:t>
      </w:r>
      <w:r w:rsidRPr="00130BF5">
        <w:rPr>
          <w:rFonts w:ascii="Century Gothic" w:hAnsi="Century Gothic"/>
          <w:sz w:val="20"/>
        </w:rPr>
        <w:t>concreto;</w:t>
      </w:r>
    </w:p>
    <w:p w14:paraId="5FCF5CB3" w14:textId="77777777" w:rsidR="00D66437" w:rsidRPr="00130BF5" w:rsidRDefault="00D66437" w:rsidP="00D66437">
      <w:pPr>
        <w:pStyle w:val="PargrafodaLista"/>
        <w:tabs>
          <w:tab w:val="left" w:pos="877"/>
        </w:tabs>
        <w:spacing w:line="252" w:lineRule="exact"/>
        <w:ind w:left="0"/>
        <w:jc w:val="both"/>
        <w:rPr>
          <w:rFonts w:ascii="Century Gothic" w:hAnsi="Century Gothic"/>
          <w:sz w:val="20"/>
        </w:rPr>
      </w:pPr>
      <w:r>
        <w:rPr>
          <w:rFonts w:ascii="Century Gothic" w:hAnsi="Century Gothic"/>
          <w:b/>
          <w:sz w:val="20"/>
        </w:rPr>
        <w:t>7.9</w:t>
      </w:r>
      <w:r w:rsidRPr="00031C16">
        <w:rPr>
          <w:rFonts w:ascii="Century Gothic" w:hAnsi="Century Gothic"/>
          <w:b/>
          <w:sz w:val="20"/>
        </w:rPr>
        <w:t>.1.2.3.</w:t>
      </w:r>
      <w:r>
        <w:rPr>
          <w:rFonts w:ascii="Century Gothic" w:hAnsi="Century Gothic"/>
          <w:sz w:val="20"/>
        </w:rPr>
        <w:t xml:space="preserve"> </w:t>
      </w:r>
      <w:r w:rsidRPr="00130BF5">
        <w:rPr>
          <w:rFonts w:ascii="Century Gothic" w:hAnsi="Century Gothic"/>
          <w:sz w:val="20"/>
        </w:rPr>
        <w:t>As</w:t>
      </w:r>
      <w:r w:rsidRPr="00130BF5">
        <w:rPr>
          <w:rFonts w:ascii="Century Gothic" w:hAnsi="Century Gothic"/>
          <w:spacing w:val="-6"/>
          <w:sz w:val="20"/>
        </w:rPr>
        <w:t xml:space="preserve"> </w:t>
      </w:r>
      <w:r w:rsidRPr="00130BF5">
        <w:rPr>
          <w:rFonts w:ascii="Century Gothic" w:hAnsi="Century Gothic"/>
          <w:sz w:val="20"/>
        </w:rPr>
        <w:t>circunstâncias</w:t>
      </w:r>
      <w:r w:rsidRPr="00130BF5">
        <w:rPr>
          <w:rFonts w:ascii="Century Gothic" w:hAnsi="Century Gothic"/>
          <w:spacing w:val="-5"/>
          <w:sz w:val="20"/>
        </w:rPr>
        <w:t xml:space="preserve"> </w:t>
      </w:r>
      <w:r w:rsidRPr="00130BF5">
        <w:rPr>
          <w:rFonts w:ascii="Century Gothic" w:hAnsi="Century Gothic"/>
          <w:sz w:val="20"/>
        </w:rPr>
        <w:t>agravantes</w:t>
      </w:r>
      <w:r w:rsidRPr="00130BF5">
        <w:rPr>
          <w:rFonts w:ascii="Century Gothic" w:hAnsi="Century Gothic"/>
          <w:spacing w:val="-3"/>
          <w:sz w:val="20"/>
        </w:rPr>
        <w:t xml:space="preserve"> </w:t>
      </w:r>
      <w:r w:rsidRPr="00130BF5">
        <w:rPr>
          <w:rFonts w:ascii="Century Gothic" w:hAnsi="Century Gothic"/>
          <w:sz w:val="20"/>
        </w:rPr>
        <w:t>ou</w:t>
      </w:r>
      <w:r w:rsidRPr="00130BF5">
        <w:rPr>
          <w:rFonts w:ascii="Century Gothic" w:hAnsi="Century Gothic"/>
          <w:spacing w:val="-3"/>
          <w:sz w:val="20"/>
        </w:rPr>
        <w:t xml:space="preserve"> </w:t>
      </w:r>
      <w:r w:rsidRPr="00130BF5">
        <w:rPr>
          <w:rFonts w:ascii="Century Gothic" w:hAnsi="Century Gothic"/>
          <w:sz w:val="20"/>
        </w:rPr>
        <w:t>atenuantes;</w:t>
      </w:r>
    </w:p>
    <w:p w14:paraId="3124290D" w14:textId="77777777" w:rsidR="00D66437" w:rsidRPr="00130BF5" w:rsidRDefault="00D66437" w:rsidP="00D66437">
      <w:pPr>
        <w:pStyle w:val="PargrafodaLista"/>
        <w:tabs>
          <w:tab w:val="left" w:pos="142"/>
        </w:tabs>
        <w:spacing w:line="252" w:lineRule="exact"/>
        <w:ind w:left="0"/>
        <w:jc w:val="both"/>
        <w:rPr>
          <w:rFonts w:ascii="Century Gothic" w:hAnsi="Century Gothic"/>
          <w:sz w:val="20"/>
        </w:rPr>
      </w:pPr>
      <w:r>
        <w:rPr>
          <w:rFonts w:ascii="Century Gothic" w:hAnsi="Century Gothic"/>
          <w:b/>
          <w:sz w:val="20"/>
        </w:rPr>
        <w:t>7.9</w:t>
      </w:r>
      <w:r w:rsidRPr="00031C16">
        <w:rPr>
          <w:rFonts w:ascii="Century Gothic" w:hAnsi="Century Gothic"/>
          <w:b/>
          <w:sz w:val="20"/>
        </w:rPr>
        <w:t>.1.2.4.</w:t>
      </w:r>
      <w:r>
        <w:rPr>
          <w:rFonts w:ascii="Century Gothic" w:hAnsi="Century Gothic"/>
          <w:sz w:val="20"/>
        </w:rPr>
        <w:t xml:space="preserve"> </w:t>
      </w:r>
      <w:r w:rsidRPr="00130BF5">
        <w:rPr>
          <w:rFonts w:ascii="Century Gothic" w:hAnsi="Century Gothic"/>
          <w:sz w:val="20"/>
        </w:rPr>
        <w:t>Os</w:t>
      </w:r>
      <w:r w:rsidRPr="00130BF5">
        <w:rPr>
          <w:rFonts w:ascii="Century Gothic" w:hAnsi="Century Gothic"/>
          <w:spacing w:val="-4"/>
          <w:sz w:val="20"/>
        </w:rPr>
        <w:t xml:space="preserve"> </w:t>
      </w:r>
      <w:r w:rsidRPr="00130BF5">
        <w:rPr>
          <w:rFonts w:ascii="Century Gothic" w:hAnsi="Century Gothic"/>
          <w:sz w:val="20"/>
        </w:rPr>
        <w:t>danos</w:t>
      </w:r>
      <w:r w:rsidRPr="00130BF5">
        <w:rPr>
          <w:rFonts w:ascii="Century Gothic" w:hAnsi="Century Gothic"/>
          <w:spacing w:val="-4"/>
          <w:sz w:val="20"/>
        </w:rPr>
        <w:t xml:space="preserve"> </w:t>
      </w:r>
      <w:r w:rsidRPr="00130BF5">
        <w:rPr>
          <w:rFonts w:ascii="Century Gothic" w:hAnsi="Century Gothic"/>
          <w:sz w:val="20"/>
        </w:rPr>
        <w:t>que</w:t>
      </w:r>
      <w:r w:rsidRPr="00130BF5">
        <w:rPr>
          <w:rFonts w:ascii="Century Gothic" w:hAnsi="Century Gothic"/>
          <w:spacing w:val="-4"/>
          <w:sz w:val="20"/>
        </w:rPr>
        <w:t xml:space="preserve"> </w:t>
      </w:r>
      <w:r w:rsidRPr="00130BF5">
        <w:rPr>
          <w:rFonts w:ascii="Century Gothic" w:hAnsi="Century Gothic"/>
          <w:sz w:val="20"/>
        </w:rPr>
        <w:t>dela</w:t>
      </w:r>
      <w:r w:rsidRPr="00130BF5">
        <w:rPr>
          <w:rFonts w:ascii="Century Gothic" w:hAnsi="Century Gothic"/>
          <w:spacing w:val="-2"/>
          <w:sz w:val="20"/>
        </w:rPr>
        <w:t xml:space="preserve"> </w:t>
      </w:r>
      <w:r w:rsidRPr="00130BF5">
        <w:rPr>
          <w:rFonts w:ascii="Century Gothic" w:hAnsi="Century Gothic"/>
          <w:sz w:val="20"/>
        </w:rPr>
        <w:t>provierem para</w:t>
      </w:r>
      <w:r w:rsidRPr="00130BF5">
        <w:rPr>
          <w:rFonts w:ascii="Century Gothic" w:hAnsi="Century Gothic"/>
          <w:spacing w:val="-2"/>
          <w:sz w:val="20"/>
        </w:rPr>
        <w:t xml:space="preserve"> </w:t>
      </w:r>
      <w:r w:rsidRPr="00130BF5">
        <w:rPr>
          <w:rFonts w:ascii="Century Gothic" w:hAnsi="Century Gothic"/>
          <w:sz w:val="20"/>
        </w:rPr>
        <w:t>a</w:t>
      </w:r>
      <w:r w:rsidRPr="00130BF5">
        <w:rPr>
          <w:rFonts w:ascii="Century Gothic" w:hAnsi="Century Gothic"/>
          <w:spacing w:val="-4"/>
          <w:sz w:val="20"/>
        </w:rPr>
        <w:t xml:space="preserve"> </w:t>
      </w:r>
      <w:r w:rsidRPr="00130BF5">
        <w:rPr>
          <w:rFonts w:ascii="Century Gothic" w:hAnsi="Century Gothic"/>
          <w:sz w:val="20"/>
        </w:rPr>
        <w:t>Administração</w:t>
      </w:r>
      <w:r w:rsidRPr="00130BF5">
        <w:rPr>
          <w:rFonts w:ascii="Century Gothic" w:hAnsi="Century Gothic"/>
          <w:spacing w:val="-2"/>
          <w:sz w:val="20"/>
        </w:rPr>
        <w:t xml:space="preserve"> </w:t>
      </w:r>
      <w:r w:rsidRPr="00130BF5">
        <w:rPr>
          <w:rFonts w:ascii="Century Gothic" w:hAnsi="Century Gothic"/>
          <w:sz w:val="20"/>
        </w:rPr>
        <w:t>Pública;</w:t>
      </w:r>
    </w:p>
    <w:p w14:paraId="5347B263" w14:textId="77777777" w:rsidR="00D66437" w:rsidRPr="00130BF5" w:rsidRDefault="00D66437" w:rsidP="00D66437">
      <w:pPr>
        <w:pStyle w:val="PargrafodaLista"/>
        <w:tabs>
          <w:tab w:val="left" w:pos="877"/>
        </w:tabs>
        <w:ind w:left="0" w:right="916"/>
        <w:jc w:val="both"/>
        <w:rPr>
          <w:rFonts w:ascii="Century Gothic" w:hAnsi="Century Gothic"/>
          <w:sz w:val="20"/>
        </w:rPr>
      </w:pPr>
      <w:r>
        <w:rPr>
          <w:rFonts w:ascii="Century Gothic" w:hAnsi="Century Gothic"/>
          <w:b/>
          <w:sz w:val="20"/>
        </w:rPr>
        <w:t>7.9</w:t>
      </w:r>
      <w:r w:rsidRPr="00031C16">
        <w:rPr>
          <w:rFonts w:ascii="Century Gothic" w:hAnsi="Century Gothic"/>
          <w:b/>
          <w:sz w:val="20"/>
        </w:rPr>
        <w:t>.1.2.5.</w:t>
      </w:r>
      <w:r>
        <w:rPr>
          <w:rFonts w:ascii="Century Gothic" w:hAnsi="Century Gothic"/>
          <w:sz w:val="20"/>
        </w:rPr>
        <w:t xml:space="preserve"> </w:t>
      </w:r>
      <w:r w:rsidRPr="00130BF5">
        <w:rPr>
          <w:rFonts w:ascii="Century Gothic" w:hAnsi="Century Gothic"/>
          <w:sz w:val="20"/>
        </w:rPr>
        <w:t>A implantação ou o aperfeiçoame</w:t>
      </w:r>
      <w:r>
        <w:rPr>
          <w:rFonts w:ascii="Century Gothic" w:hAnsi="Century Gothic"/>
          <w:sz w:val="20"/>
        </w:rPr>
        <w:t xml:space="preserve">nto de programa de integridade, </w:t>
      </w:r>
      <w:r w:rsidRPr="00130BF5">
        <w:rPr>
          <w:rFonts w:ascii="Century Gothic" w:hAnsi="Century Gothic"/>
          <w:sz w:val="20"/>
        </w:rPr>
        <w:t>conforme normas e</w:t>
      </w:r>
      <w:r w:rsidRPr="00130BF5">
        <w:rPr>
          <w:rFonts w:ascii="Century Gothic" w:hAnsi="Century Gothic"/>
          <w:spacing w:val="-59"/>
          <w:sz w:val="20"/>
        </w:rPr>
        <w:t xml:space="preserve"> </w:t>
      </w:r>
      <w:r w:rsidRPr="00130BF5">
        <w:rPr>
          <w:rFonts w:ascii="Century Gothic" w:hAnsi="Century Gothic"/>
          <w:sz w:val="20"/>
        </w:rPr>
        <w:t>orientações</w:t>
      </w:r>
      <w:r w:rsidRPr="00130BF5">
        <w:rPr>
          <w:rFonts w:ascii="Century Gothic" w:hAnsi="Century Gothic"/>
          <w:spacing w:val="-3"/>
          <w:sz w:val="20"/>
        </w:rPr>
        <w:t xml:space="preserve"> </w:t>
      </w:r>
      <w:r w:rsidRPr="00130BF5">
        <w:rPr>
          <w:rFonts w:ascii="Century Gothic" w:hAnsi="Century Gothic"/>
          <w:sz w:val="20"/>
        </w:rPr>
        <w:t>dos</w:t>
      </w:r>
      <w:r w:rsidRPr="00130BF5">
        <w:rPr>
          <w:rFonts w:ascii="Century Gothic" w:hAnsi="Century Gothic"/>
          <w:spacing w:val="1"/>
          <w:sz w:val="20"/>
        </w:rPr>
        <w:t xml:space="preserve"> </w:t>
      </w:r>
      <w:r w:rsidRPr="00130BF5">
        <w:rPr>
          <w:rFonts w:ascii="Century Gothic" w:hAnsi="Century Gothic"/>
          <w:sz w:val="20"/>
        </w:rPr>
        <w:t>órgãos</w:t>
      </w:r>
      <w:r w:rsidRPr="00130BF5">
        <w:rPr>
          <w:rFonts w:ascii="Century Gothic" w:hAnsi="Century Gothic"/>
          <w:spacing w:val="-4"/>
          <w:sz w:val="20"/>
        </w:rPr>
        <w:t xml:space="preserve"> </w:t>
      </w:r>
      <w:r w:rsidRPr="00130BF5">
        <w:rPr>
          <w:rFonts w:ascii="Century Gothic" w:hAnsi="Century Gothic"/>
          <w:sz w:val="20"/>
        </w:rPr>
        <w:t>de controle.</w:t>
      </w:r>
    </w:p>
    <w:p w14:paraId="00935191" w14:textId="77777777" w:rsidR="00D66437" w:rsidRPr="00130BF5" w:rsidRDefault="00D66437" w:rsidP="00D66437">
      <w:pPr>
        <w:pStyle w:val="PargrafodaLista"/>
        <w:tabs>
          <w:tab w:val="left" w:pos="692"/>
        </w:tabs>
        <w:spacing w:line="252" w:lineRule="exact"/>
        <w:ind w:left="0"/>
        <w:jc w:val="both"/>
        <w:rPr>
          <w:rFonts w:ascii="Century Gothic" w:hAnsi="Century Gothic"/>
          <w:sz w:val="20"/>
        </w:rPr>
      </w:pPr>
      <w:r w:rsidRPr="00031C16">
        <w:rPr>
          <w:rFonts w:ascii="Century Gothic" w:hAnsi="Century Gothic"/>
          <w:b/>
          <w:sz w:val="20"/>
        </w:rPr>
        <w:t>7</w:t>
      </w:r>
      <w:r>
        <w:rPr>
          <w:rFonts w:ascii="Century Gothic" w:hAnsi="Century Gothic"/>
          <w:b/>
          <w:sz w:val="20"/>
        </w:rPr>
        <w:t>.9</w:t>
      </w:r>
      <w:r w:rsidRPr="00031C16">
        <w:rPr>
          <w:rFonts w:ascii="Century Gothic" w:hAnsi="Century Gothic"/>
          <w:b/>
          <w:sz w:val="20"/>
        </w:rPr>
        <w:t>.2.</w:t>
      </w:r>
      <w:r>
        <w:rPr>
          <w:rFonts w:ascii="Century Gothic" w:hAnsi="Century Gothic"/>
          <w:sz w:val="20"/>
        </w:rPr>
        <w:t xml:space="preserve"> </w:t>
      </w:r>
      <w:r w:rsidRPr="00130BF5">
        <w:rPr>
          <w:rFonts w:ascii="Century Gothic" w:hAnsi="Century Gothic"/>
          <w:sz w:val="20"/>
        </w:rPr>
        <w:t>Quando</w:t>
      </w:r>
      <w:r w:rsidRPr="00130BF5">
        <w:rPr>
          <w:rFonts w:ascii="Century Gothic" w:hAnsi="Century Gothic"/>
          <w:spacing w:val="-4"/>
          <w:sz w:val="20"/>
        </w:rPr>
        <w:t xml:space="preserve"> </w:t>
      </w:r>
      <w:r w:rsidRPr="00130BF5">
        <w:rPr>
          <w:rFonts w:ascii="Century Gothic" w:hAnsi="Century Gothic"/>
          <w:sz w:val="20"/>
        </w:rPr>
        <w:t>aplicada</w:t>
      </w:r>
      <w:r w:rsidRPr="00130BF5">
        <w:rPr>
          <w:rFonts w:ascii="Century Gothic" w:hAnsi="Century Gothic"/>
          <w:spacing w:val="-4"/>
          <w:sz w:val="20"/>
        </w:rPr>
        <w:t xml:space="preserve"> </w:t>
      </w:r>
      <w:r w:rsidRPr="00130BF5">
        <w:rPr>
          <w:rFonts w:ascii="Century Gothic" w:hAnsi="Century Gothic"/>
          <w:sz w:val="20"/>
        </w:rPr>
        <w:t>multa,</w:t>
      </w:r>
      <w:r w:rsidRPr="00130BF5">
        <w:rPr>
          <w:rFonts w:ascii="Century Gothic" w:hAnsi="Century Gothic"/>
          <w:spacing w:val="-3"/>
          <w:sz w:val="20"/>
        </w:rPr>
        <w:t xml:space="preserve"> </w:t>
      </w:r>
      <w:r w:rsidRPr="00130BF5">
        <w:rPr>
          <w:rFonts w:ascii="Century Gothic" w:hAnsi="Century Gothic"/>
          <w:sz w:val="20"/>
        </w:rPr>
        <w:t>esta</w:t>
      </w:r>
      <w:r w:rsidRPr="00130BF5">
        <w:rPr>
          <w:rFonts w:ascii="Century Gothic" w:hAnsi="Century Gothic"/>
          <w:spacing w:val="-1"/>
          <w:sz w:val="20"/>
        </w:rPr>
        <w:t xml:space="preserve"> </w:t>
      </w:r>
      <w:r w:rsidRPr="00130BF5">
        <w:rPr>
          <w:rFonts w:ascii="Century Gothic" w:hAnsi="Century Gothic"/>
          <w:sz w:val="20"/>
        </w:rPr>
        <w:t>será:</w:t>
      </w:r>
    </w:p>
    <w:p w14:paraId="2EACD3BC" w14:textId="77777777" w:rsidR="00D66437" w:rsidRPr="00130BF5" w:rsidRDefault="00D66437" w:rsidP="00D66437">
      <w:pPr>
        <w:pStyle w:val="PargrafodaLista"/>
        <w:tabs>
          <w:tab w:val="left" w:pos="877"/>
        </w:tabs>
        <w:ind w:left="0" w:right="280"/>
        <w:jc w:val="both"/>
        <w:rPr>
          <w:rFonts w:ascii="Century Gothic" w:hAnsi="Century Gothic"/>
          <w:sz w:val="20"/>
        </w:rPr>
      </w:pPr>
      <w:r>
        <w:rPr>
          <w:rFonts w:ascii="Century Gothic" w:hAnsi="Century Gothic"/>
          <w:b/>
          <w:sz w:val="20"/>
        </w:rPr>
        <w:t>7.9</w:t>
      </w:r>
      <w:r w:rsidRPr="00031C16">
        <w:rPr>
          <w:rFonts w:ascii="Century Gothic" w:hAnsi="Century Gothic"/>
          <w:b/>
          <w:sz w:val="20"/>
        </w:rPr>
        <w:t>.2.1</w:t>
      </w:r>
      <w:r>
        <w:rPr>
          <w:rFonts w:ascii="Century Gothic" w:hAnsi="Century Gothic"/>
          <w:sz w:val="20"/>
        </w:rPr>
        <w:t xml:space="preserve">. </w:t>
      </w:r>
      <w:r w:rsidRPr="00130BF5">
        <w:rPr>
          <w:rFonts w:ascii="Century Gothic" w:hAnsi="Century Gothic"/>
          <w:sz w:val="20"/>
        </w:rPr>
        <w:t>Moratória: de 0,5% (cinco décimos por cento) por dia de atraso injustificado sobre o valor da</w:t>
      </w:r>
      <w:r>
        <w:rPr>
          <w:rFonts w:ascii="Century Gothic" w:hAnsi="Century Gothic"/>
          <w:sz w:val="20"/>
        </w:rPr>
        <w:t xml:space="preserve"> </w:t>
      </w:r>
      <w:r w:rsidRPr="00130BF5">
        <w:rPr>
          <w:rFonts w:ascii="Century Gothic" w:hAnsi="Century Gothic"/>
          <w:sz w:val="20"/>
        </w:rPr>
        <w:t>parcela</w:t>
      </w:r>
      <w:r w:rsidRPr="00130BF5">
        <w:rPr>
          <w:rFonts w:ascii="Century Gothic" w:hAnsi="Century Gothic"/>
          <w:spacing w:val="-1"/>
          <w:sz w:val="20"/>
        </w:rPr>
        <w:t xml:space="preserve"> </w:t>
      </w:r>
      <w:r w:rsidRPr="00130BF5">
        <w:rPr>
          <w:rFonts w:ascii="Century Gothic" w:hAnsi="Century Gothic"/>
          <w:sz w:val="20"/>
        </w:rPr>
        <w:t>inadimplida,</w:t>
      </w:r>
      <w:r w:rsidRPr="00130BF5">
        <w:rPr>
          <w:rFonts w:ascii="Century Gothic" w:hAnsi="Century Gothic"/>
          <w:spacing w:val="2"/>
          <w:sz w:val="20"/>
        </w:rPr>
        <w:t xml:space="preserve"> </w:t>
      </w:r>
      <w:r w:rsidRPr="00130BF5">
        <w:rPr>
          <w:rFonts w:ascii="Century Gothic" w:hAnsi="Century Gothic"/>
          <w:sz w:val="20"/>
        </w:rPr>
        <w:t>até</w:t>
      </w:r>
      <w:r w:rsidRPr="00130BF5">
        <w:rPr>
          <w:rFonts w:ascii="Century Gothic" w:hAnsi="Century Gothic"/>
          <w:spacing w:val="-2"/>
          <w:sz w:val="20"/>
        </w:rPr>
        <w:t xml:space="preserve"> </w:t>
      </w:r>
      <w:r w:rsidRPr="00130BF5">
        <w:rPr>
          <w:rFonts w:ascii="Century Gothic" w:hAnsi="Century Gothic"/>
          <w:sz w:val="20"/>
        </w:rPr>
        <w:t>o limite de</w:t>
      </w:r>
      <w:r w:rsidRPr="00130BF5">
        <w:rPr>
          <w:rFonts w:ascii="Century Gothic" w:hAnsi="Century Gothic"/>
          <w:spacing w:val="-3"/>
          <w:sz w:val="20"/>
        </w:rPr>
        <w:t xml:space="preserve"> </w:t>
      </w:r>
      <w:r w:rsidRPr="00130BF5">
        <w:rPr>
          <w:rFonts w:ascii="Century Gothic" w:hAnsi="Century Gothic"/>
          <w:sz w:val="20"/>
        </w:rPr>
        <w:t>30</w:t>
      </w:r>
      <w:r w:rsidRPr="00130BF5">
        <w:rPr>
          <w:rFonts w:ascii="Century Gothic" w:hAnsi="Century Gothic"/>
          <w:spacing w:val="-2"/>
          <w:sz w:val="20"/>
        </w:rPr>
        <w:t xml:space="preserve"> </w:t>
      </w:r>
      <w:r w:rsidRPr="00130BF5">
        <w:rPr>
          <w:rFonts w:ascii="Century Gothic" w:hAnsi="Century Gothic"/>
          <w:sz w:val="20"/>
        </w:rPr>
        <w:t>(trinta)</w:t>
      </w:r>
      <w:r w:rsidRPr="00130BF5">
        <w:rPr>
          <w:rFonts w:ascii="Century Gothic" w:hAnsi="Century Gothic"/>
          <w:spacing w:val="-1"/>
          <w:sz w:val="20"/>
        </w:rPr>
        <w:t xml:space="preserve"> </w:t>
      </w:r>
      <w:r w:rsidRPr="00130BF5">
        <w:rPr>
          <w:rFonts w:ascii="Century Gothic" w:hAnsi="Century Gothic"/>
          <w:sz w:val="20"/>
        </w:rPr>
        <w:t>dias.</w:t>
      </w:r>
    </w:p>
    <w:p w14:paraId="3743A5A5" w14:textId="77777777" w:rsidR="00D66437" w:rsidRPr="00130BF5" w:rsidRDefault="00D66437" w:rsidP="00D66437">
      <w:pPr>
        <w:pStyle w:val="PargrafodaLista"/>
        <w:ind w:left="0" w:right="73"/>
        <w:jc w:val="both"/>
        <w:rPr>
          <w:rFonts w:ascii="Century Gothic" w:hAnsi="Century Gothic"/>
          <w:sz w:val="20"/>
        </w:rPr>
      </w:pPr>
      <w:r>
        <w:rPr>
          <w:rFonts w:ascii="Century Gothic" w:hAnsi="Century Gothic"/>
          <w:b/>
          <w:sz w:val="20"/>
        </w:rPr>
        <w:t>7.9</w:t>
      </w:r>
      <w:r w:rsidRPr="00031C16">
        <w:rPr>
          <w:rFonts w:ascii="Century Gothic" w:hAnsi="Century Gothic"/>
          <w:b/>
          <w:sz w:val="20"/>
        </w:rPr>
        <w:t>.2.2.</w:t>
      </w:r>
      <w:r>
        <w:rPr>
          <w:rFonts w:ascii="Century Gothic" w:hAnsi="Century Gothic"/>
          <w:sz w:val="20"/>
        </w:rPr>
        <w:t xml:space="preserve"> </w:t>
      </w:r>
      <w:r w:rsidRPr="00130BF5">
        <w:rPr>
          <w:rFonts w:ascii="Century Gothic" w:hAnsi="Century Gothic"/>
          <w:sz w:val="20"/>
        </w:rPr>
        <w:t>Compensatória: de 20% (vinte por cento) sobre o valor total do contrato, no caso de</w:t>
      </w:r>
      <w:r w:rsidRPr="00130BF5">
        <w:rPr>
          <w:rFonts w:ascii="Century Gothic" w:hAnsi="Century Gothic"/>
          <w:spacing w:val="1"/>
          <w:sz w:val="20"/>
        </w:rPr>
        <w:t xml:space="preserve"> </w:t>
      </w:r>
      <w:r w:rsidRPr="00130BF5">
        <w:rPr>
          <w:rFonts w:ascii="Century Gothic" w:hAnsi="Century Gothic"/>
          <w:sz w:val="20"/>
        </w:rPr>
        <w:t>inexecução</w:t>
      </w:r>
      <w:r w:rsidRPr="00130BF5">
        <w:rPr>
          <w:rFonts w:ascii="Century Gothic" w:hAnsi="Century Gothic"/>
          <w:spacing w:val="-3"/>
          <w:sz w:val="20"/>
        </w:rPr>
        <w:t xml:space="preserve"> </w:t>
      </w:r>
      <w:r w:rsidRPr="00130BF5">
        <w:rPr>
          <w:rFonts w:ascii="Century Gothic" w:hAnsi="Century Gothic"/>
          <w:sz w:val="20"/>
        </w:rPr>
        <w:t>total</w:t>
      </w:r>
      <w:r w:rsidRPr="00130BF5">
        <w:rPr>
          <w:rFonts w:ascii="Century Gothic" w:hAnsi="Century Gothic"/>
          <w:spacing w:val="-3"/>
          <w:sz w:val="20"/>
        </w:rPr>
        <w:t xml:space="preserve"> </w:t>
      </w:r>
      <w:r w:rsidRPr="00130BF5">
        <w:rPr>
          <w:rFonts w:ascii="Century Gothic" w:hAnsi="Century Gothic"/>
          <w:sz w:val="20"/>
        </w:rPr>
        <w:t>do</w:t>
      </w:r>
      <w:r w:rsidRPr="00130BF5">
        <w:rPr>
          <w:rFonts w:ascii="Century Gothic" w:hAnsi="Century Gothic"/>
          <w:spacing w:val="-5"/>
          <w:sz w:val="20"/>
        </w:rPr>
        <w:t xml:space="preserve"> </w:t>
      </w:r>
      <w:r w:rsidRPr="00130BF5">
        <w:rPr>
          <w:rFonts w:ascii="Century Gothic" w:hAnsi="Century Gothic"/>
          <w:sz w:val="20"/>
        </w:rPr>
        <w:t>objeto</w:t>
      </w:r>
      <w:r w:rsidRPr="00130BF5">
        <w:rPr>
          <w:rFonts w:ascii="Century Gothic" w:hAnsi="Century Gothic"/>
          <w:spacing w:val="-2"/>
          <w:sz w:val="20"/>
        </w:rPr>
        <w:t xml:space="preserve"> </w:t>
      </w:r>
      <w:r w:rsidRPr="00130BF5">
        <w:rPr>
          <w:rFonts w:ascii="Century Gothic" w:hAnsi="Century Gothic"/>
          <w:sz w:val="20"/>
        </w:rPr>
        <w:t>e</w:t>
      </w:r>
      <w:r w:rsidRPr="00130BF5">
        <w:rPr>
          <w:rFonts w:ascii="Century Gothic" w:hAnsi="Century Gothic"/>
          <w:spacing w:val="-3"/>
          <w:sz w:val="20"/>
        </w:rPr>
        <w:t xml:space="preserve"> </w:t>
      </w:r>
      <w:r w:rsidRPr="00130BF5">
        <w:rPr>
          <w:rFonts w:ascii="Century Gothic" w:hAnsi="Century Gothic"/>
          <w:sz w:val="20"/>
        </w:rPr>
        <w:t>demais</w:t>
      </w:r>
      <w:r w:rsidRPr="00130BF5">
        <w:rPr>
          <w:rFonts w:ascii="Century Gothic" w:hAnsi="Century Gothic"/>
          <w:spacing w:val="-5"/>
          <w:sz w:val="20"/>
        </w:rPr>
        <w:t xml:space="preserve"> </w:t>
      </w:r>
      <w:r w:rsidRPr="00130BF5">
        <w:rPr>
          <w:rFonts w:ascii="Century Gothic" w:hAnsi="Century Gothic"/>
          <w:sz w:val="20"/>
        </w:rPr>
        <w:t>transgressões</w:t>
      </w:r>
      <w:r w:rsidRPr="00130BF5">
        <w:rPr>
          <w:rFonts w:ascii="Century Gothic" w:hAnsi="Century Gothic"/>
          <w:spacing w:val="-2"/>
          <w:sz w:val="20"/>
        </w:rPr>
        <w:t xml:space="preserve"> </w:t>
      </w:r>
      <w:r w:rsidRPr="00130BF5">
        <w:rPr>
          <w:rFonts w:ascii="Century Gothic" w:hAnsi="Century Gothic"/>
          <w:sz w:val="20"/>
        </w:rPr>
        <w:t>previstas</w:t>
      </w:r>
      <w:r w:rsidRPr="00130BF5">
        <w:rPr>
          <w:rFonts w:ascii="Century Gothic" w:hAnsi="Century Gothic"/>
          <w:spacing w:val="-1"/>
          <w:sz w:val="20"/>
        </w:rPr>
        <w:t xml:space="preserve"> </w:t>
      </w:r>
      <w:r w:rsidRPr="00130BF5">
        <w:rPr>
          <w:rFonts w:ascii="Century Gothic" w:hAnsi="Century Gothic"/>
          <w:sz w:val="20"/>
        </w:rPr>
        <w:t>no</w:t>
      </w:r>
      <w:r w:rsidRPr="00130BF5">
        <w:rPr>
          <w:rFonts w:ascii="Century Gothic" w:hAnsi="Century Gothic"/>
          <w:spacing w:val="-5"/>
          <w:sz w:val="20"/>
        </w:rPr>
        <w:t xml:space="preserve"> </w:t>
      </w:r>
      <w:r w:rsidRPr="00130BF5">
        <w:rPr>
          <w:rFonts w:ascii="Century Gothic" w:hAnsi="Century Gothic"/>
          <w:sz w:val="20"/>
        </w:rPr>
        <w:t>art.</w:t>
      </w:r>
      <w:r w:rsidRPr="00130BF5">
        <w:rPr>
          <w:rFonts w:ascii="Century Gothic" w:hAnsi="Century Gothic"/>
          <w:spacing w:val="-1"/>
          <w:sz w:val="20"/>
        </w:rPr>
        <w:t xml:space="preserve"> </w:t>
      </w:r>
      <w:r w:rsidRPr="00130BF5">
        <w:rPr>
          <w:rFonts w:ascii="Century Gothic" w:hAnsi="Century Gothic"/>
          <w:sz w:val="20"/>
        </w:rPr>
        <w:t>155</w:t>
      </w:r>
      <w:r w:rsidRPr="00130BF5">
        <w:rPr>
          <w:rFonts w:ascii="Century Gothic" w:hAnsi="Century Gothic"/>
          <w:spacing w:val="-4"/>
          <w:sz w:val="20"/>
        </w:rPr>
        <w:t xml:space="preserve"> </w:t>
      </w:r>
      <w:r w:rsidRPr="00130BF5">
        <w:rPr>
          <w:rFonts w:ascii="Century Gothic" w:hAnsi="Century Gothic"/>
          <w:sz w:val="20"/>
        </w:rPr>
        <w:t>desta</w:t>
      </w:r>
      <w:r w:rsidRPr="00130BF5">
        <w:rPr>
          <w:rFonts w:ascii="Century Gothic" w:hAnsi="Century Gothic"/>
          <w:spacing w:val="-3"/>
          <w:sz w:val="20"/>
        </w:rPr>
        <w:t xml:space="preserve"> </w:t>
      </w:r>
      <w:r w:rsidRPr="00130BF5">
        <w:rPr>
          <w:rFonts w:ascii="Century Gothic" w:hAnsi="Century Gothic"/>
          <w:sz w:val="20"/>
        </w:rPr>
        <w:t>Lei</w:t>
      </w:r>
      <w:r w:rsidRPr="00130BF5">
        <w:rPr>
          <w:rFonts w:ascii="Century Gothic" w:hAnsi="Century Gothic"/>
          <w:spacing w:val="-3"/>
          <w:sz w:val="20"/>
        </w:rPr>
        <w:t xml:space="preserve"> </w:t>
      </w:r>
      <w:r w:rsidRPr="00130BF5">
        <w:rPr>
          <w:rFonts w:ascii="Century Gothic" w:hAnsi="Century Gothic"/>
          <w:sz w:val="20"/>
        </w:rPr>
        <w:t>14.133/2021.</w:t>
      </w:r>
    </w:p>
    <w:p w14:paraId="393681D2" w14:textId="77777777" w:rsidR="00D66437" w:rsidRPr="00031C16" w:rsidRDefault="00D66437" w:rsidP="00D66437">
      <w:pPr>
        <w:ind w:right="73"/>
        <w:jc w:val="both"/>
        <w:rPr>
          <w:rFonts w:ascii="Century Gothic" w:hAnsi="Century Gothic"/>
          <w:b/>
        </w:rPr>
      </w:pPr>
      <w:r>
        <w:rPr>
          <w:rFonts w:ascii="Century Gothic" w:hAnsi="Century Gothic"/>
          <w:b/>
        </w:rPr>
        <w:t xml:space="preserve">7.10. DA EXTINÇÃO CONTRATUAL </w:t>
      </w:r>
    </w:p>
    <w:p w14:paraId="7B1F3365" w14:textId="77777777" w:rsidR="00D66437" w:rsidRPr="00031C16" w:rsidRDefault="00D66437" w:rsidP="00D66437">
      <w:pPr>
        <w:ind w:right="73"/>
        <w:jc w:val="both"/>
        <w:rPr>
          <w:rFonts w:ascii="Century Gothic" w:hAnsi="Century Gothic"/>
        </w:rPr>
      </w:pPr>
      <w:r>
        <w:rPr>
          <w:rFonts w:ascii="Century Gothic" w:hAnsi="Century Gothic"/>
          <w:b/>
        </w:rPr>
        <w:t xml:space="preserve">7.10.1. </w:t>
      </w:r>
      <w:r w:rsidRPr="00031C16">
        <w:rPr>
          <w:rFonts w:ascii="Century Gothic" w:hAnsi="Century Gothic"/>
        </w:rPr>
        <w:t xml:space="preserve"> O contrato será extinto quando cumpridas as obrigações de ambas as partes, ainda que isso ocorra antes do prazo estipulado para tanto.</w:t>
      </w:r>
    </w:p>
    <w:p w14:paraId="7703AF49" w14:textId="77777777" w:rsidR="00D66437" w:rsidRPr="00031C16" w:rsidRDefault="00D66437" w:rsidP="00D66437">
      <w:pPr>
        <w:ind w:right="73"/>
        <w:jc w:val="both"/>
        <w:rPr>
          <w:rFonts w:ascii="Century Gothic" w:hAnsi="Century Gothic"/>
        </w:rPr>
      </w:pPr>
      <w:r>
        <w:rPr>
          <w:rFonts w:ascii="Century Gothic" w:hAnsi="Century Gothic"/>
          <w:b/>
        </w:rPr>
        <w:t xml:space="preserve">7.10.2. </w:t>
      </w:r>
      <w:r w:rsidRPr="00031C16">
        <w:rPr>
          <w:rFonts w:ascii="Century Gothic" w:hAnsi="Century Gothic"/>
        </w:rPr>
        <w:t xml:space="preserve"> Se as obrigações não forem cumpridas no prazo estipulado, a vigência ficará prorrogada até a conclusão do objeto, caso em que deverá a Administração providenciar a readequação do cronograma fixado para o contrato.</w:t>
      </w:r>
    </w:p>
    <w:p w14:paraId="63687EA0" w14:textId="77777777" w:rsidR="00D66437" w:rsidRPr="00031C16" w:rsidRDefault="00D66437" w:rsidP="00D66437">
      <w:pPr>
        <w:ind w:right="73"/>
        <w:jc w:val="both"/>
        <w:rPr>
          <w:rFonts w:ascii="Century Gothic" w:hAnsi="Century Gothic"/>
        </w:rPr>
      </w:pPr>
      <w:r>
        <w:rPr>
          <w:rFonts w:ascii="Century Gothic" w:hAnsi="Century Gothic"/>
          <w:b/>
        </w:rPr>
        <w:lastRenderedPageBreak/>
        <w:t xml:space="preserve">7.10.3. </w:t>
      </w:r>
      <w:r w:rsidRPr="00031C16">
        <w:rPr>
          <w:rFonts w:ascii="Century Gothic" w:hAnsi="Century Gothic"/>
        </w:rPr>
        <w:t xml:space="preserve"> Quando a não conclusão do contrato referida no item anterior decorrer de culpa do contratado:</w:t>
      </w:r>
    </w:p>
    <w:p w14:paraId="3ACEAAC0" w14:textId="77777777" w:rsidR="00D66437" w:rsidRPr="00031C16" w:rsidRDefault="00D66437" w:rsidP="00D66437">
      <w:pPr>
        <w:ind w:right="73"/>
        <w:jc w:val="both"/>
        <w:rPr>
          <w:rFonts w:ascii="Century Gothic" w:hAnsi="Century Gothic"/>
        </w:rPr>
      </w:pPr>
      <w:r w:rsidRPr="00031C16">
        <w:rPr>
          <w:rFonts w:ascii="Century Gothic" w:hAnsi="Century Gothic"/>
        </w:rPr>
        <w:t>a) ficará ele constituído em mora, sendo-lhe aplicáveis as respectivas sanções administrativas; e</w:t>
      </w:r>
    </w:p>
    <w:p w14:paraId="25794D6F" w14:textId="77777777" w:rsidR="00D66437" w:rsidRPr="00031C16" w:rsidRDefault="00D66437" w:rsidP="00D66437">
      <w:pPr>
        <w:ind w:right="73"/>
        <w:jc w:val="both"/>
        <w:rPr>
          <w:rFonts w:ascii="Century Gothic" w:hAnsi="Century Gothic"/>
        </w:rPr>
      </w:pPr>
      <w:r w:rsidRPr="00031C16">
        <w:rPr>
          <w:rFonts w:ascii="Century Gothic" w:hAnsi="Century Gothic"/>
        </w:rPr>
        <w:t>b) poderá a Administração optar pela extinção do contrato e, nesse caso, adotará as medidas admitidas em lei para a continuidade da execução contratual</w:t>
      </w:r>
    </w:p>
    <w:p w14:paraId="399C7251" w14:textId="77777777" w:rsidR="00D66437" w:rsidRPr="00031C16" w:rsidRDefault="00D66437" w:rsidP="00D66437">
      <w:pPr>
        <w:ind w:right="73"/>
        <w:jc w:val="both"/>
        <w:rPr>
          <w:rFonts w:ascii="Century Gothic" w:hAnsi="Century Gothic"/>
        </w:rPr>
      </w:pPr>
      <w:r>
        <w:rPr>
          <w:rFonts w:ascii="Century Gothic" w:hAnsi="Century Gothic"/>
          <w:b/>
        </w:rPr>
        <w:t>7.10.4.</w:t>
      </w:r>
      <w:r w:rsidRPr="00031C16">
        <w:rPr>
          <w:rFonts w:ascii="Century Gothic" w:hAnsi="Century Gothic"/>
        </w:rPr>
        <w:t xml:space="preserve"> O contrato poderá ser extinto antes de cumpridas as obrigações nele estipuladas, ou antes do prazo nele fixado, por algum dos motivos previstos no artigo 137 da Lei nº 14.133/21, bem como amigavelmente, assegurados o contraditório e a ampla defesa.</w:t>
      </w:r>
    </w:p>
    <w:p w14:paraId="41DA62D8" w14:textId="77777777" w:rsidR="00D66437" w:rsidRPr="00031C16" w:rsidRDefault="00D66437" w:rsidP="00D66437">
      <w:pPr>
        <w:ind w:right="73"/>
        <w:jc w:val="both"/>
        <w:rPr>
          <w:rFonts w:ascii="Century Gothic" w:hAnsi="Century Gothic"/>
        </w:rPr>
      </w:pPr>
      <w:r>
        <w:rPr>
          <w:rFonts w:ascii="Century Gothic" w:hAnsi="Century Gothic"/>
          <w:b/>
        </w:rPr>
        <w:t xml:space="preserve">7.10.4.1. </w:t>
      </w:r>
      <w:r w:rsidRPr="00031C16">
        <w:rPr>
          <w:rFonts w:ascii="Century Gothic" w:hAnsi="Century Gothic"/>
        </w:rPr>
        <w:t xml:space="preserve"> Nesta hipótese, aplicam-se também os artigos 138 e 139 da mesma Lei.</w:t>
      </w:r>
    </w:p>
    <w:p w14:paraId="720ED501" w14:textId="77777777" w:rsidR="00D66437" w:rsidRPr="00031C16" w:rsidRDefault="00D66437" w:rsidP="00D66437">
      <w:pPr>
        <w:ind w:right="73"/>
        <w:jc w:val="both"/>
        <w:rPr>
          <w:rFonts w:ascii="Century Gothic" w:hAnsi="Century Gothic"/>
        </w:rPr>
      </w:pPr>
      <w:r>
        <w:rPr>
          <w:rFonts w:ascii="Century Gothic" w:hAnsi="Century Gothic"/>
          <w:b/>
        </w:rPr>
        <w:t xml:space="preserve">7.10.4.2. </w:t>
      </w:r>
      <w:r w:rsidRPr="00031C16">
        <w:rPr>
          <w:rFonts w:ascii="Century Gothic" w:hAnsi="Century Gothic"/>
        </w:rPr>
        <w:t xml:space="preserve"> A alteração social ou a modificação da finalidade ou da estrutura da empresa não ensejará a extinção se não restringir sua capacidade de concluir o contrato.</w:t>
      </w:r>
    </w:p>
    <w:p w14:paraId="3E0E6DB7" w14:textId="77777777" w:rsidR="00D66437" w:rsidRPr="00031C16" w:rsidRDefault="00D66437" w:rsidP="00D66437">
      <w:pPr>
        <w:ind w:right="73"/>
        <w:jc w:val="both"/>
        <w:rPr>
          <w:rFonts w:ascii="Century Gothic" w:hAnsi="Century Gothic"/>
        </w:rPr>
      </w:pPr>
      <w:r>
        <w:rPr>
          <w:rFonts w:ascii="Century Gothic" w:hAnsi="Century Gothic"/>
          <w:b/>
        </w:rPr>
        <w:t>7.10.4.3.</w:t>
      </w:r>
      <w:r w:rsidRPr="00031C16">
        <w:rPr>
          <w:rFonts w:ascii="Century Gothic" w:hAnsi="Century Gothic"/>
        </w:rPr>
        <w:t xml:space="preserve"> Se a operação implicar mudança da pessoa jurídica contratada, deverá ser formalizado termo aditivo para alteração subjetiva.</w:t>
      </w:r>
    </w:p>
    <w:p w14:paraId="4A93E41D" w14:textId="77777777" w:rsidR="00D66437" w:rsidRPr="00031C16" w:rsidRDefault="00D66437" w:rsidP="00D66437">
      <w:pPr>
        <w:ind w:right="73"/>
        <w:jc w:val="both"/>
        <w:rPr>
          <w:rFonts w:ascii="Century Gothic" w:hAnsi="Century Gothic"/>
        </w:rPr>
      </w:pPr>
      <w:r>
        <w:rPr>
          <w:rFonts w:ascii="Century Gothic" w:hAnsi="Century Gothic"/>
          <w:b/>
        </w:rPr>
        <w:t>7.10.5.</w:t>
      </w:r>
      <w:r w:rsidRPr="00031C16">
        <w:rPr>
          <w:rFonts w:ascii="Century Gothic" w:hAnsi="Century Gothic"/>
        </w:rPr>
        <w:t xml:space="preserve"> O termo de extinção, sempre que possível, será precedido:</w:t>
      </w:r>
    </w:p>
    <w:p w14:paraId="26A31630" w14:textId="77777777" w:rsidR="00D66437" w:rsidRPr="00031C16" w:rsidRDefault="00D66437" w:rsidP="00D66437">
      <w:pPr>
        <w:ind w:right="73"/>
        <w:jc w:val="both"/>
        <w:rPr>
          <w:rFonts w:ascii="Century Gothic" w:hAnsi="Century Gothic"/>
        </w:rPr>
      </w:pPr>
      <w:r>
        <w:rPr>
          <w:rFonts w:ascii="Century Gothic" w:hAnsi="Century Gothic"/>
          <w:b/>
        </w:rPr>
        <w:t>7.10.5.1.</w:t>
      </w:r>
      <w:r w:rsidRPr="00031C16">
        <w:rPr>
          <w:rFonts w:ascii="Century Gothic" w:hAnsi="Century Gothic"/>
        </w:rPr>
        <w:t xml:space="preserve"> Balanço dos eventos contratuais já cumpridos ou parcialmente cumpridos;</w:t>
      </w:r>
    </w:p>
    <w:p w14:paraId="5996E742" w14:textId="77777777" w:rsidR="00D66437" w:rsidRPr="00031C16" w:rsidRDefault="00D66437" w:rsidP="00D66437">
      <w:pPr>
        <w:ind w:right="73"/>
        <w:jc w:val="both"/>
        <w:rPr>
          <w:rFonts w:ascii="Century Gothic" w:hAnsi="Century Gothic"/>
        </w:rPr>
      </w:pPr>
      <w:r>
        <w:rPr>
          <w:rFonts w:ascii="Century Gothic" w:hAnsi="Century Gothic"/>
          <w:b/>
        </w:rPr>
        <w:t>7.10.5.2.</w:t>
      </w:r>
      <w:r w:rsidRPr="00031C16">
        <w:rPr>
          <w:rFonts w:ascii="Century Gothic" w:hAnsi="Century Gothic"/>
        </w:rPr>
        <w:t xml:space="preserve"> Relação dos pagamentos já efetuados e ainda devidos;</w:t>
      </w:r>
    </w:p>
    <w:p w14:paraId="0D32B52F" w14:textId="77777777" w:rsidR="00D66437" w:rsidRPr="00031C16" w:rsidRDefault="00D66437" w:rsidP="00D66437">
      <w:pPr>
        <w:ind w:right="73"/>
        <w:jc w:val="both"/>
        <w:rPr>
          <w:rFonts w:ascii="Century Gothic" w:hAnsi="Century Gothic"/>
        </w:rPr>
      </w:pPr>
      <w:r>
        <w:rPr>
          <w:rFonts w:ascii="Century Gothic" w:hAnsi="Century Gothic"/>
          <w:b/>
        </w:rPr>
        <w:t>7.10.5.3.</w:t>
      </w:r>
      <w:r w:rsidRPr="00031C16">
        <w:rPr>
          <w:rFonts w:ascii="Century Gothic" w:hAnsi="Century Gothic"/>
        </w:rPr>
        <w:t xml:space="preserve"> Indenizações e multas.</w:t>
      </w:r>
    </w:p>
    <w:p w14:paraId="6D5D7642" w14:textId="77777777" w:rsidR="00D66437" w:rsidRPr="00031C16" w:rsidRDefault="00D66437" w:rsidP="00D66437">
      <w:pPr>
        <w:ind w:right="73"/>
        <w:jc w:val="both"/>
        <w:rPr>
          <w:rFonts w:ascii="Century Gothic" w:hAnsi="Century Gothic"/>
        </w:rPr>
      </w:pPr>
      <w:r>
        <w:rPr>
          <w:rFonts w:ascii="Century Gothic" w:hAnsi="Century Gothic"/>
          <w:b/>
        </w:rPr>
        <w:t>7.10.6.</w:t>
      </w:r>
      <w:r w:rsidRPr="00031C16">
        <w:rPr>
          <w:rFonts w:ascii="Century Gothic" w:hAnsi="Century Gothic"/>
        </w:rPr>
        <w:t xml:space="preserve"> A extinção do contrato não configura óbice para o reconhecimento do desequilíbrio econômico-financeiro, hipótese em que será concedida indenização por meio de termo indenizatório (art. 131, caput, da Lei n. º 14.133, de 2021).</w:t>
      </w:r>
    </w:p>
    <w:p w14:paraId="358EA5EF" w14:textId="77777777" w:rsidR="00D66437" w:rsidRPr="00031C16" w:rsidRDefault="00D66437" w:rsidP="00D66437">
      <w:pPr>
        <w:ind w:right="73"/>
        <w:jc w:val="both"/>
        <w:rPr>
          <w:rFonts w:ascii="Century Gothic" w:hAnsi="Century Gothic"/>
        </w:rPr>
      </w:pPr>
      <w:r>
        <w:rPr>
          <w:rFonts w:ascii="Century Gothic" w:hAnsi="Century Gothic"/>
          <w:b/>
        </w:rPr>
        <w:t>7.10.7.</w:t>
      </w:r>
      <w:r w:rsidRPr="00031C16">
        <w:rPr>
          <w:rFonts w:ascii="Century Gothic" w:hAnsi="Century Gothic"/>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 º 14.133, de 2021).</w:t>
      </w:r>
    </w:p>
    <w:p w14:paraId="3C80814A" w14:textId="77777777" w:rsidR="00D66437" w:rsidRPr="001573D2" w:rsidRDefault="00D66437" w:rsidP="00D66437">
      <w:pPr>
        <w:pStyle w:val="Standard"/>
        <w:shd w:val="clear" w:color="auto" w:fill="FFFFFF"/>
        <w:tabs>
          <w:tab w:val="left" w:pos="9781"/>
        </w:tabs>
        <w:jc w:val="both"/>
        <w:rPr>
          <w:rFonts w:ascii="Century Gothic" w:hAnsi="Century Gothic" w:cs="Arial"/>
          <w:b/>
          <w:sz w:val="20"/>
          <w:szCs w:val="20"/>
        </w:rPr>
      </w:pPr>
    </w:p>
    <w:p w14:paraId="28ECC7F4" w14:textId="77777777" w:rsidR="00D66437" w:rsidRPr="00937ECE" w:rsidRDefault="00D66437" w:rsidP="00D66437">
      <w:pPr>
        <w:pBdr>
          <w:top w:val="single" w:sz="4" w:space="1" w:color="auto"/>
          <w:left w:val="single" w:sz="4" w:space="4" w:color="auto"/>
          <w:bottom w:val="single" w:sz="4" w:space="1" w:color="auto"/>
          <w:right w:val="single" w:sz="4" w:space="4" w:color="auto"/>
        </w:pBdr>
        <w:shd w:val="clear" w:color="auto" w:fill="E6E6E6"/>
        <w:jc w:val="both"/>
        <w:rPr>
          <w:rFonts w:ascii="Century Gothic" w:hAnsi="Century Gothic" w:cs="Arial"/>
          <w:b/>
        </w:rPr>
      </w:pPr>
      <w:r>
        <w:rPr>
          <w:rFonts w:ascii="Century Gothic" w:hAnsi="Century Gothic" w:cs="Arial"/>
          <w:b/>
        </w:rPr>
        <w:t>8</w:t>
      </w:r>
      <w:r w:rsidRPr="00937ECE">
        <w:rPr>
          <w:rFonts w:ascii="Century Gothic" w:hAnsi="Century Gothic" w:cs="Arial"/>
          <w:b/>
        </w:rPr>
        <w:t xml:space="preserve">. CRITÉRIOS DE MEDIÇÃO E </w:t>
      </w:r>
      <w:r>
        <w:rPr>
          <w:rFonts w:ascii="Century Gothic" w:hAnsi="Century Gothic" w:cs="Arial"/>
          <w:b/>
        </w:rPr>
        <w:t xml:space="preserve">DE </w:t>
      </w:r>
      <w:r w:rsidRPr="00937ECE">
        <w:rPr>
          <w:rFonts w:ascii="Century Gothic" w:hAnsi="Century Gothic" w:cs="Arial"/>
          <w:b/>
        </w:rPr>
        <w:t>PAGAMENTO</w:t>
      </w:r>
    </w:p>
    <w:p w14:paraId="507D4CF1" w14:textId="77777777" w:rsidR="00E57D0B" w:rsidRPr="00E57D0B" w:rsidRDefault="00D66437" w:rsidP="00E57D0B">
      <w:pPr>
        <w:pStyle w:val="Ttulo3"/>
        <w:jc w:val="both"/>
        <w:rPr>
          <w:rFonts w:ascii="Century Gothic" w:hAnsi="Century Gothic"/>
          <w:b/>
          <w:sz w:val="20"/>
        </w:rPr>
      </w:pPr>
      <w:r w:rsidRPr="00E57D0B">
        <w:rPr>
          <w:rFonts w:ascii="Century Gothic" w:hAnsi="Century Gothic" w:cs="Arial"/>
          <w:b/>
          <w:sz w:val="20"/>
        </w:rPr>
        <w:t xml:space="preserve">8.1. </w:t>
      </w:r>
      <w:r w:rsidR="00E57D0B" w:rsidRPr="00E57D0B">
        <w:rPr>
          <w:rFonts w:ascii="Century Gothic" w:hAnsi="Century Gothic"/>
          <w:b/>
          <w:sz w:val="20"/>
        </w:rPr>
        <w:t>Do Pagamento</w:t>
      </w:r>
    </w:p>
    <w:p w14:paraId="71FD9389" w14:textId="77777777" w:rsidR="00E57D0B" w:rsidRPr="00E57D0B" w:rsidRDefault="00E57D0B" w:rsidP="00E57D0B">
      <w:pPr>
        <w:pStyle w:val="NormalWeb"/>
        <w:spacing w:before="0" w:beforeAutospacing="0" w:after="0" w:afterAutospacing="0"/>
        <w:jc w:val="both"/>
        <w:rPr>
          <w:rFonts w:ascii="Century Gothic" w:hAnsi="Century Gothic"/>
          <w:sz w:val="20"/>
          <w:szCs w:val="20"/>
        </w:rPr>
      </w:pPr>
      <w:r w:rsidRPr="00E57D0B">
        <w:rPr>
          <w:rStyle w:val="Forte"/>
          <w:rFonts w:ascii="Century Gothic" w:hAnsi="Century Gothic"/>
          <w:sz w:val="20"/>
          <w:szCs w:val="20"/>
        </w:rPr>
        <w:t>8.2.1.</w:t>
      </w:r>
      <w:r w:rsidRPr="00E57D0B">
        <w:rPr>
          <w:rFonts w:ascii="Century Gothic" w:hAnsi="Century Gothic"/>
          <w:sz w:val="20"/>
          <w:szCs w:val="20"/>
        </w:rPr>
        <w:t xml:space="preserve"> O pagamento será efetuado em parcela única, no prazo de até 30 (trinta) dias, contado da liquidação da despesa, mediante apresentação da Nota Fiscal/Fatura devidamente atestada pelo fiscal do contrato, acompanhada da comprovação da manutenção das condições de habilitação e regularidade fiscal, trabalhista e previdenciária da contratada.</w:t>
      </w:r>
    </w:p>
    <w:p w14:paraId="2811F4BE" w14:textId="0B8914B5" w:rsidR="00E57D0B" w:rsidRPr="00E57D0B" w:rsidRDefault="00E57D0B" w:rsidP="00E57D0B">
      <w:pPr>
        <w:pStyle w:val="NormalWeb"/>
        <w:spacing w:before="0" w:beforeAutospacing="0" w:after="0" w:afterAutospacing="0"/>
        <w:jc w:val="both"/>
        <w:rPr>
          <w:rFonts w:ascii="Century Gothic" w:hAnsi="Century Gothic"/>
          <w:b/>
          <w:color w:val="FF0000"/>
          <w:sz w:val="20"/>
          <w:szCs w:val="20"/>
        </w:rPr>
      </w:pPr>
      <w:r w:rsidRPr="00E57D0B">
        <w:rPr>
          <w:rStyle w:val="Forte"/>
          <w:rFonts w:ascii="Century Gothic" w:hAnsi="Century Gothic"/>
          <w:sz w:val="20"/>
          <w:szCs w:val="20"/>
        </w:rPr>
        <w:t>8.2.2.</w:t>
      </w:r>
      <w:r w:rsidRPr="00E57D0B">
        <w:rPr>
          <w:rFonts w:ascii="Century Gothic" w:hAnsi="Century Gothic"/>
          <w:sz w:val="20"/>
          <w:szCs w:val="20"/>
        </w:rPr>
        <w:t xml:space="preserve"> </w:t>
      </w:r>
      <w:r w:rsidRPr="00E57D0B">
        <w:rPr>
          <w:rFonts w:ascii="Century Gothic" w:hAnsi="Century Gothic"/>
          <w:sz w:val="20"/>
          <w:szCs w:val="20"/>
          <w:highlight w:val="green"/>
        </w:rPr>
        <w:t>Considerando que a execução do objeto será custeada com recursos provenientes da Secretaria de Estado do Turismo – SETU, por meio do Termo de Convênio nº 0437/2026, o pagamento ficará condicionado à efetiva liberação dos respectivos recursos financeiros pelo órgão concedente, observadas, quando aplicáveis, as restrições decorrentes do período eleitoral previstas no art. 73, inciso VI, alínea "a", da Lei Federal nº 9.504/1997.</w:t>
      </w:r>
      <w:r>
        <w:rPr>
          <w:rFonts w:ascii="Century Gothic" w:hAnsi="Century Gothic"/>
          <w:sz w:val="20"/>
          <w:szCs w:val="20"/>
        </w:rPr>
        <w:t xml:space="preserve"> </w:t>
      </w:r>
      <w:r w:rsidRPr="00E57D0B">
        <w:rPr>
          <w:rFonts w:ascii="Century Gothic" w:hAnsi="Century Gothic"/>
          <w:b/>
          <w:color w:val="FF0000"/>
          <w:sz w:val="20"/>
          <w:szCs w:val="20"/>
        </w:rPr>
        <w:t>Estimando-se sua realização a partir de 30 (trinta) dias após 25 de outubro de 2026, ou em outra data que venha a ser definida em razão do calendário eleitoral ou da efetiva disponibilidade financeira do convênio.</w:t>
      </w:r>
    </w:p>
    <w:p w14:paraId="53E6EE2B" w14:textId="77777777" w:rsidR="00E57D0B" w:rsidRPr="00E57D0B" w:rsidRDefault="00E57D0B" w:rsidP="00E57D0B">
      <w:pPr>
        <w:pStyle w:val="NormalWeb"/>
        <w:spacing w:before="0" w:beforeAutospacing="0" w:after="0" w:afterAutospacing="0"/>
        <w:jc w:val="both"/>
        <w:rPr>
          <w:rFonts w:ascii="Century Gothic" w:hAnsi="Century Gothic"/>
          <w:sz w:val="20"/>
          <w:szCs w:val="20"/>
        </w:rPr>
      </w:pPr>
      <w:r w:rsidRPr="00E57D0B">
        <w:rPr>
          <w:rStyle w:val="Forte"/>
          <w:rFonts w:ascii="Century Gothic" w:hAnsi="Century Gothic"/>
          <w:sz w:val="20"/>
          <w:szCs w:val="20"/>
        </w:rPr>
        <w:t>8.2.3.</w:t>
      </w:r>
      <w:r w:rsidRPr="00E57D0B">
        <w:rPr>
          <w:rFonts w:ascii="Century Gothic" w:hAnsi="Century Gothic"/>
          <w:sz w:val="20"/>
          <w:szCs w:val="20"/>
        </w:rPr>
        <w:t xml:space="preserve"> A Nota Fiscal/Fatura deverá conter, obrigatoriamente, o número do Processo Administrativo, da Licitação, do Contrato e do Termo de Convênio, bem como a discriminação dos serviços executados e dos respectivos valores.</w:t>
      </w:r>
    </w:p>
    <w:p w14:paraId="5D4BDCF5" w14:textId="77777777" w:rsidR="00E57D0B" w:rsidRPr="00E57D0B" w:rsidRDefault="00E57D0B" w:rsidP="00E57D0B">
      <w:pPr>
        <w:pStyle w:val="NormalWeb"/>
        <w:spacing w:before="0" w:beforeAutospacing="0" w:after="0" w:afterAutospacing="0"/>
        <w:jc w:val="both"/>
        <w:rPr>
          <w:rFonts w:ascii="Century Gothic" w:hAnsi="Century Gothic"/>
          <w:sz w:val="20"/>
          <w:szCs w:val="20"/>
        </w:rPr>
      </w:pPr>
      <w:r w:rsidRPr="00E57D0B">
        <w:rPr>
          <w:rStyle w:val="Forte"/>
          <w:rFonts w:ascii="Century Gothic" w:hAnsi="Century Gothic"/>
          <w:sz w:val="20"/>
          <w:szCs w:val="20"/>
        </w:rPr>
        <w:t>8.2.4.</w:t>
      </w:r>
      <w:r w:rsidRPr="00E57D0B">
        <w:rPr>
          <w:rFonts w:ascii="Century Gothic" w:hAnsi="Century Gothic"/>
          <w:sz w:val="20"/>
          <w:szCs w:val="20"/>
        </w:rPr>
        <w:t xml:space="preserve"> Havendo erro na apresentação da Nota Fiscal/Fatura, irregularidade na documentação exigida ou qualquer circunstância que impeça a liquidação da despesa, o pagamento permanecerá suspenso até que a contratada promova a regularização das pendências.</w:t>
      </w:r>
    </w:p>
    <w:p w14:paraId="42688E14" w14:textId="77777777" w:rsidR="00E57D0B" w:rsidRPr="00E57D0B" w:rsidRDefault="00E57D0B" w:rsidP="00E57D0B">
      <w:pPr>
        <w:pStyle w:val="NormalWeb"/>
        <w:spacing w:before="0" w:beforeAutospacing="0" w:after="0" w:afterAutospacing="0"/>
        <w:jc w:val="both"/>
        <w:rPr>
          <w:rFonts w:ascii="Century Gothic" w:hAnsi="Century Gothic"/>
          <w:sz w:val="20"/>
          <w:szCs w:val="20"/>
        </w:rPr>
      </w:pPr>
      <w:r w:rsidRPr="00E57D0B">
        <w:rPr>
          <w:rStyle w:val="Forte"/>
          <w:rFonts w:ascii="Century Gothic" w:hAnsi="Century Gothic"/>
          <w:sz w:val="20"/>
          <w:szCs w:val="20"/>
        </w:rPr>
        <w:lastRenderedPageBreak/>
        <w:t>8.2.5.</w:t>
      </w:r>
      <w:r w:rsidRPr="00E57D0B">
        <w:rPr>
          <w:rFonts w:ascii="Century Gothic" w:hAnsi="Century Gothic"/>
          <w:sz w:val="20"/>
          <w:szCs w:val="20"/>
        </w:rPr>
        <w:t xml:space="preserve"> Na hipótese prevista no item anterior, o prazo para pagamento será reiniciado após a comprovação da regularização da pendência, não acarretando qualquer ônus financeiro à Administração.</w:t>
      </w:r>
    </w:p>
    <w:p w14:paraId="401F5E65" w14:textId="77777777" w:rsidR="00E57D0B" w:rsidRPr="00E57D0B" w:rsidRDefault="00E57D0B" w:rsidP="00E57D0B">
      <w:pPr>
        <w:pStyle w:val="NormalWeb"/>
        <w:spacing w:before="0" w:beforeAutospacing="0" w:after="0" w:afterAutospacing="0"/>
        <w:jc w:val="both"/>
        <w:rPr>
          <w:rFonts w:ascii="Century Gothic" w:hAnsi="Century Gothic"/>
          <w:sz w:val="20"/>
          <w:szCs w:val="20"/>
        </w:rPr>
      </w:pPr>
      <w:r w:rsidRPr="00E57D0B">
        <w:rPr>
          <w:rStyle w:val="Forte"/>
          <w:rFonts w:ascii="Century Gothic" w:hAnsi="Century Gothic"/>
          <w:sz w:val="20"/>
          <w:szCs w:val="20"/>
        </w:rPr>
        <w:t>8.2.6.</w:t>
      </w:r>
      <w:r w:rsidRPr="00E57D0B">
        <w:rPr>
          <w:rFonts w:ascii="Century Gothic" w:hAnsi="Century Gothic"/>
          <w:sz w:val="20"/>
          <w:szCs w:val="20"/>
        </w:rPr>
        <w:t xml:space="preserve"> Os pagamentos efetuados pela Administração não isentam a contratada de suas responsabilidades contratuais, nem implicam aceitação definitiva dos serviços executados.</w:t>
      </w:r>
    </w:p>
    <w:p w14:paraId="2DA6257B" w14:textId="6BDB2091" w:rsidR="00D66437" w:rsidRPr="00617C3D" w:rsidRDefault="00D66437" w:rsidP="00E57D0B">
      <w:pPr>
        <w:jc w:val="both"/>
        <w:rPr>
          <w:rFonts w:ascii="Century Gothic" w:hAnsi="Century Gothic" w:cs="Arial"/>
        </w:rPr>
      </w:pPr>
    </w:p>
    <w:p w14:paraId="59F8A36B" w14:textId="77777777" w:rsidR="00D66437" w:rsidRPr="00617C3D" w:rsidRDefault="00D66437" w:rsidP="00D66437">
      <w:pPr>
        <w:pStyle w:val="PargrafodaLista"/>
        <w:pBdr>
          <w:top w:val="single" w:sz="4" w:space="1" w:color="auto"/>
          <w:left w:val="single" w:sz="4" w:space="0" w:color="auto"/>
          <w:bottom w:val="single" w:sz="4" w:space="1" w:color="auto"/>
          <w:right w:val="single" w:sz="4" w:space="4" w:color="auto"/>
        </w:pBdr>
        <w:shd w:val="clear" w:color="auto" w:fill="E6E6E6"/>
        <w:ind w:left="0"/>
        <w:jc w:val="both"/>
        <w:rPr>
          <w:rFonts w:ascii="Century Gothic" w:hAnsi="Century Gothic" w:cs="Arial"/>
          <w:b/>
          <w:sz w:val="20"/>
        </w:rPr>
      </w:pPr>
      <w:r w:rsidRPr="00617C3D">
        <w:rPr>
          <w:rFonts w:ascii="Century Gothic" w:hAnsi="Century Gothic" w:cs="Arial"/>
          <w:b/>
          <w:sz w:val="20"/>
        </w:rPr>
        <w:t>9. FORMA E CRITÉRIOS DE SELEÇÃO DO FORNECEDOR</w:t>
      </w:r>
    </w:p>
    <w:p w14:paraId="32A22181" w14:textId="77777777" w:rsidR="00D66437" w:rsidRPr="00617C3D" w:rsidRDefault="00D66437" w:rsidP="00D66437">
      <w:pPr>
        <w:jc w:val="both"/>
        <w:rPr>
          <w:rFonts w:ascii="Century Gothic" w:hAnsi="Century Gothic" w:cs="Arial"/>
        </w:rPr>
      </w:pPr>
      <w:r w:rsidRPr="00617C3D">
        <w:rPr>
          <w:rFonts w:ascii="Century Gothic" w:hAnsi="Century Gothic" w:cs="Arial"/>
          <w:b/>
          <w:bCs/>
        </w:rPr>
        <w:t>9.1.</w:t>
      </w:r>
      <w:r w:rsidRPr="00617C3D">
        <w:rPr>
          <w:rFonts w:ascii="Century Gothic" w:hAnsi="Century Gothic" w:cs="Arial"/>
        </w:rPr>
        <w:t xml:space="preserve"> A forma e critérios de seleção do fornecedor serão:</w:t>
      </w:r>
    </w:p>
    <w:p w14:paraId="10EC1F58" w14:textId="77777777" w:rsidR="00D66437" w:rsidRPr="00617C3D" w:rsidRDefault="00D66437" w:rsidP="00D66437">
      <w:pPr>
        <w:jc w:val="both"/>
        <w:rPr>
          <w:rFonts w:ascii="Century Gothic" w:hAnsi="Century Gothic" w:cs="Arial"/>
        </w:rPr>
      </w:pPr>
      <w:r w:rsidRPr="00617C3D">
        <w:rPr>
          <w:rFonts w:ascii="Century Gothic" w:hAnsi="Century Gothic" w:cs="Arial"/>
        </w:rPr>
        <w:t xml:space="preserve">a) Por contratação direta, através do Processo de </w:t>
      </w:r>
      <w:r>
        <w:rPr>
          <w:rFonts w:ascii="Century Gothic" w:hAnsi="Century Gothic" w:cs="Arial"/>
          <w:b/>
          <w:u w:val="single"/>
        </w:rPr>
        <w:t>Dispensa</w:t>
      </w:r>
      <w:r w:rsidRPr="00617C3D">
        <w:rPr>
          <w:rFonts w:ascii="Century Gothic" w:hAnsi="Century Gothic" w:cs="Arial"/>
          <w:b/>
          <w:u w:val="single"/>
        </w:rPr>
        <w:t xml:space="preserve"> de Licitação</w:t>
      </w:r>
      <w:r w:rsidRPr="00617C3D">
        <w:rPr>
          <w:rFonts w:ascii="Century Gothic" w:hAnsi="Century Gothic" w:cs="Arial"/>
        </w:rPr>
        <w:t>.</w:t>
      </w:r>
    </w:p>
    <w:p w14:paraId="4D7B1F67" w14:textId="77777777" w:rsidR="00D66437" w:rsidRPr="00617C3D" w:rsidRDefault="00D66437" w:rsidP="00D66437">
      <w:pPr>
        <w:jc w:val="both"/>
        <w:rPr>
          <w:rFonts w:ascii="Century Gothic" w:hAnsi="Century Gothic" w:cs="Arial"/>
        </w:rPr>
      </w:pPr>
      <w:r w:rsidRPr="00617C3D">
        <w:rPr>
          <w:rFonts w:ascii="Century Gothic" w:hAnsi="Century Gothic" w:cs="Arial"/>
          <w:b/>
        </w:rPr>
        <w:t>9.2.</w:t>
      </w:r>
      <w:r w:rsidRPr="00617C3D">
        <w:rPr>
          <w:rFonts w:ascii="Century Gothic" w:hAnsi="Century Gothic" w:cs="Arial"/>
        </w:rPr>
        <w:t xml:space="preserve"> Para avaliar o contratado, deverão ser utilizados os critérios de habilitação, que consideram a capacidade jurídica, </w:t>
      </w:r>
      <w:r>
        <w:rPr>
          <w:rFonts w:ascii="Century Gothic" w:hAnsi="Century Gothic" w:cs="Arial"/>
        </w:rPr>
        <w:t xml:space="preserve">econômico-financeira, </w:t>
      </w:r>
      <w:r w:rsidRPr="00617C3D">
        <w:rPr>
          <w:rFonts w:ascii="Century Gothic" w:hAnsi="Century Gothic" w:cs="Arial"/>
        </w:rPr>
        <w:t>a regularidade fiscal, social e trabalhista.</w:t>
      </w:r>
    </w:p>
    <w:p w14:paraId="0770813F" w14:textId="77777777" w:rsidR="00D66437" w:rsidRPr="00617C3D" w:rsidRDefault="00D66437" w:rsidP="00D66437">
      <w:pPr>
        <w:jc w:val="both"/>
        <w:rPr>
          <w:rFonts w:ascii="Century Gothic" w:hAnsi="Century Gothic" w:cs="Arial"/>
        </w:rPr>
      </w:pPr>
      <w:r w:rsidRPr="00617C3D">
        <w:rPr>
          <w:rFonts w:ascii="Century Gothic" w:hAnsi="Century Gothic" w:cs="Arial"/>
          <w:b/>
        </w:rPr>
        <w:t>9.3.</w:t>
      </w:r>
      <w:r w:rsidRPr="00617C3D">
        <w:rPr>
          <w:rFonts w:ascii="Century Gothic" w:hAnsi="Century Gothic" w:cs="Arial"/>
        </w:rPr>
        <w:t xml:space="preserve"> Como condição prévia, </w:t>
      </w:r>
      <w:r w:rsidRPr="00617C3D">
        <w:rPr>
          <w:rFonts w:ascii="Century Gothic" w:hAnsi="Century Gothic" w:cs="Arial"/>
          <w:bCs/>
        </w:rPr>
        <w:t xml:space="preserve">quanto à existência de sanção que impeça </w:t>
      </w:r>
      <w:r w:rsidRPr="00617C3D">
        <w:rPr>
          <w:rFonts w:ascii="Century Gothic" w:hAnsi="Century Gothic" w:cs="Arial"/>
        </w:rPr>
        <w:t xml:space="preserve">a futura contratação, a Presidente da Comissão de Contratação </w:t>
      </w:r>
      <w:r w:rsidRPr="00617C3D">
        <w:rPr>
          <w:rFonts w:ascii="Century Gothic" w:hAnsi="Century Gothic" w:cs="Arial"/>
          <w:bCs/>
        </w:rPr>
        <w:t>verificará o eventual descumprimento das condições de participação,</w:t>
      </w:r>
      <w:r w:rsidRPr="00617C3D">
        <w:rPr>
          <w:rFonts w:ascii="Century Gothic" w:hAnsi="Century Gothic" w:cs="Arial"/>
        </w:rPr>
        <w:t xml:space="preserve"> mediante a consulta aos seguintes cadastros:</w:t>
      </w:r>
    </w:p>
    <w:p w14:paraId="021B04AA" w14:textId="77777777" w:rsidR="00D66437" w:rsidRPr="00617C3D" w:rsidRDefault="00D66437" w:rsidP="00D66437">
      <w:pPr>
        <w:jc w:val="both"/>
        <w:rPr>
          <w:rFonts w:ascii="Century Gothic" w:hAnsi="Century Gothic" w:cs="Arial"/>
        </w:rPr>
      </w:pPr>
      <w:r w:rsidRPr="00617C3D">
        <w:rPr>
          <w:rFonts w:ascii="Century Gothic" w:hAnsi="Century Gothic" w:cs="Arial"/>
        </w:rPr>
        <w:t xml:space="preserve">a) Consulta Consolidada de Pessoa Jurídica do Tribunal de Contas da União </w:t>
      </w:r>
      <w:r w:rsidRPr="00617C3D">
        <w:rPr>
          <w:rStyle w:val="Hyperlink"/>
          <w:rFonts w:ascii="Century Gothic" w:eastAsia="SimSun" w:hAnsi="Century Gothic"/>
          <w:kern w:val="3"/>
        </w:rPr>
        <w:t>https://certidoes-apf.apps.tcu.gov.br/.</w:t>
      </w:r>
      <w:r w:rsidRPr="00617C3D">
        <w:rPr>
          <w:rFonts w:ascii="Century Gothic" w:hAnsi="Century Gothic" w:cs="Arial"/>
        </w:rPr>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618E98C4" w14:textId="77777777" w:rsidR="00D66437" w:rsidRPr="00617C3D" w:rsidRDefault="00D66437" w:rsidP="00D66437">
      <w:pPr>
        <w:jc w:val="both"/>
        <w:rPr>
          <w:rFonts w:ascii="Century Gothic" w:hAnsi="Century Gothic" w:cs="Arial"/>
        </w:rPr>
      </w:pPr>
      <w:r w:rsidRPr="00617C3D">
        <w:rPr>
          <w:rFonts w:ascii="Century Gothic" w:hAnsi="Century Gothic" w:cs="Arial"/>
        </w:rPr>
        <w:t>b) Sistema de Certidões da Controladoria-Geral da União</w:t>
      </w:r>
    </w:p>
    <w:p w14:paraId="36877B16" w14:textId="77777777" w:rsidR="00D66437" w:rsidRPr="00617C3D" w:rsidRDefault="00D66437" w:rsidP="00D66437">
      <w:pPr>
        <w:jc w:val="both"/>
        <w:rPr>
          <w:rFonts w:ascii="Century Gothic" w:hAnsi="Century Gothic" w:cs="Arial"/>
        </w:rPr>
      </w:pPr>
      <w:r w:rsidRPr="00617C3D">
        <w:rPr>
          <w:rFonts w:ascii="Century Gothic" w:hAnsi="Century Gothic" w:cs="Arial"/>
        </w:rPr>
        <w:t>Serviço automatizado para emitir ou validar certidões negativas referentes a punições vigentes contidas no sistema CGU-PAD (no caso de servidores e empregados públicos federais do Poder Executivo Federal) e nos Sistemas, CGU-PJ, CEIS, CNEP e CEPIM (no caso de pessoas jurídicas)</w:t>
      </w:r>
    </w:p>
    <w:p w14:paraId="0689CA58" w14:textId="77777777" w:rsidR="00D66437" w:rsidRDefault="00594971" w:rsidP="00D66437">
      <w:pPr>
        <w:jc w:val="both"/>
        <w:rPr>
          <w:rStyle w:val="Hyperlink"/>
          <w:rFonts w:ascii="Century Gothic" w:eastAsia="SimSun" w:hAnsi="Century Gothic"/>
          <w:kern w:val="3"/>
        </w:rPr>
      </w:pPr>
      <w:hyperlink r:id="rId11" w:history="1">
        <w:r w:rsidR="00D66437" w:rsidRPr="00617C3D">
          <w:rPr>
            <w:rStyle w:val="Hyperlink"/>
            <w:rFonts w:ascii="Century Gothic" w:eastAsia="SimSun" w:hAnsi="Century Gothic"/>
            <w:kern w:val="3"/>
          </w:rPr>
          <w:t>https://certidoes.cgu.gov.br/</w:t>
        </w:r>
      </w:hyperlink>
    </w:p>
    <w:p w14:paraId="6F245327" w14:textId="77777777" w:rsidR="00D66437" w:rsidRPr="00617C3D" w:rsidRDefault="00D66437" w:rsidP="00D66437">
      <w:pPr>
        <w:jc w:val="both"/>
        <w:rPr>
          <w:rStyle w:val="Hyperlink"/>
          <w:rFonts w:ascii="Century Gothic" w:eastAsia="SimSun" w:hAnsi="Century Gothic"/>
          <w:kern w:val="3"/>
        </w:rPr>
      </w:pPr>
    </w:p>
    <w:p w14:paraId="5F97006B" w14:textId="77777777" w:rsidR="00D66437" w:rsidRPr="00617C3D" w:rsidRDefault="00D66437" w:rsidP="00D66437">
      <w:pPr>
        <w:jc w:val="both"/>
        <w:rPr>
          <w:rFonts w:ascii="Century Gothic" w:hAnsi="Century Gothic"/>
          <w:b/>
          <w:bCs/>
        </w:rPr>
      </w:pPr>
      <w:r w:rsidRPr="00617C3D">
        <w:rPr>
          <w:rFonts w:ascii="Century Gothic" w:hAnsi="Century Gothic"/>
          <w:b/>
          <w:bCs/>
        </w:rPr>
        <w:t>9.4. DA HABILITAÇÃO</w:t>
      </w:r>
    </w:p>
    <w:p w14:paraId="3EF7EF73" w14:textId="77777777" w:rsidR="00D66437" w:rsidRPr="00617C3D" w:rsidRDefault="00D66437" w:rsidP="00CE4A6D">
      <w:pPr>
        <w:pStyle w:val="PargrafodaLista"/>
        <w:numPr>
          <w:ilvl w:val="2"/>
          <w:numId w:val="55"/>
        </w:numPr>
        <w:contextualSpacing w:val="0"/>
        <w:jc w:val="both"/>
        <w:rPr>
          <w:rFonts w:ascii="Century Gothic" w:hAnsi="Century Gothic"/>
          <w:sz w:val="20"/>
        </w:rPr>
      </w:pPr>
      <w:r w:rsidRPr="00617C3D">
        <w:rPr>
          <w:rFonts w:ascii="Century Gothic" w:hAnsi="Century Gothic"/>
          <w:b/>
          <w:sz w:val="20"/>
        </w:rPr>
        <w:t xml:space="preserve">PARA FINS DE </w:t>
      </w:r>
      <w:r w:rsidRPr="00617C3D">
        <w:rPr>
          <w:rFonts w:ascii="Century Gothic" w:hAnsi="Century Gothic"/>
          <w:b/>
          <w:bCs/>
          <w:sz w:val="20"/>
        </w:rPr>
        <w:t>HABILITAÇÃO JURÍDICA</w:t>
      </w:r>
      <w:r w:rsidRPr="00617C3D">
        <w:rPr>
          <w:rFonts w:ascii="Century Gothic" w:hAnsi="Century Gothic"/>
          <w:b/>
          <w:sz w:val="20"/>
        </w:rPr>
        <w:t>, SE FAZ NECESSÁRIO</w:t>
      </w:r>
      <w:r w:rsidRPr="00617C3D">
        <w:rPr>
          <w:rFonts w:ascii="Century Gothic" w:hAnsi="Century Gothic"/>
          <w:sz w:val="20"/>
        </w:rPr>
        <w:t>:</w:t>
      </w:r>
    </w:p>
    <w:p w14:paraId="48A9DBCE" w14:textId="77777777" w:rsidR="00D66437" w:rsidRPr="00617C3D" w:rsidRDefault="00D66437" w:rsidP="00CE4A6D">
      <w:pPr>
        <w:widowControl w:val="0"/>
        <w:numPr>
          <w:ilvl w:val="2"/>
          <w:numId w:val="54"/>
        </w:numPr>
        <w:suppressAutoHyphens/>
        <w:autoSpaceDN w:val="0"/>
        <w:ind w:left="993"/>
        <w:jc w:val="both"/>
        <w:textAlignment w:val="baseline"/>
        <w:rPr>
          <w:rFonts w:ascii="Century Gothic" w:hAnsi="Century Gothic"/>
        </w:rPr>
      </w:pPr>
      <w:r w:rsidRPr="00617C3D">
        <w:rPr>
          <w:rFonts w:ascii="Century Gothic" w:hAnsi="Century Gothic"/>
        </w:rPr>
        <w:t xml:space="preserve">Em se tratando de microempreendedor individual – MEI: </w:t>
      </w:r>
      <w:r w:rsidRPr="00617C3D">
        <w:rPr>
          <w:rFonts w:ascii="Century Gothic" w:hAnsi="Century Gothic"/>
          <w:b/>
        </w:rPr>
        <w:t>Certificado da Condição de Microempreendedor Individual – CCME</w:t>
      </w:r>
      <w:r w:rsidRPr="00617C3D">
        <w:rPr>
          <w:rFonts w:ascii="Century Gothic" w:hAnsi="Century Gothic"/>
          <w:b/>
          <w:u w:val="single"/>
        </w:rPr>
        <w:t>I</w:t>
      </w:r>
      <w:r w:rsidRPr="00617C3D">
        <w:rPr>
          <w:rFonts w:ascii="Century Gothic" w:hAnsi="Century Gothic"/>
        </w:rPr>
        <w:t>, cuja aceitação ficará condicionada à verificação da autenticidade no sítio www.portaldoempreendedor.gov.br.</w:t>
      </w:r>
    </w:p>
    <w:p w14:paraId="37623D30" w14:textId="77777777" w:rsidR="00D66437" w:rsidRPr="00617C3D" w:rsidRDefault="00D66437" w:rsidP="00CE4A6D">
      <w:pPr>
        <w:widowControl w:val="0"/>
        <w:numPr>
          <w:ilvl w:val="2"/>
          <w:numId w:val="54"/>
        </w:numPr>
        <w:suppressAutoHyphens/>
        <w:autoSpaceDN w:val="0"/>
        <w:ind w:left="993"/>
        <w:jc w:val="both"/>
        <w:textAlignment w:val="baseline"/>
        <w:rPr>
          <w:rFonts w:ascii="Century Gothic" w:hAnsi="Century Gothic"/>
        </w:rPr>
      </w:pPr>
      <w:r w:rsidRPr="00617C3D">
        <w:rPr>
          <w:rFonts w:ascii="Century Gothic" w:hAnsi="Century Gothic" w:cs="Calibri"/>
          <w:b/>
        </w:rPr>
        <w:t>Ato constitutivo</w:t>
      </w:r>
      <w:r w:rsidRPr="00617C3D">
        <w:rPr>
          <w:rFonts w:ascii="Century Gothic" w:hAnsi="Century Gothic" w:cs="Calibri"/>
        </w:rPr>
        <w:t xml:space="preserve">, estatuto ou contrato social em vigor, </w:t>
      </w:r>
      <w:r w:rsidRPr="00617C3D">
        <w:rPr>
          <w:rFonts w:ascii="Century Gothic" w:hAnsi="Century Gothic" w:cs="Calibri"/>
          <w:b/>
        </w:rPr>
        <w:t>inclusive</w:t>
      </w:r>
      <w:r w:rsidRPr="00617C3D">
        <w:rPr>
          <w:rFonts w:ascii="Century Gothic" w:hAnsi="Century Gothic" w:cs="Calibri"/>
        </w:rPr>
        <w:t xml:space="preserve"> a última alteração em vigor, </w:t>
      </w:r>
      <w:r w:rsidRPr="00617C3D">
        <w:rPr>
          <w:rFonts w:ascii="Century Gothic" w:hAnsi="Century Gothic" w:cs="Calibri"/>
          <w:b/>
        </w:rPr>
        <w:t>ou</w:t>
      </w:r>
      <w:r w:rsidRPr="00617C3D">
        <w:rPr>
          <w:rFonts w:ascii="Century Gothic" w:hAnsi="Century Gothic" w:cs="Calibri"/>
        </w:rPr>
        <w:t xml:space="preserve"> contrato consolidado, devidamente registrado, em se tratando de sociedades comerciais, e, no caso de sociedades por ações, acompanhado de documento de eleição dos seus administradores </w:t>
      </w:r>
    </w:p>
    <w:p w14:paraId="4ED21BA0" w14:textId="77777777" w:rsidR="00D66437" w:rsidRPr="00617C3D" w:rsidRDefault="00D66437" w:rsidP="00CE4A6D">
      <w:pPr>
        <w:widowControl w:val="0"/>
        <w:numPr>
          <w:ilvl w:val="2"/>
          <w:numId w:val="54"/>
        </w:numPr>
        <w:suppressAutoHyphens/>
        <w:autoSpaceDN w:val="0"/>
        <w:ind w:left="993"/>
        <w:jc w:val="both"/>
        <w:textAlignment w:val="baseline"/>
        <w:rPr>
          <w:rFonts w:ascii="Century Gothic" w:hAnsi="Century Gothic"/>
        </w:rPr>
      </w:pPr>
      <w:r w:rsidRPr="00617C3D">
        <w:rPr>
          <w:rFonts w:ascii="Century Gothic" w:hAnsi="Century Gothic" w:cs="Calibri"/>
        </w:rPr>
        <w:t>Inscrição do ato constitutivo, no caso de sociedades civis, acompanhada de prova de diretoria em exercício.</w:t>
      </w:r>
    </w:p>
    <w:p w14:paraId="6D7AA403" w14:textId="77777777" w:rsidR="00D66437" w:rsidRPr="00617C3D" w:rsidRDefault="00D66437" w:rsidP="00CE4A6D">
      <w:pPr>
        <w:widowControl w:val="0"/>
        <w:numPr>
          <w:ilvl w:val="2"/>
          <w:numId w:val="54"/>
        </w:numPr>
        <w:suppressAutoHyphens/>
        <w:autoSpaceDN w:val="0"/>
        <w:ind w:left="993"/>
        <w:jc w:val="both"/>
        <w:textAlignment w:val="baseline"/>
        <w:rPr>
          <w:rFonts w:ascii="Century Gothic" w:hAnsi="Century Gothic"/>
        </w:rPr>
      </w:pPr>
      <w:r w:rsidRPr="00617C3D">
        <w:rPr>
          <w:rFonts w:ascii="Century Gothic" w:hAnsi="Century Gothic" w:cs="Calibri"/>
        </w:rPr>
        <w:t>Decreto de autorização, em se tratando de empresa ou sociedade estrangeira em funcionamento no País, e ato de registro ou autorização para funcionamento expedido pelo Órgão competente</w:t>
      </w:r>
      <w:r w:rsidRPr="00617C3D">
        <w:rPr>
          <w:rFonts w:ascii="Century Gothic" w:hAnsi="Century Gothic" w:cs="Calibri"/>
          <w:color w:val="000000"/>
        </w:rPr>
        <w:t>, quando a atividade assim o exigir.</w:t>
      </w:r>
    </w:p>
    <w:p w14:paraId="14F2ED98" w14:textId="77777777" w:rsidR="00D66437" w:rsidRPr="00617C3D" w:rsidRDefault="00D66437" w:rsidP="00D66437">
      <w:pPr>
        <w:pStyle w:val="PargrafodaLista"/>
        <w:ind w:left="0" w:firstLine="709"/>
        <w:jc w:val="both"/>
        <w:rPr>
          <w:rFonts w:ascii="Century Gothic" w:hAnsi="Century Gothic"/>
          <w:sz w:val="20"/>
        </w:rPr>
      </w:pPr>
      <w:r w:rsidRPr="00617C3D">
        <w:rPr>
          <w:rFonts w:ascii="Century Gothic" w:hAnsi="Century Gothic"/>
          <w:b/>
          <w:bCs/>
          <w:sz w:val="20"/>
          <w:u w:val="single"/>
        </w:rPr>
        <w:t>OBS:</w:t>
      </w:r>
      <w:r w:rsidRPr="00617C3D">
        <w:rPr>
          <w:rFonts w:ascii="Century Gothic" w:hAnsi="Century Gothic"/>
          <w:sz w:val="20"/>
        </w:rPr>
        <w:t xml:space="preserve"> Os documentos de habilitação jurídica deverão expressar objeto social pertinente e/ou compatível com o objeto da licitação.</w:t>
      </w:r>
    </w:p>
    <w:p w14:paraId="4691A647" w14:textId="77777777" w:rsidR="00D66437" w:rsidRPr="00617C3D" w:rsidRDefault="00D66437" w:rsidP="00D66437">
      <w:pPr>
        <w:pStyle w:val="PargrafodaLista"/>
        <w:ind w:left="0"/>
        <w:jc w:val="both"/>
        <w:rPr>
          <w:rFonts w:ascii="Century Gothic" w:hAnsi="Century Gothic"/>
          <w:sz w:val="20"/>
        </w:rPr>
      </w:pPr>
    </w:p>
    <w:p w14:paraId="5CA4C543" w14:textId="77777777" w:rsidR="00D66437" w:rsidRPr="00617C3D" w:rsidRDefault="00D66437" w:rsidP="00CE4A6D">
      <w:pPr>
        <w:pStyle w:val="PargrafodaLista"/>
        <w:numPr>
          <w:ilvl w:val="2"/>
          <w:numId w:val="55"/>
        </w:numPr>
        <w:contextualSpacing w:val="0"/>
        <w:jc w:val="both"/>
        <w:rPr>
          <w:rFonts w:ascii="Century Gothic" w:hAnsi="Century Gothic"/>
          <w:sz w:val="20"/>
        </w:rPr>
      </w:pPr>
      <w:r w:rsidRPr="00617C3D">
        <w:rPr>
          <w:rFonts w:ascii="Century Gothic" w:hAnsi="Century Gothic"/>
          <w:b/>
          <w:sz w:val="20"/>
        </w:rPr>
        <w:t>PARA FINS DE COMPROVAÇÃO DE</w:t>
      </w:r>
      <w:r w:rsidRPr="00617C3D">
        <w:rPr>
          <w:rFonts w:ascii="Century Gothic" w:hAnsi="Century Gothic"/>
          <w:sz w:val="20"/>
        </w:rPr>
        <w:t xml:space="preserve"> </w:t>
      </w:r>
      <w:r w:rsidRPr="00617C3D">
        <w:rPr>
          <w:rFonts w:ascii="Century Gothic" w:hAnsi="Century Gothic"/>
          <w:b/>
          <w:bCs/>
          <w:sz w:val="20"/>
        </w:rPr>
        <w:t>REGULARIDADE FISCAL, SOCIAL E TRABALHISTA</w:t>
      </w:r>
      <w:r w:rsidRPr="00617C3D">
        <w:rPr>
          <w:rFonts w:ascii="Century Gothic" w:hAnsi="Century Gothic"/>
          <w:b/>
          <w:sz w:val="20"/>
        </w:rPr>
        <w:t>, SE FAZ NECESSÁRIO</w:t>
      </w:r>
      <w:r>
        <w:rPr>
          <w:rFonts w:ascii="Century Gothic" w:hAnsi="Century Gothic"/>
          <w:b/>
          <w:sz w:val="20"/>
        </w:rPr>
        <w:t>:</w:t>
      </w:r>
    </w:p>
    <w:p w14:paraId="38308284" w14:textId="77777777" w:rsidR="00D66437" w:rsidRPr="00617C3D"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hAnsi="Century Gothic" w:cs="Arial"/>
        </w:rPr>
        <w:t xml:space="preserve">Prova de inscrição no cadastro Nacional de Pessoa Jurídica </w:t>
      </w:r>
      <w:r w:rsidRPr="00617C3D">
        <w:rPr>
          <w:rFonts w:ascii="Century Gothic" w:hAnsi="Century Gothic" w:cs="Arial"/>
          <w:b/>
          <w:bCs/>
        </w:rPr>
        <w:t>(CNPJ</w:t>
      </w:r>
      <w:r w:rsidRPr="00617C3D">
        <w:rPr>
          <w:rFonts w:ascii="Century Gothic" w:hAnsi="Century Gothic" w:cs="Arial"/>
          <w:bCs/>
        </w:rPr>
        <w:t>) emitida no corrente ano</w:t>
      </w:r>
      <w:r w:rsidRPr="00617C3D">
        <w:rPr>
          <w:rFonts w:ascii="Century Gothic" w:hAnsi="Century Gothic" w:cs="Arial"/>
          <w:b/>
          <w:bCs/>
        </w:rPr>
        <w:t>;</w:t>
      </w:r>
    </w:p>
    <w:p w14:paraId="380BE05D" w14:textId="77777777" w:rsidR="00D66437" w:rsidRPr="00617C3D"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hAnsi="Century Gothic" w:cs="Arial"/>
        </w:rPr>
        <w:t>Prova de Regularidade com o Fundo de Garantia do Tempo de Serviços (</w:t>
      </w:r>
      <w:r w:rsidRPr="00617C3D">
        <w:rPr>
          <w:rFonts w:ascii="Century Gothic" w:hAnsi="Century Gothic" w:cs="Arial"/>
          <w:b/>
          <w:bCs/>
        </w:rPr>
        <w:t>FGTS</w:t>
      </w:r>
      <w:r w:rsidRPr="00617C3D">
        <w:rPr>
          <w:rFonts w:ascii="Century Gothic" w:hAnsi="Century Gothic" w:cs="Arial"/>
        </w:rPr>
        <w:t>)</w:t>
      </w:r>
      <w:r w:rsidRPr="00617C3D">
        <w:rPr>
          <w:rFonts w:ascii="Century Gothic" w:hAnsi="Century Gothic"/>
        </w:rPr>
        <w:t xml:space="preserve"> </w:t>
      </w:r>
      <w:r w:rsidRPr="00617C3D">
        <w:rPr>
          <w:rFonts w:ascii="Century Gothic" w:hAnsi="Century Gothic" w:cs="Arial"/>
        </w:rPr>
        <w:t>– Certidão de Regularidade Fiscal (CRF).</w:t>
      </w:r>
    </w:p>
    <w:p w14:paraId="3AAB2488" w14:textId="77777777" w:rsidR="00D66437" w:rsidRPr="00617C3D"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hAnsi="Century Gothic" w:cs="Arial"/>
        </w:rPr>
        <w:lastRenderedPageBreak/>
        <w:t>Prova de regularidade fiscal perante a</w:t>
      </w:r>
      <w:r w:rsidRPr="00617C3D">
        <w:rPr>
          <w:rFonts w:ascii="Century Gothic" w:hAnsi="Century Gothic" w:cs="Arial"/>
          <w:b/>
          <w:bCs/>
        </w:rPr>
        <w:t xml:space="preserve"> Fazenda Nacional</w:t>
      </w:r>
      <w:r w:rsidRPr="00617C3D">
        <w:rPr>
          <w:rFonts w:ascii="Century Gothic" w:hAnsi="Century Gothic" w:cs="Arial"/>
        </w:rPr>
        <w:t>, mediante apresentação de certidão expedida conjuntamente pela Secretaria da Receita Federal do Brasil (RFB) e pela Procuradoria-Geral da Fazenda Nacional (PGFN), referente a todos os créditos tributários federais e à Dívida Ativa da União (DAU), por ela administrados, inclusive aqueles relativos à Seguridade Social, nos termos da Portaria Conjunta n° 1.751, de 02/10/2014, do Secretário da Receita Federal do Brasil e da Procuradoria Geral da Fazenda Nacional.</w:t>
      </w:r>
    </w:p>
    <w:p w14:paraId="52A53997" w14:textId="77777777" w:rsidR="00D66437" w:rsidRPr="00617C3D"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hAnsi="Century Gothic" w:cs="Arial"/>
        </w:rPr>
        <w:t xml:space="preserve">Prova de regularidade para com a </w:t>
      </w:r>
      <w:r w:rsidRPr="00617C3D">
        <w:rPr>
          <w:rFonts w:ascii="Century Gothic" w:hAnsi="Century Gothic" w:cs="Arial"/>
          <w:b/>
          <w:bCs/>
        </w:rPr>
        <w:t>Fazenda Estadual</w:t>
      </w:r>
      <w:r w:rsidRPr="00617C3D">
        <w:rPr>
          <w:rFonts w:ascii="Century Gothic" w:hAnsi="Century Gothic" w:cs="Arial"/>
        </w:rPr>
        <w:t>, mediante apresentação de Certidão Negativa de Tributos Estaduais, expedida pela Secretaria de Estado da Fazenda, do domicílio ou sede da proponente ou outra equivalente na forma da lei;</w:t>
      </w:r>
    </w:p>
    <w:p w14:paraId="279F3AF0" w14:textId="77777777" w:rsidR="00D66437" w:rsidRPr="00617C3D"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eastAsia="Arial Unicode MS" w:hAnsi="Century Gothic" w:cs="Arial"/>
        </w:rPr>
        <w:t>Prova de regularidade para com a</w:t>
      </w:r>
      <w:r w:rsidRPr="00617C3D">
        <w:rPr>
          <w:rFonts w:ascii="Century Gothic" w:eastAsia="Arial Unicode MS" w:hAnsi="Century Gothic" w:cs="Arial"/>
          <w:b/>
          <w:bCs/>
        </w:rPr>
        <w:t xml:space="preserve"> Fazenda Municipal</w:t>
      </w:r>
      <w:r w:rsidRPr="00617C3D">
        <w:rPr>
          <w:rFonts w:ascii="Century Gothic" w:eastAsia="Arial Unicode MS" w:hAnsi="Century Gothic" w:cs="Arial"/>
        </w:rPr>
        <w:t>, mediante a apresentação de Certidão Negativa de Débitos Municipais, expedida pela Secretaria Municipal da Fazenda, do domicílio ou sede da proponente ou outra equivalente na forma da lei;</w:t>
      </w:r>
    </w:p>
    <w:p w14:paraId="22A4BDF0" w14:textId="77777777" w:rsidR="00D66437" w:rsidRPr="001A6AD0" w:rsidRDefault="00D66437" w:rsidP="00CE4A6D">
      <w:pPr>
        <w:widowControl w:val="0"/>
        <w:numPr>
          <w:ilvl w:val="2"/>
          <w:numId w:val="56"/>
        </w:numPr>
        <w:suppressAutoHyphens/>
        <w:autoSpaceDN w:val="0"/>
        <w:ind w:left="993"/>
        <w:jc w:val="both"/>
        <w:textAlignment w:val="baseline"/>
        <w:rPr>
          <w:rFonts w:ascii="Century Gothic" w:hAnsi="Century Gothic"/>
        </w:rPr>
      </w:pPr>
      <w:r w:rsidRPr="00617C3D">
        <w:rPr>
          <w:rFonts w:ascii="Century Gothic" w:hAnsi="Century Gothic" w:cs="Arial"/>
        </w:rPr>
        <w:t xml:space="preserve">Prova de Regularidade com a Corregedoria-Geral da </w:t>
      </w:r>
      <w:r w:rsidRPr="00617C3D">
        <w:rPr>
          <w:rFonts w:ascii="Century Gothic" w:hAnsi="Century Gothic" w:cs="Arial"/>
          <w:b/>
          <w:bCs/>
        </w:rPr>
        <w:t>Justiça e Trabalho (CNDT)</w:t>
      </w:r>
      <w:r w:rsidRPr="00617C3D">
        <w:rPr>
          <w:rFonts w:ascii="Century Gothic" w:hAnsi="Century Gothic" w:cs="Arial"/>
        </w:rPr>
        <w:t xml:space="preserve"> emitida com base no art. 642-A da Consolidação das Leis do Trabalho, acrescentado pela Lei nº 12.440, de 7 de julho de 2011, e na Resolução Administrativa nº 1470/2011 do Tribunal Superior do Trabalho, de 24 de agosto de 2011.</w:t>
      </w:r>
    </w:p>
    <w:p w14:paraId="2517753C" w14:textId="77777777" w:rsidR="00D66437" w:rsidRDefault="00D66437" w:rsidP="00D66437">
      <w:pPr>
        <w:jc w:val="both"/>
        <w:rPr>
          <w:rFonts w:ascii="Century Gothic" w:hAnsi="Century Gothic"/>
          <w:b/>
          <w:bCs/>
        </w:rPr>
      </w:pPr>
    </w:p>
    <w:p w14:paraId="0FF9387F" w14:textId="77777777" w:rsidR="00D66437" w:rsidRPr="00E57392" w:rsidRDefault="00D66437" w:rsidP="00CE4A6D">
      <w:pPr>
        <w:pStyle w:val="PargrafodaLista"/>
        <w:numPr>
          <w:ilvl w:val="2"/>
          <w:numId w:val="55"/>
        </w:numPr>
        <w:contextualSpacing w:val="0"/>
        <w:jc w:val="both"/>
        <w:rPr>
          <w:rFonts w:ascii="Century Gothic" w:hAnsi="Century Gothic"/>
          <w:b/>
          <w:bCs/>
          <w:sz w:val="20"/>
        </w:rPr>
      </w:pPr>
      <w:r w:rsidRPr="00E57392">
        <w:rPr>
          <w:rFonts w:ascii="Century Gothic" w:hAnsi="Century Gothic"/>
          <w:b/>
          <w:bCs/>
          <w:sz w:val="20"/>
        </w:rPr>
        <w:t>PARA FINS DE COMPROVAÇÃO ECONÔMICO-FINANCEIRA</w:t>
      </w:r>
      <w:r w:rsidRPr="00617C3D">
        <w:rPr>
          <w:rFonts w:ascii="Century Gothic" w:hAnsi="Century Gothic"/>
          <w:b/>
          <w:sz w:val="20"/>
        </w:rPr>
        <w:t>, SE FAZ NECESSÁRIO</w:t>
      </w:r>
      <w:r>
        <w:rPr>
          <w:rFonts w:ascii="Century Gothic" w:hAnsi="Century Gothic"/>
          <w:b/>
          <w:sz w:val="20"/>
        </w:rPr>
        <w:t>:</w:t>
      </w:r>
    </w:p>
    <w:p w14:paraId="66F90E5E" w14:textId="77777777" w:rsidR="00D66437" w:rsidRDefault="00D66437" w:rsidP="00CE4A6D">
      <w:pPr>
        <w:pStyle w:val="PargrafodaLista"/>
        <w:numPr>
          <w:ilvl w:val="2"/>
          <w:numId w:val="57"/>
        </w:numPr>
        <w:ind w:left="993"/>
        <w:contextualSpacing w:val="0"/>
        <w:jc w:val="both"/>
        <w:rPr>
          <w:rFonts w:ascii="Century Gothic" w:hAnsi="Century Gothic"/>
          <w:sz w:val="20"/>
        </w:rPr>
      </w:pPr>
      <w:bookmarkStart w:id="1" w:name="_Hlk158284856"/>
      <w:r w:rsidRPr="00C70C98">
        <w:rPr>
          <w:rFonts w:ascii="Century Gothic" w:hAnsi="Century Gothic"/>
          <w:b/>
          <w:bCs/>
          <w:sz w:val="20"/>
        </w:rPr>
        <w:t>Certidão N</w:t>
      </w:r>
      <w:r>
        <w:rPr>
          <w:rFonts w:ascii="Century Gothic" w:hAnsi="Century Gothic"/>
          <w:b/>
          <w:bCs/>
          <w:sz w:val="20"/>
        </w:rPr>
        <w:t>egativa de Falência</w:t>
      </w:r>
      <w:r w:rsidRPr="00C70C98">
        <w:rPr>
          <w:rFonts w:ascii="Century Gothic" w:hAnsi="Century Gothic"/>
          <w:b/>
          <w:bCs/>
          <w:sz w:val="20"/>
        </w:rPr>
        <w:t xml:space="preserve">, </w:t>
      </w:r>
      <w:r w:rsidRPr="00C70C98">
        <w:rPr>
          <w:rFonts w:ascii="Century Gothic" w:hAnsi="Century Gothic"/>
          <w:sz w:val="20"/>
        </w:rPr>
        <w:t xml:space="preserve">expedida pelo cartório distribuidor da comarca da sede da pessoa jurídica ou de execução de pessoa física, expedida até 180 (cento e oitenta) dias da </w:t>
      </w:r>
      <w:r>
        <w:rPr>
          <w:rFonts w:ascii="Century Gothic" w:hAnsi="Century Gothic"/>
          <w:sz w:val="20"/>
        </w:rPr>
        <w:t>data da contratação.</w:t>
      </w:r>
      <w:bookmarkEnd w:id="1"/>
    </w:p>
    <w:p w14:paraId="7BA908C2" w14:textId="77777777" w:rsidR="00D66437" w:rsidRDefault="00D66437" w:rsidP="00CE4A6D">
      <w:pPr>
        <w:pStyle w:val="Corpodetexto"/>
        <w:widowControl w:val="0"/>
        <w:numPr>
          <w:ilvl w:val="2"/>
          <w:numId w:val="55"/>
        </w:numPr>
        <w:suppressAutoHyphens w:val="0"/>
        <w:autoSpaceDE w:val="0"/>
        <w:autoSpaceDN w:val="0"/>
        <w:jc w:val="left"/>
        <w:rPr>
          <w:rFonts w:ascii="Century Gothic" w:eastAsia="Arial Unicode MS" w:hAnsi="Century Gothic"/>
          <w:b/>
          <w:sz w:val="20"/>
          <w:lang w:val="x-none"/>
        </w:rPr>
      </w:pPr>
      <w:r>
        <w:rPr>
          <w:rFonts w:ascii="Century Gothic" w:eastAsia="Arial Unicode MS" w:hAnsi="Century Gothic"/>
          <w:b/>
          <w:sz w:val="20"/>
        </w:rPr>
        <w:t>OUTROS DOCUMENTOS:</w:t>
      </w:r>
    </w:p>
    <w:p w14:paraId="1EC1E7CD" w14:textId="77777777" w:rsidR="00D66437" w:rsidRPr="00AC4709" w:rsidRDefault="00D66437" w:rsidP="00D66437">
      <w:pPr>
        <w:pStyle w:val="PargrafodaLista"/>
        <w:suppressAutoHyphens/>
        <w:spacing w:line="276" w:lineRule="auto"/>
        <w:ind w:left="495"/>
        <w:jc w:val="both"/>
        <w:textAlignment w:val="baseline"/>
        <w:rPr>
          <w:rFonts w:asciiTheme="minorHAnsi" w:eastAsiaTheme="minorHAnsi" w:hAnsiTheme="minorHAnsi"/>
          <w:sz w:val="20"/>
        </w:rPr>
      </w:pPr>
      <w:r w:rsidRPr="00AC4709">
        <w:rPr>
          <w:rFonts w:ascii="Century Gothic" w:eastAsia="Arial Unicode MS" w:hAnsi="Century Gothic" w:cs="Arial"/>
          <w:sz w:val="20"/>
        </w:rPr>
        <w:t xml:space="preserve">a) Declaração unificada </w:t>
      </w:r>
      <w:r w:rsidRPr="00AC4709">
        <w:rPr>
          <w:rFonts w:ascii="Century Gothic" w:eastAsia="Arial Unicode MS" w:hAnsi="Century Gothic" w:cs="Arial"/>
          <w:b/>
          <w:bCs/>
          <w:sz w:val="20"/>
        </w:rPr>
        <w:t>(</w:t>
      </w:r>
      <w:r w:rsidRPr="00AC4709">
        <w:rPr>
          <w:rFonts w:ascii="Century Gothic" w:eastAsia="Arial Unicode MS" w:hAnsi="Century Gothic" w:cs="Arial"/>
          <w:b/>
          <w:bCs/>
          <w:color w:val="00FF00"/>
          <w:sz w:val="20"/>
          <w:highlight w:val="black"/>
        </w:rPr>
        <w:t>Obrigatório utilizar o Modelo anexo 03</w:t>
      </w:r>
      <w:r w:rsidRPr="00AC4709">
        <w:rPr>
          <w:rFonts w:ascii="Century Gothic" w:eastAsia="Arial Unicode MS" w:hAnsi="Century Gothic" w:cs="Arial"/>
          <w:b/>
          <w:bCs/>
          <w:sz w:val="20"/>
        </w:rPr>
        <w:t>).</w:t>
      </w:r>
    </w:p>
    <w:p w14:paraId="0FE6578D" w14:textId="77777777" w:rsidR="00D66437" w:rsidRPr="00AC4709" w:rsidRDefault="00D66437" w:rsidP="00D66437">
      <w:pPr>
        <w:pStyle w:val="PargrafodaLista"/>
        <w:suppressAutoHyphens/>
        <w:ind w:left="495"/>
        <w:jc w:val="both"/>
        <w:textAlignment w:val="baseline"/>
        <w:rPr>
          <w:rFonts w:ascii="Century Gothic" w:eastAsia="Arial Unicode MS" w:hAnsi="Century Gothic" w:cs="Arial"/>
          <w:b/>
          <w:bCs/>
          <w:sz w:val="20"/>
        </w:rPr>
      </w:pPr>
      <w:r w:rsidRPr="00AC4709">
        <w:rPr>
          <w:rFonts w:ascii="Century Gothic" w:hAnsi="Century Gothic"/>
          <w:sz w:val="20"/>
        </w:rPr>
        <w:t xml:space="preserve">b) Carta Proposta Comercial </w:t>
      </w:r>
      <w:r w:rsidRPr="00AC4709">
        <w:rPr>
          <w:rFonts w:ascii="Century Gothic" w:eastAsia="Arial Unicode MS" w:hAnsi="Century Gothic" w:cs="Arial"/>
          <w:b/>
          <w:bCs/>
          <w:sz w:val="20"/>
        </w:rPr>
        <w:t>(Modelo anexo 02);</w:t>
      </w:r>
    </w:p>
    <w:p w14:paraId="706087CA" w14:textId="77777777" w:rsidR="00D66437" w:rsidRPr="00617C3D" w:rsidRDefault="00D66437" w:rsidP="00D66437">
      <w:pPr>
        <w:jc w:val="both"/>
        <w:rPr>
          <w:rStyle w:val="Hyperlink"/>
          <w:rFonts w:ascii="Century Gothic" w:eastAsia="SimSun" w:hAnsi="Century Gothic"/>
          <w:kern w:val="3"/>
        </w:rPr>
      </w:pPr>
    </w:p>
    <w:p w14:paraId="424647F8" w14:textId="5CBF4F08" w:rsidR="00D66437" w:rsidRPr="00617C3D" w:rsidRDefault="00E57D0B" w:rsidP="00E57D0B">
      <w:pPr>
        <w:pStyle w:val="PargrafodaLista"/>
        <w:pBdr>
          <w:top w:val="single" w:sz="4" w:space="1" w:color="auto"/>
          <w:left w:val="single" w:sz="4" w:space="0" w:color="auto"/>
          <w:bottom w:val="single" w:sz="4" w:space="1" w:color="auto"/>
          <w:right w:val="single" w:sz="4" w:space="4" w:color="auto"/>
        </w:pBdr>
        <w:shd w:val="clear" w:color="auto" w:fill="E6E6E6"/>
        <w:ind w:left="0"/>
        <w:contextualSpacing w:val="0"/>
        <w:jc w:val="both"/>
        <w:rPr>
          <w:rFonts w:ascii="Century Gothic" w:hAnsi="Century Gothic" w:cs="Arial"/>
          <w:b/>
          <w:sz w:val="20"/>
        </w:rPr>
      </w:pPr>
      <w:r>
        <w:rPr>
          <w:rFonts w:ascii="Century Gothic" w:hAnsi="Century Gothic" w:cs="Arial"/>
          <w:b/>
          <w:sz w:val="20"/>
        </w:rPr>
        <w:t xml:space="preserve">10. </w:t>
      </w:r>
      <w:r w:rsidR="00D66437" w:rsidRPr="00617C3D">
        <w:rPr>
          <w:rFonts w:ascii="Century Gothic" w:hAnsi="Century Gothic" w:cs="Arial"/>
          <w:b/>
          <w:sz w:val="20"/>
        </w:rPr>
        <w:t>ESTIMATIVAS DO VALOR DA CONTRATAÇÃO.</w:t>
      </w:r>
    </w:p>
    <w:p w14:paraId="1D43CB0A" w14:textId="77777777" w:rsidR="00D66437" w:rsidRPr="00617C3D" w:rsidRDefault="00D66437" w:rsidP="007C5765">
      <w:pPr>
        <w:pStyle w:val="Ttulo1"/>
        <w:spacing w:before="0" w:after="0"/>
        <w:rPr>
          <w:rFonts w:ascii="Century Gothic" w:eastAsia="SimSun" w:hAnsi="Century Gothic" w:cs="Tahoma"/>
          <w:sz w:val="20"/>
          <w:szCs w:val="20"/>
        </w:rPr>
      </w:pPr>
      <w:bookmarkStart w:id="2" w:name="_Toc114821341"/>
      <w:r w:rsidRPr="00617C3D">
        <w:rPr>
          <w:rFonts w:ascii="Century Gothic" w:eastAsia="SimSun" w:hAnsi="Century Gothic" w:cs="Tahoma"/>
          <w:sz w:val="20"/>
          <w:szCs w:val="20"/>
        </w:rPr>
        <w:t>10.1. DO VALOR DA CONTRATAÇÃO</w:t>
      </w:r>
      <w:bookmarkEnd w:id="2"/>
      <w:r w:rsidRPr="00617C3D">
        <w:rPr>
          <w:rFonts w:ascii="Century Gothic" w:eastAsia="SimSun" w:hAnsi="Century Gothic" w:cs="Tahoma"/>
          <w:sz w:val="20"/>
          <w:szCs w:val="20"/>
        </w:rPr>
        <w:t>.</w:t>
      </w:r>
    </w:p>
    <w:p w14:paraId="4CD0FF38" w14:textId="33B21369" w:rsidR="00D66437" w:rsidRPr="00617C3D" w:rsidRDefault="00D66437" w:rsidP="00D66437">
      <w:pPr>
        <w:jc w:val="both"/>
        <w:rPr>
          <w:rFonts w:ascii="Century Gothic" w:hAnsi="Century Gothic" w:cs="Tahoma"/>
          <w:b/>
          <w:bCs/>
        </w:rPr>
      </w:pPr>
      <w:r w:rsidRPr="00617C3D">
        <w:rPr>
          <w:rFonts w:ascii="Century Gothic" w:hAnsi="Century Gothic"/>
          <w:b/>
        </w:rPr>
        <w:t>10.1.1.</w:t>
      </w:r>
      <w:r w:rsidRPr="00617C3D">
        <w:rPr>
          <w:rFonts w:ascii="Century Gothic" w:hAnsi="Century Gothic"/>
        </w:rPr>
        <w:t xml:space="preserve"> Considerando os preços praticados no mercado, o valor global é de </w:t>
      </w:r>
      <w:r>
        <w:rPr>
          <w:rFonts w:ascii="Century Gothic" w:eastAsia="Century Gothic" w:hAnsi="Century Gothic" w:cs="Century Gothic"/>
          <w:b/>
        </w:rPr>
        <w:t>R$</w:t>
      </w:r>
      <w:r w:rsidR="00F74EFE">
        <w:rPr>
          <w:rFonts w:ascii="Century Gothic" w:eastAsia="Century Gothic" w:hAnsi="Century Gothic" w:cs="Century Gothic"/>
          <w:b/>
        </w:rPr>
        <w:t xml:space="preserve"> </w:t>
      </w:r>
      <w:r w:rsidR="00F74EFE" w:rsidRPr="008F3D50">
        <w:rPr>
          <w:rFonts w:ascii="Century Gothic" w:hAnsi="Century Gothic"/>
          <w:b/>
          <w:bCs/>
        </w:rPr>
        <w:t>65.033,00 (sessenta e cinco mil e trinta e três reais</w:t>
      </w:r>
      <w:r>
        <w:rPr>
          <w:rFonts w:ascii="Century Gothic" w:eastAsia="Century Gothic" w:hAnsi="Century Gothic" w:cs="Century Gothic"/>
          <w:b/>
        </w:rPr>
        <w:t>).</w:t>
      </w:r>
      <w:r w:rsidRPr="00617C3D">
        <w:rPr>
          <w:rFonts w:ascii="Century Gothic" w:hAnsi="Century Gothic"/>
        </w:rPr>
        <w:t xml:space="preserve"> Neste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8DBF737" w14:textId="77777777" w:rsidR="00D66437" w:rsidRPr="00AC4709" w:rsidRDefault="00D66437" w:rsidP="00D66437">
      <w:pPr>
        <w:pStyle w:val="PargrafodaLista"/>
        <w:ind w:left="0"/>
        <w:rPr>
          <w:rFonts w:ascii="Century Gothic" w:eastAsia="Arial Unicode MS" w:hAnsi="Century Gothic" w:cs="Arial"/>
          <w:sz w:val="20"/>
        </w:rPr>
      </w:pPr>
      <w:r w:rsidRPr="00AC4709">
        <w:rPr>
          <w:rFonts w:ascii="Century Gothic" w:eastAsia="Arial Unicode MS" w:hAnsi="Century Gothic" w:cs="Arial"/>
          <w:b/>
          <w:bCs/>
          <w:sz w:val="20"/>
        </w:rPr>
        <w:t>10.1.2.</w:t>
      </w:r>
      <w:r>
        <w:rPr>
          <w:rFonts w:ascii="Century Gothic" w:eastAsia="Arial Unicode MS" w:hAnsi="Century Gothic" w:cs="Arial"/>
          <w:b/>
          <w:bCs/>
          <w:sz w:val="20"/>
        </w:rPr>
        <w:t xml:space="preserve">  </w:t>
      </w:r>
      <w:r w:rsidRPr="00AC4709">
        <w:rPr>
          <w:rFonts w:ascii="Century Gothic" w:eastAsia="Arial Unicode MS" w:hAnsi="Century Gothic" w:cs="Arial"/>
          <w:sz w:val="20"/>
        </w:rPr>
        <w:t>Este termo</w:t>
      </w:r>
      <w:r>
        <w:rPr>
          <w:rFonts w:ascii="Century Gothic" w:eastAsia="Arial Unicode MS" w:hAnsi="Century Gothic" w:cs="Arial"/>
          <w:sz w:val="20"/>
        </w:rPr>
        <w:t xml:space="preserve"> </w:t>
      </w:r>
      <w:r w:rsidRPr="00AC4709">
        <w:rPr>
          <w:rFonts w:ascii="Century Gothic" w:eastAsia="Arial Unicode MS" w:hAnsi="Century Gothic" w:cs="Arial"/>
          <w:sz w:val="20"/>
        </w:rPr>
        <w:t xml:space="preserve">de Referência visa estabelecer as condições para o fornecimento do </w:t>
      </w:r>
      <w:r>
        <w:rPr>
          <w:rFonts w:ascii="Century Gothic" w:eastAsia="Arial Unicode MS" w:hAnsi="Century Gothic" w:cs="Arial"/>
          <w:sz w:val="20"/>
        </w:rPr>
        <w:t>o</w:t>
      </w:r>
      <w:r w:rsidRPr="00AC4709">
        <w:rPr>
          <w:rFonts w:ascii="Century Gothic" w:eastAsia="Arial Unicode MS" w:hAnsi="Century Gothic" w:cs="Arial"/>
          <w:sz w:val="20"/>
        </w:rPr>
        <w:t>bjeto, objetivando suprir as necessidades de todas as Secretarias desta municipalidade.</w:t>
      </w:r>
    </w:p>
    <w:tbl>
      <w:tblPr>
        <w:tblW w:w="8760" w:type="dxa"/>
        <w:jc w:val="center"/>
        <w:tblLayout w:type="fixed"/>
        <w:tblLook w:val="0400" w:firstRow="0" w:lastRow="0" w:firstColumn="0" w:lastColumn="0" w:noHBand="0" w:noVBand="1"/>
      </w:tblPr>
      <w:tblGrid>
        <w:gridCol w:w="567"/>
        <w:gridCol w:w="4224"/>
        <w:gridCol w:w="851"/>
        <w:gridCol w:w="708"/>
        <w:gridCol w:w="1134"/>
        <w:gridCol w:w="1276"/>
      </w:tblGrid>
      <w:tr w:rsidR="00D66437" w:rsidRPr="002E3857" w14:paraId="43C03687" w14:textId="77777777" w:rsidTr="002E3857">
        <w:trPr>
          <w:trHeight w:val="49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9A7B3B9"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ITEM</w:t>
            </w:r>
          </w:p>
        </w:tc>
        <w:tc>
          <w:tcPr>
            <w:tcW w:w="4224" w:type="dxa"/>
            <w:tcBorders>
              <w:top w:val="single" w:sz="4" w:space="0" w:color="000000"/>
              <w:left w:val="nil"/>
              <w:bottom w:val="single" w:sz="4" w:space="0" w:color="000000"/>
              <w:right w:val="single" w:sz="4" w:space="0" w:color="000000"/>
            </w:tcBorders>
            <w:vAlign w:val="center"/>
          </w:tcPr>
          <w:p w14:paraId="31A6A9A2"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PRODUTO / SERVIÇO</w:t>
            </w:r>
          </w:p>
        </w:tc>
        <w:tc>
          <w:tcPr>
            <w:tcW w:w="851" w:type="dxa"/>
            <w:tcBorders>
              <w:top w:val="single" w:sz="4" w:space="0" w:color="000000"/>
              <w:left w:val="nil"/>
              <w:bottom w:val="single" w:sz="4" w:space="0" w:color="000000"/>
              <w:right w:val="single" w:sz="4" w:space="0" w:color="000000"/>
            </w:tcBorders>
            <w:vAlign w:val="center"/>
          </w:tcPr>
          <w:p w14:paraId="61C67534"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UNID.</w:t>
            </w:r>
          </w:p>
        </w:tc>
        <w:tc>
          <w:tcPr>
            <w:tcW w:w="708" w:type="dxa"/>
            <w:tcBorders>
              <w:top w:val="single" w:sz="4" w:space="0" w:color="000000"/>
              <w:left w:val="nil"/>
              <w:bottom w:val="single" w:sz="4" w:space="0" w:color="000000"/>
              <w:right w:val="single" w:sz="4" w:space="0" w:color="000000"/>
            </w:tcBorders>
            <w:vAlign w:val="center"/>
          </w:tcPr>
          <w:p w14:paraId="158B456D"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QUANT.</w:t>
            </w:r>
          </w:p>
        </w:tc>
        <w:tc>
          <w:tcPr>
            <w:tcW w:w="1134" w:type="dxa"/>
            <w:tcBorders>
              <w:top w:val="single" w:sz="4" w:space="0" w:color="000000"/>
              <w:left w:val="nil"/>
              <w:bottom w:val="single" w:sz="4" w:space="0" w:color="000000"/>
              <w:right w:val="single" w:sz="4" w:space="0" w:color="000000"/>
            </w:tcBorders>
            <w:vAlign w:val="center"/>
          </w:tcPr>
          <w:p w14:paraId="1AF331E7"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VALOR UNITÁRIO</w:t>
            </w:r>
          </w:p>
        </w:tc>
        <w:tc>
          <w:tcPr>
            <w:tcW w:w="1276" w:type="dxa"/>
            <w:tcBorders>
              <w:top w:val="single" w:sz="4" w:space="0" w:color="000000"/>
              <w:left w:val="nil"/>
              <w:bottom w:val="single" w:sz="4" w:space="0" w:color="000000"/>
              <w:right w:val="single" w:sz="4" w:space="0" w:color="000000"/>
            </w:tcBorders>
            <w:vAlign w:val="center"/>
          </w:tcPr>
          <w:p w14:paraId="7ECE3372"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VALOR</w:t>
            </w:r>
          </w:p>
          <w:p w14:paraId="47989606" w14:textId="77777777" w:rsidR="00D66437" w:rsidRPr="002E3857" w:rsidRDefault="00D66437" w:rsidP="00AB3D29">
            <w:pPr>
              <w:jc w:val="center"/>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TOTAL</w:t>
            </w:r>
          </w:p>
        </w:tc>
      </w:tr>
      <w:tr w:rsidR="00D66437" w:rsidRPr="002E3857" w14:paraId="7AC72B82" w14:textId="77777777" w:rsidTr="002E3857">
        <w:trPr>
          <w:trHeight w:val="300"/>
          <w:jc w:val="center"/>
        </w:trPr>
        <w:tc>
          <w:tcPr>
            <w:tcW w:w="567" w:type="dxa"/>
            <w:tcBorders>
              <w:top w:val="nil"/>
              <w:left w:val="single" w:sz="4" w:space="0" w:color="000000"/>
              <w:bottom w:val="single" w:sz="4" w:space="0" w:color="000000"/>
              <w:right w:val="single" w:sz="4" w:space="0" w:color="000000"/>
            </w:tcBorders>
          </w:tcPr>
          <w:p w14:paraId="3FF8A46C" w14:textId="77777777" w:rsidR="00D66437" w:rsidRPr="002E3857" w:rsidRDefault="00D66437" w:rsidP="00AB3D29">
            <w:pPr>
              <w:jc w:val="center"/>
              <w:rPr>
                <w:rFonts w:ascii="Century Gothic" w:eastAsia="Century Gothic" w:hAnsi="Century Gothic" w:cs="Century Gothic"/>
                <w:sz w:val="14"/>
                <w:szCs w:val="14"/>
              </w:rPr>
            </w:pPr>
            <w:r w:rsidRPr="002E3857">
              <w:rPr>
                <w:rFonts w:ascii="Century Gothic" w:eastAsia="Century Gothic" w:hAnsi="Century Gothic" w:cs="Century Gothic"/>
                <w:sz w:val="14"/>
                <w:szCs w:val="14"/>
              </w:rPr>
              <w:t>01</w:t>
            </w:r>
          </w:p>
        </w:tc>
        <w:tc>
          <w:tcPr>
            <w:tcW w:w="4224" w:type="dxa"/>
            <w:tcBorders>
              <w:top w:val="nil"/>
              <w:left w:val="nil"/>
              <w:bottom w:val="single" w:sz="4" w:space="0" w:color="000000"/>
              <w:right w:val="single" w:sz="4" w:space="0" w:color="000000"/>
            </w:tcBorders>
          </w:tcPr>
          <w:p w14:paraId="40C892BC" w14:textId="336219F0" w:rsidR="00D66437" w:rsidRPr="004F04C4" w:rsidRDefault="00D66437" w:rsidP="00D258B2">
            <w:pPr>
              <w:shd w:val="clear" w:color="auto" w:fill="FFFFFF" w:themeFill="background1"/>
              <w:jc w:val="both"/>
              <w:rPr>
                <w:rFonts w:ascii="Century Gothic" w:eastAsia="Century Gothic" w:hAnsi="Century Gothic" w:cs="Century Gothic"/>
                <w:color w:val="00B050"/>
                <w:sz w:val="12"/>
                <w:szCs w:val="14"/>
              </w:rPr>
            </w:pPr>
            <w:r w:rsidRPr="004F04C4">
              <w:rPr>
                <w:rFonts w:ascii="Century Gothic" w:eastAsia="Century Gothic" w:hAnsi="Century Gothic" w:cs="Century Gothic"/>
                <w:color w:val="000000" w:themeColor="text1"/>
                <w:sz w:val="12"/>
                <w:szCs w:val="14"/>
              </w:rPr>
              <w:t>LOCAÇÃO DE PARQUE DE D</w:t>
            </w:r>
            <w:r w:rsidR="00D258B2" w:rsidRPr="004F04C4">
              <w:rPr>
                <w:rFonts w:ascii="Century Gothic" w:eastAsia="Century Gothic" w:hAnsi="Century Gothic" w:cs="Century Gothic"/>
                <w:color w:val="000000" w:themeColor="text1"/>
                <w:sz w:val="12"/>
                <w:szCs w:val="14"/>
              </w:rPr>
              <w:t>IVERSÃO PARA FUNCIONAMENTO DE 15</w:t>
            </w:r>
            <w:r w:rsidRPr="004F04C4">
              <w:rPr>
                <w:rFonts w:ascii="Century Gothic" w:eastAsia="Century Gothic" w:hAnsi="Century Gothic" w:cs="Century Gothic"/>
                <w:color w:val="000000" w:themeColor="text1"/>
                <w:sz w:val="12"/>
                <w:szCs w:val="14"/>
              </w:rPr>
              <w:t xml:space="preserve"> (QUINZE) HORAS SUBDIVIDIDOS EM 03 (TRÊS) DIAS, SENDO ELES: </w:t>
            </w:r>
            <w:r w:rsidR="00D258B2" w:rsidRPr="004F04C4">
              <w:rPr>
                <w:rFonts w:ascii="Century Gothic" w:eastAsia="Century Gothic" w:hAnsi="Century Gothic" w:cs="Century Gothic"/>
                <w:color w:val="000000" w:themeColor="text1"/>
                <w:sz w:val="12"/>
                <w:szCs w:val="14"/>
              </w:rPr>
              <w:t>14,15 E 16 DE AGOSTO DE 2026</w:t>
            </w:r>
            <w:r w:rsidRPr="004F04C4">
              <w:rPr>
                <w:rFonts w:ascii="Century Gothic" w:eastAsia="Century Gothic" w:hAnsi="Century Gothic" w:cs="Century Gothic"/>
                <w:color w:val="000000" w:themeColor="text1"/>
                <w:sz w:val="12"/>
                <w:szCs w:val="14"/>
              </w:rPr>
              <w:t>, COM TOTAL</w:t>
            </w:r>
            <w:r w:rsidR="00D258B2" w:rsidRPr="004F04C4">
              <w:rPr>
                <w:rFonts w:ascii="Century Gothic" w:eastAsia="Century Gothic" w:hAnsi="Century Gothic" w:cs="Century Gothic"/>
                <w:color w:val="000000" w:themeColor="text1"/>
                <w:sz w:val="12"/>
                <w:szCs w:val="14"/>
              </w:rPr>
              <w:t xml:space="preserve"> DE 13 (TREZE) BRINQUEDOS E 1</w:t>
            </w:r>
            <w:r w:rsidRPr="004F04C4">
              <w:rPr>
                <w:rFonts w:ascii="Century Gothic" w:eastAsia="Century Gothic" w:hAnsi="Century Gothic" w:cs="Century Gothic"/>
                <w:color w:val="000000" w:themeColor="text1"/>
                <w:sz w:val="12"/>
                <w:szCs w:val="14"/>
              </w:rPr>
              <w:t xml:space="preserve"> (</w:t>
            </w:r>
            <w:r w:rsidR="00D258B2" w:rsidRPr="004F04C4">
              <w:rPr>
                <w:rFonts w:ascii="Century Gothic" w:eastAsia="Century Gothic" w:hAnsi="Century Gothic" w:cs="Century Gothic"/>
                <w:color w:val="000000" w:themeColor="text1"/>
                <w:sz w:val="12"/>
                <w:szCs w:val="14"/>
              </w:rPr>
              <w:t>UM) AMBIENTE</w:t>
            </w:r>
            <w:r w:rsidRPr="004F04C4">
              <w:rPr>
                <w:rFonts w:ascii="Century Gothic" w:eastAsia="Century Gothic" w:hAnsi="Century Gothic" w:cs="Century Gothic"/>
                <w:color w:val="000000" w:themeColor="text1"/>
                <w:sz w:val="12"/>
                <w:szCs w:val="14"/>
              </w:rPr>
              <w:t xml:space="preserve"> INSTAGRAMÁVEIS, </w:t>
            </w:r>
            <w:r w:rsidRPr="004F04C4">
              <w:rPr>
                <w:rFonts w:ascii="Century Gothic" w:eastAsia="Century Gothic" w:hAnsi="Century Gothic" w:cs="Century Gothic"/>
                <w:b/>
                <w:bCs/>
                <w:color w:val="000000" w:themeColor="text1"/>
                <w:sz w:val="12"/>
                <w:szCs w:val="14"/>
              </w:rPr>
              <w:t>SENDO ELES</w:t>
            </w:r>
            <w:r w:rsidRPr="004F04C4">
              <w:rPr>
                <w:rFonts w:ascii="Century Gothic" w:eastAsia="Century Gothic" w:hAnsi="Century Gothic" w:cs="Century Gothic"/>
                <w:b/>
                <w:bCs/>
                <w:color w:val="00B050"/>
                <w:sz w:val="12"/>
                <w:szCs w:val="14"/>
              </w:rPr>
              <w:t>:</w:t>
            </w:r>
            <w:r w:rsidRPr="004F04C4">
              <w:rPr>
                <w:rFonts w:ascii="Century Gothic" w:eastAsia="Century Gothic" w:hAnsi="Century Gothic" w:cs="Century Gothic"/>
                <w:color w:val="00B050"/>
                <w:sz w:val="12"/>
                <w:szCs w:val="14"/>
              </w:rPr>
              <w:t xml:space="preserve"> </w:t>
            </w:r>
          </w:p>
          <w:p w14:paraId="69B2056B"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SPACE LOOP:</w:t>
            </w:r>
            <w:r w:rsidRPr="004F04C4">
              <w:rPr>
                <w:rFonts w:ascii="Century Gothic" w:eastAsia="Century Gothic" w:hAnsi="Century Gothic" w:cs="Century Gothic"/>
                <w:sz w:val="12"/>
                <w:szCs w:val="14"/>
              </w:rPr>
              <w:t xml:space="preserve"> BRINQUEDO SOBRE CARRETA, PRODUZIDO COM FERRO EM AÇO, ESCADAS E PLATAFORMAS EM ALUMÍNIO, COM CORRIMÃOS PRODUZIDOS EM FERRO, ILUMINAÇÃO COM LÂMPADAS EM LED, CAPACIDADE MÁXIMA DE 20 PESSOAS, GAIOLA FECHADA E BANCOS COM TRAVAS INDIVIDUAIS.</w:t>
            </w:r>
          </w:p>
          <w:p w14:paraId="6D86D2E1"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BARCO PIRATA:</w:t>
            </w:r>
            <w:r w:rsidRPr="004F04C4">
              <w:rPr>
                <w:rFonts w:ascii="Century Gothic" w:eastAsia="Century Gothic" w:hAnsi="Century Gothic" w:cs="Century Gothic"/>
                <w:sz w:val="12"/>
                <w:szCs w:val="14"/>
              </w:rPr>
              <w:t xml:space="preserve"> BRINQUEDO SOBRE CARRETA PRODUZIDO COM FERRO EM AÇO, ESCADAS E PLATAFORMAS EM ALUMÍNIO, COM CORRIMÃOS PRODUZIDOS EM FERRO, ILUMINAÇÃO COM LÂMPADAS EM LED, CAPACIDADE MÁXIMA DE 20 PESSOAS, COM CINTOS DE SEGURANÇA INDIVIDUAIS.</w:t>
            </w:r>
          </w:p>
          <w:p w14:paraId="6854E8FD"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RODA ESTRELA:</w:t>
            </w:r>
            <w:r w:rsidRPr="004F04C4">
              <w:rPr>
                <w:rFonts w:ascii="Century Gothic" w:eastAsia="Century Gothic" w:hAnsi="Century Gothic" w:cs="Century Gothic"/>
                <w:sz w:val="12"/>
                <w:szCs w:val="14"/>
              </w:rPr>
              <w:t xml:space="preserve"> BRINQUEDO PRODUZIDO SOBRE CARRETA COM FERRO EM AÇO, PLATAFORMAS EM ALUMÍNIO, COM GRADES DE PROTEÇÃO DE FERRO, COM 10(DEZ) CADEIRAS, SENDO 2(DUAS) PESSOAS POR CADEIRA, PLATAFORMAS EM ALUMÍNIO, CAPACIDADE </w:t>
            </w:r>
            <w:r w:rsidRPr="004F04C4">
              <w:rPr>
                <w:rFonts w:ascii="Century Gothic" w:eastAsia="Century Gothic" w:hAnsi="Century Gothic" w:cs="Century Gothic"/>
                <w:sz w:val="12"/>
                <w:szCs w:val="14"/>
              </w:rPr>
              <w:lastRenderedPageBreak/>
              <w:t>MÁXIMA DE 20 PESSOAS.</w:t>
            </w:r>
          </w:p>
          <w:p w14:paraId="1C7B1771"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xml:space="preserve">- MINHOCÃO: </w:t>
            </w:r>
            <w:r w:rsidRPr="004F04C4">
              <w:rPr>
                <w:rFonts w:ascii="Century Gothic" w:eastAsia="Century Gothic" w:hAnsi="Century Gothic" w:cs="Century Gothic"/>
                <w:sz w:val="12"/>
                <w:szCs w:val="14"/>
              </w:rPr>
              <w:t>BRINQUEDO PRODUZIDO EM FERRO E FIBRA, PLATAFORMAS DE ALUMÍNIO, COM GRADES DE PROTEÇÃO PRODUZIDAS EM FERRO, EM TORNO DE TODO BRINQUEDO, ILUMINAÇÃO NO CENTRO DO BRINQUEDO, CAPACIDADE MÁXIMA DE 14 PESSOAS.</w:t>
            </w:r>
          </w:p>
          <w:p w14:paraId="393F023F"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COMBOIO:</w:t>
            </w:r>
            <w:r w:rsidRPr="004F04C4">
              <w:rPr>
                <w:rFonts w:ascii="Century Gothic" w:eastAsia="Century Gothic" w:hAnsi="Century Gothic" w:cs="Century Gothic"/>
                <w:sz w:val="12"/>
                <w:szCs w:val="14"/>
              </w:rPr>
              <w:t xml:space="preserve"> BRINQUEDO PRODUZIDO EM FERRO GALVANIZADO, PRANCHADOS DE ALUMÍNIO, COBERTO COM LONAS VINILONA, ILUMINAÇÃO EM LÂMPADAS DE LED. CINCO (05) COMBOIOS PRODUZIDOS EM FIBRA, COM CAPACIDADE DE 04 (QUATRO) CRIANÇAS POR COMBOIO, CAPACIDADE MÁXIMA DO BRINQUEDO DE 20 (VINTE) CRIANÇAS.</w:t>
            </w:r>
          </w:p>
          <w:p w14:paraId="41460D91"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CALHAMBEQUE:</w:t>
            </w:r>
            <w:r w:rsidRPr="004F04C4">
              <w:rPr>
                <w:rFonts w:ascii="Century Gothic" w:eastAsia="Century Gothic" w:hAnsi="Century Gothic" w:cs="Century Gothic"/>
                <w:sz w:val="12"/>
                <w:szCs w:val="14"/>
              </w:rPr>
              <w:t xml:space="preserve"> BRINQUEDO PRODUZIDO EM FERRO GALVANIZADO, PRANCHADOS DE ALUMÍNIO, COBERTO COM LONAS VINILONA, ILUMINAÇÃO EM LÂMPADAS DE LED. CINCO (05) CALHAMBEQUES PRODUZIDOS EM FIBRA, COM CAPACIDADE DE 02 (DUAS) CRIANÇAS POR CALHAMBEQUES, CAPACIDADE MÁXIMA DO BRINQUEDO DE 10 (DEZ) CRIANÇAS.</w:t>
            </w:r>
          </w:p>
          <w:p w14:paraId="378355FC"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FUSCA:</w:t>
            </w:r>
            <w:r w:rsidRPr="004F04C4">
              <w:rPr>
                <w:rFonts w:ascii="Century Gothic" w:eastAsia="Century Gothic" w:hAnsi="Century Gothic" w:cs="Century Gothic"/>
                <w:sz w:val="12"/>
                <w:szCs w:val="14"/>
              </w:rPr>
              <w:t xml:space="preserve"> BRINQUEDO PRODUZIDO EM FERRO GALVANIZADO, PRANCHADOS DE ALUMÍNIO, COBERTO COM LONAS VINILONA, ILUMINAÇÃO EM LÂMPADAS DE LED. CINCO (05) FUSQUINHAS PRODUZIDOS EM FIBRA, COM CAPACIDADE DE 04 (QUATRO) CRIANÇAS POR FUSCAS, CAPACIDADE MÁXIMA DO BRINQUEDO DE 20 (VINTE) CRIANÇAS.</w:t>
            </w:r>
          </w:p>
          <w:p w14:paraId="44866403"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JIPE:</w:t>
            </w:r>
            <w:r w:rsidRPr="004F04C4">
              <w:rPr>
                <w:rFonts w:ascii="Century Gothic" w:eastAsia="Century Gothic" w:hAnsi="Century Gothic" w:cs="Century Gothic"/>
                <w:sz w:val="12"/>
                <w:szCs w:val="14"/>
              </w:rPr>
              <w:t xml:space="preserve"> BRINQUEDO PRODUZIDO EM FERRO GALVANIZADO, PRANCHADOS DE ALUMÍNIO, COBERTO COM LONAS VINILONA, ILUMINAÇÃO EM LÂMPADAS DE LED. CINCO (05) JIPES PRODUZIDOS EM FIBRA, COM CAPACIDADE DE 02 (DUAS) CRIANÇAS POR JIPES, CAPACIDADE MÁXIMA DO BRINQUEDO DE 10 (DEZ) CRIANÇAS.</w:t>
            </w:r>
          </w:p>
          <w:p w14:paraId="72B79B28"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UMA (01) CAMA ELÁSTICA:</w:t>
            </w:r>
            <w:r w:rsidRPr="004F04C4">
              <w:rPr>
                <w:rFonts w:ascii="Century Gothic" w:eastAsia="Century Gothic" w:hAnsi="Century Gothic" w:cs="Century Gothic"/>
                <w:sz w:val="12"/>
                <w:szCs w:val="14"/>
              </w:rPr>
              <w:t xml:space="preserve"> BRINQUEDO PRODUZIDO EM FERRO GALVANIZADO, PRANCHADOS E ESCADAS EM ALUMÍNIO, COM CORRIMÃO EM FERRO, ILUMINAÇÃO EM LÂMPADAS DE LED. PANOS DA CAMA PRODUZIDOS EM UM TECIDO FORTE, PRESOS A MOLAS HOLICOIDAIS. SENDO 04 (QUATRO) PANOS COM CAPACIDADE MÁXIMA DE 04 (QUATRO) CRIANÇAS.</w:t>
            </w:r>
          </w:p>
          <w:p w14:paraId="08C84618" w14:textId="77777777"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DUAS (02) CAMAS ELÁSTICA REDONDA:</w:t>
            </w:r>
            <w:r w:rsidRPr="004F04C4">
              <w:rPr>
                <w:rFonts w:ascii="Century Gothic" w:eastAsia="Century Gothic" w:hAnsi="Century Gothic" w:cs="Century Gothic"/>
                <w:sz w:val="12"/>
                <w:szCs w:val="14"/>
              </w:rPr>
              <w:t xml:space="preserve"> BRINQUEDO PRODUZIDO EM FERRO GALVANIZADO, ESCADAS EM ALUMÍNIO. PANOS DA CAMA PRODUZIDOS EM UM TECIDO FORTE, PRESOS A MOLAS HOLICOIDAIS, COM CAPACIDADE MÁXIMA DE 03 (TRÊS) CRIANÇAS CADA.</w:t>
            </w:r>
          </w:p>
          <w:p w14:paraId="0635C43D" w14:textId="242D2254" w:rsidR="00D66437" w:rsidRPr="004F04C4" w:rsidRDefault="00D66437" w:rsidP="00AB3D29">
            <w:pPr>
              <w:jc w:val="both"/>
              <w:rPr>
                <w:rFonts w:ascii="Century Gothic" w:eastAsia="Century Gothic" w:hAnsi="Century Gothic" w:cs="Century Gothic"/>
                <w:sz w:val="12"/>
                <w:szCs w:val="14"/>
              </w:rPr>
            </w:pPr>
            <w:r w:rsidRPr="004F04C4">
              <w:rPr>
                <w:rFonts w:ascii="Century Gothic" w:eastAsia="Century Gothic" w:hAnsi="Century Gothic" w:cs="Century Gothic"/>
                <w:b/>
                <w:bCs/>
                <w:sz w:val="12"/>
                <w:szCs w:val="14"/>
              </w:rPr>
              <w:t xml:space="preserve">- </w:t>
            </w:r>
            <w:r w:rsidR="00F74EFE" w:rsidRPr="004F04C4">
              <w:rPr>
                <w:rFonts w:ascii="Century Gothic" w:eastAsia="Century Gothic" w:hAnsi="Century Gothic" w:cs="Century Gothic"/>
                <w:b/>
                <w:bCs/>
                <w:sz w:val="12"/>
                <w:szCs w:val="14"/>
              </w:rPr>
              <w:t>DOIS (02</w:t>
            </w:r>
            <w:r w:rsidRPr="004F04C4">
              <w:rPr>
                <w:rFonts w:ascii="Century Gothic" w:eastAsia="Century Gothic" w:hAnsi="Century Gothic" w:cs="Century Gothic"/>
                <w:b/>
                <w:bCs/>
                <w:sz w:val="12"/>
                <w:szCs w:val="14"/>
              </w:rPr>
              <w:t>) TOBOGÃS:</w:t>
            </w:r>
            <w:r w:rsidRPr="004F04C4">
              <w:rPr>
                <w:rFonts w:ascii="Century Gothic" w:eastAsia="Century Gothic" w:hAnsi="Century Gothic" w:cs="Century Gothic"/>
                <w:sz w:val="12"/>
                <w:szCs w:val="14"/>
              </w:rPr>
              <w:t xml:space="preserve"> BRINQUEDO INFLÁVEL PRODUZIDO 100% EM LONA, CAPACIDADE DE 03 (TRÊS) CRIANÇAS CADA.</w:t>
            </w:r>
          </w:p>
          <w:p w14:paraId="57B61081" w14:textId="77777777" w:rsidR="00D66437" w:rsidRPr="004F04C4" w:rsidRDefault="00D66437" w:rsidP="00AB3D29">
            <w:pPr>
              <w:jc w:val="both"/>
              <w:rPr>
                <w:rFonts w:ascii="Century Gothic" w:eastAsia="Century Gothic" w:hAnsi="Century Gothic" w:cs="Century Gothic"/>
                <w:sz w:val="12"/>
                <w:szCs w:val="14"/>
              </w:rPr>
            </w:pPr>
          </w:p>
          <w:p w14:paraId="2DCA76E4" w14:textId="77777777" w:rsidR="004F04C4" w:rsidRPr="004F04C4" w:rsidRDefault="00D66437" w:rsidP="004F04C4">
            <w:pPr>
              <w:jc w:val="both"/>
              <w:rPr>
                <w:rFonts w:ascii="Century Gothic" w:eastAsia="Century Gothic" w:hAnsi="Century Gothic" w:cs="Century Gothic"/>
                <w:i/>
                <w:sz w:val="12"/>
                <w:szCs w:val="16"/>
              </w:rPr>
            </w:pPr>
            <w:r w:rsidRPr="004F04C4">
              <w:rPr>
                <w:rFonts w:ascii="Century Gothic" w:eastAsia="Century Gothic" w:hAnsi="Century Gothic" w:cs="Century Gothic"/>
                <w:b/>
                <w:bCs/>
                <w:sz w:val="12"/>
                <w:szCs w:val="14"/>
              </w:rPr>
              <w:t>- AMBIENTES INSTAGRAMÁVEIS:</w:t>
            </w:r>
            <w:r w:rsidRPr="004F04C4">
              <w:rPr>
                <w:rFonts w:ascii="Century Gothic" w:eastAsia="Century Gothic" w:hAnsi="Century Gothic" w:cs="Century Gothic"/>
                <w:sz w:val="12"/>
                <w:szCs w:val="14"/>
              </w:rPr>
              <w:t xml:space="preserve"> </w:t>
            </w:r>
            <w:r w:rsidR="004F04C4" w:rsidRPr="004F04C4">
              <w:rPr>
                <w:rFonts w:ascii="Century Gothic" w:eastAsia="Century Gothic" w:hAnsi="Century Gothic" w:cs="Century Gothic"/>
                <w:i/>
                <w:sz w:val="12"/>
                <w:szCs w:val="16"/>
              </w:rPr>
              <w:t>SEIS ANIMAIS, SENDO UM BURRO DO SHREK, UMA GIRAFA MÃE E FILHA, UMA ZEBRA, DOIS ETS, QUATRO BANCOS PERSONALIZADOS COM ANIMAIS SILVESTRES EM ALTO RELEVO. SUAS FINALIDADES SÃO PARA PESSOAS SENTAREM E TIRAREM FOTOS GRATUITAMENTE, LEVANDO LEMBRANÇAS DO PARQUE, E CLARO DA FESTA DA LEITOA NO TACHO. TODOS OS ITENS SÃO PRODUZIDOS 100%FIBRA DE VIDRO.</w:t>
            </w:r>
          </w:p>
          <w:p w14:paraId="4B3FD03C" w14:textId="77777777" w:rsidR="004F04C4" w:rsidRPr="004F04C4" w:rsidRDefault="004F04C4" w:rsidP="004F04C4">
            <w:pPr>
              <w:jc w:val="both"/>
              <w:rPr>
                <w:rFonts w:ascii="Century Gothic" w:eastAsia="Century Gothic" w:hAnsi="Century Gothic" w:cs="Century Gothic"/>
                <w:sz w:val="12"/>
                <w:szCs w:val="16"/>
              </w:rPr>
            </w:pPr>
          </w:p>
          <w:p w14:paraId="6A246B9B" w14:textId="77777777" w:rsidR="004F04C4" w:rsidRPr="004F04C4" w:rsidRDefault="004F04C4" w:rsidP="004F04C4">
            <w:pPr>
              <w:jc w:val="both"/>
              <w:rPr>
                <w:rFonts w:ascii="Century Gothic" w:eastAsia="Century Gothic" w:hAnsi="Century Gothic" w:cs="Century Gothic"/>
                <w:b/>
                <w:bCs/>
                <w:sz w:val="12"/>
                <w:szCs w:val="16"/>
              </w:rPr>
            </w:pPr>
            <w:r w:rsidRPr="004F04C4">
              <w:rPr>
                <w:rFonts w:ascii="Century Gothic" w:eastAsia="Century Gothic" w:hAnsi="Century Gothic" w:cs="Century Gothic"/>
                <w:b/>
                <w:bCs/>
                <w:sz w:val="12"/>
                <w:szCs w:val="16"/>
              </w:rPr>
              <w:t xml:space="preserve">INCLUÍDO: </w:t>
            </w:r>
          </w:p>
          <w:p w14:paraId="12410309" w14:textId="77777777" w:rsidR="004F04C4" w:rsidRPr="004F04C4" w:rsidRDefault="004F04C4" w:rsidP="004F04C4">
            <w:pPr>
              <w:jc w:val="both"/>
              <w:rPr>
                <w:rFonts w:ascii="Century Gothic" w:eastAsia="Century Gothic" w:hAnsi="Century Gothic" w:cs="Century Gothic"/>
                <w:sz w:val="12"/>
                <w:szCs w:val="16"/>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TODOS OS BRINQUEDOS DEVERÃO FUNCIONAR COM MONITOR INDIVIDUAL</w:t>
            </w:r>
            <w:r w:rsidRPr="004F04C4">
              <w:rPr>
                <w:rFonts w:ascii="Century Gothic" w:eastAsia="Century Gothic" w:hAnsi="Century Gothic" w:cs="Century Gothic"/>
                <w:sz w:val="12"/>
                <w:szCs w:val="16"/>
              </w:rPr>
              <w:t>, RESPONSÁVEL POR ORIENTAR E GARANTIR QUE CADA BRINQUEDO FUNCIONE DENTRO DA SUA CAPACIDADE MÁXIMA, GARANTINDO A EFICIÊNCIA E SEGURANÇA DE TODOS.</w:t>
            </w:r>
          </w:p>
          <w:p w14:paraId="631E2F0F" w14:textId="77777777" w:rsidR="004F04C4" w:rsidRPr="004F04C4" w:rsidRDefault="004F04C4" w:rsidP="004F04C4">
            <w:pPr>
              <w:jc w:val="both"/>
              <w:rPr>
                <w:rFonts w:ascii="Century Gothic" w:eastAsia="Century Gothic" w:hAnsi="Century Gothic" w:cs="Century Gothic"/>
                <w:sz w:val="12"/>
                <w:szCs w:val="16"/>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O PARQUE DEVE POSSUIR GERADOR DE ENERGIA ELÉTRICA</w:t>
            </w:r>
            <w:r w:rsidRPr="004F04C4">
              <w:rPr>
                <w:rFonts w:ascii="Century Gothic" w:eastAsia="Century Gothic" w:hAnsi="Century Gothic" w:cs="Century Gothic"/>
                <w:sz w:val="12"/>
                <w:szCs w:val="16"/>
              </w:rPr>
              <w:t xml:space="preserve">, E PROVIDENCIAR TODA DOCUMENTAÇÃO LEGAL NECESSÁRIA PARA INSTALAÇÃO E FUNCIONAMENTO DO, TAIS COMO: </w:t>
            </w:r>
          </w:p>
          <w:p w14:paraId="18003488" w14:textId="77777777" w:rsidR="004F04C4" w:rsidRPr="004F04C4" w:rsidRDefault="004F04C4" w:rsidP="004F04C4">
            <w:pPr>
              <w:jc w:val="both"/>
              <w:rPr>
                <w:rFonts w:ascii="Century Gothic" w:eastAsia="Century Gothic" w:hAnsi="Century Gothic" w:cs="Century Gothic"/>
                <w:sz w:val="12"/>
                <w:szCs w:val="16"/>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LAUDO TÉCNICO DE SEGURANÇA COM ANOTAÇÃO DE RESPONSABILIDADE TÉCNICA DO PARQUE DE DIVERSÕES</w:t>
            </w:r>
            <w:r w:rsidRPr="004F04C4">
              <w:rPr>
                <w:rFonts w:ascii="Century Gothic" w:eastAsia="Century Gothic" w:hAnsi="Century Gothic" w:cs="Century Gothic"/>
                <w:sz w:val="12"/>
                <w:szCs w:val="16"/>
              </w:rPr>
              <w:t>.</w:t>
            </w:r>
          </w:p>
          <w:p w14:paraId="5AEC1654" w14:textId="77777777" w:rsidR="004F04C4" w:rsidRPr="004F04C4" w:rsidRDefault="004F04C4" w:rsidP="004F04C4">
            <w:pPr>
              <w:jc w:val="both"/>
              <w:rPr>
                <w:rFonts w:ascii="Century Gothic" w:eastAsia="Century Gothic" w:hAnsi="Century Gothic" w:cs="Century Gothic"/>
                <w:sz w:val="12"/>
                <w:szCs w:val="16"/>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LAUDO DE VISTORIA DO CORPO DE BOMBEIROS.</w:t>
            </w:r>
          </w:p>
          <w:p w14:paraId="2E2174F3" w14:textId="77777777" w:rsidR="004F04C4" w:rsidRPr="004F04C4" w:rsidRDefault="004F04C4" w:rsidP="004F04C4">
            <w:pPr>
              <w:jc w:val="both"/>
              <w:rPr>
                <w:rFonts w:ascii="Century Gothic" w:eastAsia="Century Gothic" w:hAnsi="Century Gothic" w:cs="Century Gothic"/>
                <w:sz w:val="12"/>
                <w:szCs w:val="16"/>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ALVARÁ DE FUNCIONAMENTO,</w:t>
            </w:r>
          </w:p>
          <w:p w14:paraId="778A7961" w14:textId="54905F59" w:rsidR="00D66437" w:rsidRPr="004F04C4" w:rsidRDefault="004F04C4" w:rsidP="004F04C4">
            <w:pPr>
              <w:jc w:val="both"/>
              <w:rPr>
                <w:rFonts w:ascii="Century Gothic" w:eastAsia="Century Gothic" w:hAnsi="Century Gothic" w:cs="Century Gothic"/>
                <w:sz w:val="12"/>
                <w:szCs w:val="14"/>
              </w:rPr>
            </w:pPr>
            <w:r w:rsidRPr="004F04C4">
              <w:rPr>
                <w:rFonts w:ascii="Century Gothic" w:eastAsia="Century Gothic" w:hAnsi="Century Gothic" w:cs="Century Gothic"/>
                <w:sz w:val="12"/>
                <w:szCs w:val="16"/>
              </w:rPr>
              <w:t xml:space="preserve">- </w:t>
            </w:r>
            <w:r w:rsidRPr="004F04C4">
              <w:rPr>
                <w:rFonts w:ascii="Century Gothic" w:eastAsia="Century Gothic" w:hAnsi="Century Gothic" w:cs="Century Gothic"/>
                <w:b/>
                <w:bCs/>
                <w:sz w:val="12"/>
                <w:szCs w:val="16"/>
              </w:rPr>
              <w:t>DEMAIS DOCUMENTOS QUE FOREM PERTINENTES AOS SERVIÇOS A SEREM REALIZADOS.</w:t>
            </w:r>
          </w:p>
        </w:tc>
        <w:tc>
          <w:tcPr>
            <w:tcW w:w="851" w:type="dxa"/>
            <w:tcBorders>
              <w:top w:val="nil"/>
              <w:left w:val="nil"/>
              <w:bottom w:val="single" w:sz="4" w:space="0" w:color="000000"/>
              <w:right w:val="single" w:sz="4" w:space="0" w:color="000000"/>
            </w:tcBorders>
          </w:tcPr>
          <w:p w14:paraId="165F7D18" w14:textId="77777777" w:rsidR="00D66437" w:rsidRPr="004F04C4" w:rsidRDefault="00D66437" w:rsidP="00AB3D29">
            <w:pPr>
              <w:jc w:val="center"/>
              <w:rPr>
                <w:rFonts w:ascii="Century Gothic" w:eastAsia="Century Gothic" w:hAnsi="Century Gothic" w:cs="Century Gothic"/>
                <w:sz w:val="12"/>
                <w:szCs w:val="14"/>
              </w:rPr>
            </w:pPr>
            <w:r w:rsidRPr="004F04C4">
              <w:rPr>
                <w:rFonts w:ascii="Century Gothic" w:eastAsia="Century Gothic" w:hAnsi="Century Gothic" w:cs="Century Gothic"/>
                <w:sz w:val="12"/>
                <w:szCs w:val="14"/>
              </w:rPr>
              <w:lastRenderedPageBreak/>
              <w:t>SERV.</w:t>
            </w:r>
          </w:p>
        </w:tc>
        <w:tc>
          <w:tcPr>
            <w:tcW w:w="708" w:type="dxa"/>
            <w:tcBorders>
              <w:top w:val="nil"/>
              <w:left w:val="nil"/>
              <w:bottom w:val="single" w:sz="4" w:space="0" w:color="000000"/>
              <w:right w:val="single" w:sz="4" w:space="0" w:color="000000"/>
            </w:tcBorders>
          </w:tcPr>
          <w:p w14:paraId="684EC920" w14:textId="77777777" w:rsidR="00D66437" w:rsidRPr="004F04C4" w:rsidRDefault="00D66437" w:rsidP="00AB3D29">
            <w:pPr>
              <w:jc w:val="center"/>
              <w:rPr>
                <w:rFonts w:ascii="Century Gothic" w:eastAsia="Century Gothic" w:hAnsi="Century Gothic" w:cs="Century Gothic"/>
                <w:sz w:val="12"/>
                <w:szCs w:val="14"/>
              </w:rPr>
            </w:pPr>
            <w:r w:rsidRPr="004F04C4">
              <w:rPr>
                <w:rFonts w:ascii="Century Gothic" w:eastAsia="Century Gothic" w:hAnsi="Century Gothic" w:cs="Century Gothic"/>
                <w:sz w:val="12"/>
                <w:szCs w:val="14"/>
              </w:rPr>
              <w:t>01</w:t>
            </w:r>
          </w:p>
        </w:tc>
        <w:tc>
          <w:tcPr>
            <w:tcW w:w="1134" w:type="dxa"/>
            <w:tcBorders>
              <w:top w:val="nil"/>
              <w:left w:val="nil"/>
              <w:bottom w:val="single" w:sz="4" w:space="0" w:color="000000"/>
              <w:right w:val="single" w:sz="4" w:space="0" w:color="000000"/>
            </w:tcBorders>
          </w:tcPr>
          <w:p w14:paraId="3186AE70" w14:textId="45EDB912" w:rsidR="00D66437" w:rsidRPr="004F04C4" w:rsidRDefault="004E6F57" w:rsidP="00AB3D29">
            <w:pPr>
              <w:jc w:val="right"/>
              <w:rPr>
                <w:rFonts w:ascii="Century Gothic" w:eastAsia="Century Gothic" w:hAnsi="Century Gothic" w:cs="Century Gothic"/>
                <w:sz w:val="12"/>
                <w:szCs w:val="14"/>
              </w:rPr>
            </w:pPr>
            <w:r w:rsidRPr="004F04C4">
              <w:rPr>
                <w:rFonts w:ascii="Century Gothic" w:eastAsia="Century Gothic" w:hAnsi="Century Gothic" w:cs="Century Gothic"/>
                <w:sz w:val="12"/>
                <w:szCs w:val="14"/>
              </w:rPr>
              <w:t>65.033,00</w:t>
            </w:r>
          </w:p>
        </w:tc>
        <w:tc>
          <w:tcPr>
            <w:tcW w:w="1276" w:type="dxa"/>
            <w:tcBorders>
              <w:top w:val="nil"/>
              <w:left w:val="nil"/>
              <w:bottom w:val="single" w:sz="4" w:space="0" w:color="000000"/>
              <w:right w:val="single" w:sz="4" w:space="0" w:color="000000"/>
            </w:tcBorders>
          </w:tcPr>
          <w:p w14:paraId="16DEC20D" w14:textId="7FBBE1C2" w:rsidR="00D66437" w:rsidRPr="004F04C4" w:rsidRDefault="00D66437" w:rsidP="004E6F57">
            <w:pPr>
              <w:jc w:val="right"/>
              <w:rPr>
                <w:rFonts w:ascii="Century Gothic" w:eastAsia="Century Gothic" w:hAnsi="Century Gothic" w:cs="Century Gothic"/>
                <w:sz w:val="12"/>
                <w:szCs w:val="14"/>
              </w:rPr>
            </w:pPr>
            <w:r w:rsidRPr="004F04C4">
              <w:rPr>
                <w:rFonts w:ascii="Century Gothic" w:eastAsia="Century Gothic" w:hAnsi="Century Gothic" w:cs="Century Gothic"/>
                <w:sz w:val="12"/>
                <w:szCs w:val="14"/>
              </w:rPr>
              <w:t xml:space="preserve">R$ </w:t>
            </w:r>
            <w:r w:rsidR="004E6F57" w:rsidRPr="004F04C4">
              <w:rPr>
                <w:rFonts w:ascii="Century Gothic" w:eastAsia="Century Gothic" w:hAnsi="Century Gothic" w:cs="Century Gothic"/>
                <w:sz w:val="12"/>
                <w:szCs w:val="14"/>
              </w:rPr>
              <w:t>65.033,00</w:t>
            </w:r>
          </w:p>
        </w:tc>
      </w:tr>
      <w:tr w:rsidR="00D66437" w:rsidRPr="002E3857" w14:paraId="2D47E316" w14:textId="77777777" w:rsidTr="002E3857">
        <w:trPr>
          <w:trHeight w:val="300"/>
          <w:jc w:val="center"/>
        </w:trPr>
        <w:tc>
          <w:tcPr>
            <w:tcW w:w="7484" w:type="dxa"/>
            <w:gridSpan w:val="5"/>
            <w:tcBorders>
              <w:top w:val="nil"/>
              <w:left w:val="single" w:sz="4" w:space="0" w:color="000000"/>
              <w:bottom w:val="single" w:sz="4" w:space="0" w:color="000000"/>
              <w:right w:val="single" w:sz="4" w:space="0" w:color="000000"/>
            </w:tcBorders>
            <w:vAlign w:val="center"/>
          </w:tcPr>
          <w:p w14:paraId="45DD22AC" w14:textId="77777777" w:rsidR="00D66437" w:rsidRPr="002E3857" w:rsidRDefault="00D66437" w:rsidP="00AB3D29">
            <w:pPr>
              <w:jc w:val="right"/>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lastRenderedPageBreak/>
              <w:t>TOTAL</w:t>
            </w:r>
          </w:p>
        </w:tc>
        <w:tc>
          <w:tcPr>
            <w:tcW w:w="1276" w:type="dxa"/>
            <w:tcBorders>
              <w:top w:val="nil"/>
              <w:left w:val="nil"/>
              <w:bottom w:val="single" w:sz="4" w:space="0" w:color="000000"/>
              <w:right w:val="single" w:sz="4" w:space="0" w:color="000000"/>
            </w:tcBorders>
            <w:vAlign w:val="center"/>
          </w:tcPr>
          <w:p w14:paraId="4F87F17B" w14:textId="2CD50983" w:rsidR="00D66437" w:rsidRPr="002E3857" w:rsidRDefault="00D66437" w:rsidP="00F74EFE">
            <w:pPr>
              <w:jc w:val="right"/>
              <w:rPr>
                <w:rFonts w:ascii="Century Gothic" w:eastAsia="Century Gothic" w:hAnsi="Century Gothic" w:cs="Century Gothic"/>
                <w:b/>
                <w:sz w:val="14"/>
                <w:szCs w:val="14"/>
              </w:rPr>
            </w:pPr>
            <w:r w:rsidRPr="002E3857">
              <w:rPr>
                <w:rFonts w:ascii="Century Gothic" w:eastAsia="Century Gothic" w:hAnsi="Century Gothic" w:cs="Century Gothic"/>
                <w:b/>
                <w:sz w:val="14"/>
                <w:szCs w:val="14"/>
              </w:rPr>
              <w:t xml:space="preserve">R$ </w:t>
            </w:r>
            <w:r w:rsidR="00F74EFE" w:rsidRPr="002E3857">
              <w:rPr>
                <w:rFonts w:ascii="Century Gothic" w:eastAsia="Century Gothic" w:hAnsi="Century Gothic" w:cs="Century Gothic"/>
                <w:b/>
                <w:sz w:val="14"/>
                <w:szCs w:val="14"/>
              </w:rPr>
              <w:t>65.033,00</w:t>
            </w:r>
            <w:r w:rsidRPr="002E3857">
              <w:rPr>
                <w:rFonts w:ascii="Century Gothic" w:eastAsia="Century Gothic" w:hAnsi="Century Gothic" w:cs="Century Gothic"/>
                <w:b/>
                <w:sz w:val="14"/>
                <w:szCs w:val="14"/>
              </w:rPr>
              <w:t xml:space="preserve"> </w:t>
            </w:r>
          </w:p>
        </w:tc>
      </w:tr>
    </w:tbl>
    <w:p w14:paraId="42F9DB05" w14:textId="77777777" w:rsidR="002E3857" w:rsidRPr="002E3857" w:rsidRDefault="002E3857" w:rsidP="002E3857">
      <w:pPr>
        <w:pStyle w:val="Ttulo3"/>
        <w:jc w:val="both"/>
        <w:rPr>
          <w:rFonts w:ascii="Century Gothic" w:hAnsi="Century Gothic"/>
          <w:sz w:val="20"/>
        </w:rPr>
      </w:pPr>
      <w:r w:rsidRPr="002E3857">
        <w:rPr>
          <w:rStyle w:val="Forte"/>
          <w:rFonts w:ascii="Century Gothic" w:hAnsi="Century Gothic"/>
          <w:bCs w:val="0"/>
          <w:sz w:val="20"/>
        </w:rPr>
        <w:t>10.1.3. Pesquisa de preços</w:t>
      </w:r>
    </w:p>
    <w:p w14:paraId="06542091"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A estimativa do valor da contratação foi elaborada mediante pesquisa de mercado realizada pela Administração, observando os parâmetros previstos no art. 23 da Lei Federal nº 14.133/2021 e demais normas aplicáveis.</w:t>
      </w:r>
    </w:p>
    <w:p w14:paraId="7F3D4477" w14:textId="77777777" w:rsidR="002E3857"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Para composição do orçamento estimativo foram utilizados, sempre que disponíveis e pertinentes ao objeto, os seguintes referenciais:</w:t>
      </w:r>
      <w:r>
        <w:rPr>
          <w:rFonts w:ascii="Century Gothic" w:hAnsi="Century Gothic"/>
          <w:sz w:val="20"/>
          <w:szCs w:val="20"/>
        </w:rPr>
        <w:t xml:space="preserve"> </w:t>
      </w:r>
      <w:r w:rsidRPr="000F7854">
        <w:rPr>
          <w:rFonts w:ascii="Century Gothic" w:hAnsi="Century Gothic"/>
          <w:sz w:val="20"/>
          <w:szCs w:val="20"/>
        </w:rPr>
        <w:t>Portal Nacional de Contratações Públicas – PNCP;</w:t>
      </w:r>
      <w:r>
        <w:rPr>
          <w:rFonts w:ascii="Century Gothic" w:hAnsi="Century Gothic"/>
          <w:sz w:val="20"/>
          <w:szCs w:val="20"/>
        </w:rPr>
        <w:t xml:space="preserve"> </w:t>
      </w:r>
      <w:r w:rsidRPr="000F7854">
        <w:rPr>
          <w:rFonts w:ascii="Century Gothic" w:hAnsi="Century Gothic"/>
          <w:sz w:val="20"/>
          <w:szCs w:val="20"/>
        </w:rPr>
        <w:t>Tribunal de Contas do Estado do Paraná – TCE/PR;</w:t>
      </w:r>
      <w:r>
        <w:rPr>
          <w:rFonts w:ascii="Century Gothic" w:hAnsi="Century Gothic"/>
          <w:sz w:val="20"/>
          <w:szCs w:val="20"/>
        </w:rPr>
        <w:t xml:space="preserve"> </w:t>
      </w:r>
      <w:r w:rsidRPr="002E3857">
        <w:rPr>
          <w:rFonts w:ascii="Century Gothic" w:hAnsi="Century Gothic"/>
          <w:sz w:val="20"/>
          <w:szCs w:val="20"/>
        </w:rPr>
        <w:t>pesquisa direta com no mínimo 3 (três) fornecedores</w:t>
      </w:r>
      <w:r>
        <w:rPr>
          <w:rFonts w:ascii="Century Gothic" w:hAnsi="Century Gothic"/>
          <w:sz w:val="20"/>
          <w:szCs w:val="20"/>
        </w:rPr>
        <w:t>.</w:t>
      </w:r>
    </w:p>
    <w:p w14:paraId="09D5E315" w14:textId="22ED28A7" w:rsidR="002E3857" w:rsidRPr="002E3857" w:rsidRDefault="002E3857" w:rsidP="002E3857">
      <w:pPr>
        <w:pStyle w:val="NormalWeb"/>
        <w:spacing w:before="0" w:beforeAutospacing="0" w:after="0" w:afterAutospacing="0"/>
        <w:jc w:val="both"/>
        <w:rPr>
          <w:rFonts w:ascii="Century Gothic" w:hAnsi="Century Gothic"/>
          <w:sz w:val="20"/>
          <w:szCs w:val="20"/>
        </w:rPr>
      </w:pPr>
      <w:r w:rsidRPr="002E3857">
        <w:rPr>
          <w:rStyle w:val="Forte"/>
          <w:rFonts w:ascii="Century Gothic" w:hAnsi="Century Gothic"/>
          <w:bCs w:val="0"/>
          <w:sz w:val="20"/>
          <w:szCs w:val="20"/>
        </w:rPr>
        <w:t>10.1.4. Metodologia adotada</w:t>
      </w:r>
    </w:p>
    <w:p w14:paraId="6D755D5D"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 xml:space="preserve">Para definição do valor estimado foram analisadas as pesquisas obtidas, sendo adotada, como metodologia de cálculo, a </w:t>
      </w:r>
      <w:r w:rsidRPr="000F7854">
        <w:rPr>
          <w:rStyle w:val="Forte"/>
          <w:rFonts w:ascii="Century Gothic" w:hAnsi="Century Gothic"/>
          <w:sz w:val="20"/>
          <w:szCs w:val="20"/>
        </w:rPr>
        <w:t>média dos valores válidos encontrados</w:t>
      </w:r>
      <w:r w:rsidRPr="000F7854">
        <w:rPr>
          <w:rFonts w:ascii="Century Gothic" w:hAnsi="Century Gothic"/>
          <w:sz w:val="20"/>
          <w:szCs w:val="20"/>
        </w:rPr>
        <w:t xml:space="preserve">, após a </w:t>
      </w:r>
      <w:r w:rsidRPr="000F7854">
        <w:rPr>
          <w:rFonts w:ascii="Century Gothic" w:hAnsi="Century Gothic"/>
          <w:sz w:val="20"/>
          <w:szCs w:val="20"/>
        </w:rPr>
        <w:lastRenderedPageBreak/>
        <w:t>desconsideração de preços manifestamente inexequíveis ou excessivamente elevados, quando constatados, em conformidade com o art. 23 da Lei Federal nº 14.133/2021.</w:t>
      </w:r>
    </w:p>
    <w:p w14:paraId="4A8BB697" w14:textId="77777777" w:rsidR="002E3857" w:rsidRPr="002E3857" w:rsidRDefault="002E3857" w:rsidP="002E3857">
      <w:pPr>
        <w:pStyle w:val="Ttulo3"/>
        <w:jc w:val="both"/>
        <w:rPr>
          <w:rFonts w:ascii="Century Gothic" w:hAnsi="Century Gothic"/>
          <w:sz w:val="20"/>
        </w:rPr>
      </w:pPr>
      <w:r w:rsidRPr="002E3857">
        <w:rPr>
          <w:rStyle w:val="Forte"/>
          <w:rFonts w:ascii="Century Gothic" w:hAnsi="Century Gothic"/>
          <w:bCs w:val="0"/>
          <w:sz w:val="20"/>
        </w:rPr>
        <w:t>10.1.5.</w:t>
      </w:r>
      <w:r>
        <w:rPr>
          <w:rStyle w:val="Forte"/>
          <w:rFonts w:ascii="Century Gothic" w:hAnsi="Century Gothic"/>
          <w:b w:val="0"/>
          <w:bCs w:val="0"/>
          <w:sz w:val="20"/>
        </w:rPr>
        <w:t xml:space="preserve"> </w:t>
      </w:r>
      <w:r w:rsidRPr="002E3857">
        <w:rPr>
          <w:rFonts w:ascii="Century Gothic" w:hAnsi="Century Gothic"/>
          <w:sz w:val="20"/>
        </w:rPr>
        <w:t xml:space="preserve">Os quantitativos constantes deste Termo de Referência foram definidos com base nas necessidades da Administração para a realização da </w:t>
      </w:r>
      <w:r w:rsidRPr="002E3857">
        <w:rPr>
          <w:rStyle w:val="Forte"/>
          <w:rFonts w:ascii="Century Gothic" w:hAnsi="Century Gothic"/>
          <w:sz w:val="20"/>
        </w:rPr>
        <w:t>26ª Festa da Leitoa no Tacho</w:t>
      </w:r>
      <w:r w:rsidRPr="002E3857">
        <w:rPr>
          <w:rFonts w:ascii="Century Gothic" w:hAnsi="Century Gothic"/>
          <w:sz w:val="20"/>
        </w:rPr>
        <w:t>, considerando:</w:t>
      </w:r>
    </w:p>
    <w:p w14:paraId="6CE897CB"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 xml:space="preserve">I – </w:t>
      </w:r>
      <w:proofErr w:type="gramStart"/>
      <w:r w:rsidRPr="000F7854">
        <w:rPr>
          <w:rFonts w:ascii="Century Gothic" w:hAnsi="Century Gothic"/>
          <w:sz w:val="20"/>
          <w:szCs w:val="20"/>
        </w:rPr>
        <w:t>o</w:t>
      </w:r>
      <w:proofErr w:type="gramEnd"/>
      <w:r w:rsidRPr="000F7854">
        <w:rPr>
          <w:rFonts w:ascii="Century Gothic" w:hAnsi="Century Gothic"/>
          <w:sz w:val="20"/>
          <w:szCs w:val="20"/>
        </w:rPr>
        <w:t xml:space="preserve"> histórico de edições anteriores do evento;</w:t>
      </w:r>
    </w:p>
    <w:p w14:paraId="321437E4"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 xml:space="preserve">II – </w:t>
      </w:r>
      <w:proofErr w:type="gramStart"/>
      <w:r w:rsidRPr="000F7854">
        <w:rPr>
          <w:rFonts w:ascii="Century Gothic" w:hAnsi="Century Gothic"/>
          <w:sz w:val="20"/>
          <w:szCs w:val="20"/>
        </w:rPr>
        <w:t>a</w:t>
      </w:r>
      <w:proofErr w:type="gramEnd"/>
      <w:r w:rsidRPr="000F7854">
        <w:rPr>
          <w:rFonts w:ascii="Century Gothic" w:hAnsi="Century Gothic"/>
          <w:sz w:val="20"/>
          <w:szCs w:val="20"/>
        </w:rPr>
        <w:t xml:space="preserve"> estimativa de público;</w:t>
      </w:r>
    </w:p>
    <w:p w14:paraId="4CB0E418"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III – a programação oficial;</w:t>
      </w:r>
    </w:p>
    <w:p w14:paraId="392B4463"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 xml:space="preserve">IV – </w:t>
      </w:r>
      <w:proofErr w:type="gramStart"/>
      <w:r w:rsidRPr="000F7854">
        <w:rPr>
          <w:rFonts w:ascii="Century Gothic" w:hAnsi="Century Gothic"/>
          <w:sz w:val="20"/>
          <w:szCs w:val="20"/>
        </w:rPr>
        <w:t>as</w:t>
      </w:r>
      <w:proofErr w:type="gramEnd"/>
      <w:r w:rsidRPr="000F7854">
        <w:rPr>
          <w:rFonts w:ascii="Century Gothic" w:hAnsi="Century Gothic"/>
          <w:sz w:val="20"/>
          <w:szCs w:val="20"/>
        </w:rPr>
        <w:t xml:space="preserve"> exigências de segurança, acessibilidade e infraestrutura;</w:t>
      </w:r>
    </w:p>
    <w:p w14:paraId="4BEB515F" w14:textId="77777777" w:rsidR="002E3857" w:rsidRPr="000F7854" w:rsidRDefault="002E3857" w:rsidP="002E3857">
      <w:pPr>
        <w:pStyle w:val="NormalWeb"/>
        <w:spacing w:before="0" w:beforeAutospacing="0" w:after="0" w:afterAutospacing="0"/>
        <w:jc w:val="both"/>
        <w:rPr>
          <w:rFonts w:ascii="Century Gothic" w:hAnsi="Century Gothic"/>
          <w:sz w:val="20"/>
          <w:szCs w:val="20"/>
        </w:rPr>
      </w:pPr>
      <w:r w:rsidRPr="000F7854">
        <w:rPr>
          <w:rFonts w:ascii="Century Gothic" w:hAnsi="Century Gothic"/>
          <w:sz w:val="20"/>
          <w:szCs w:val="20"/>
        </w:rPr>
        <w:t xml:space="preserve">V – </w:t>
      </w:r>
      <w:proofErr w:type="gramStart"/>
      <w:r w:rsidRPr="000F7854">
        <w:rPr>
          <w:rFonts w:ascii="Century Gothic" w:hAnsi="Century Gothic"/>
          <w:sz w:val="20"/>
          <w:szCs w:val="20"/>
        </w:rPr>
        <w:t>as</w:t>
      </w:r>
      <w:proofErr w:type="gramEnd"/>
      <w:r w:rsidRPr="000F7854">
        <w:rPr>
          <w:rFonts w:ascii="Century Gothic" w:hAnsi="Century Gothic"/>
          <w:sz w:val="20"/>
          <w:szCs w:val="20"/>
        </w:rPr>
        <w:t xml:space="preserve"> características técnicas necessárias ao adequado funcionamento do evento.</w:t>
      </w:r>
    </w:p>
    <w:p w14:paraId="1D9D8753" w14:textId="77777777" w:rsidR="002E3857" w:rsidRPr="002E3857" w:rsidRDefault="002E3857" w:rsidP="002E3857">
      <w:pPr>
        <w:pStyle w:val="Ttulo3"/>
        <w:jc w:val="both"/>
        <w:rPr>
          <w:rFonts w:ascii="Century Gothic" w:hAnsi="Century Gothic"/>
          <w:sz w:val="20"/>
        </w:rPr>
      </w:pPr>
      <w:r w:rsidRPr="002E3857">
        <w:rPr>
          <w:rStyle w:val="Forte"/>
          <w:rFonts w:ascii="Century Gothic" w:hAnsi="Century Gothic"/>
          <w:bCs w:val="0"/>
          <w:sz w:val="20"/>
        </w:rPr>
        <w:t>10.1.6.</w:t>
      </w:r>
      <w:r>
        <w:rPr>
          <w:rStyle w:val="Forte"/>
          <w:rFonts w:ascii="Century Gothic" w:hAnsi="Century Gothic"/>
          <w:b w:val="0"/>
          <w:bCs w:val="0"/>
          <w:sz w:val="20"/>
        </w:rPr>
        <w:t xml:space="preserve"> </w:t>
      </w:r>
      <w:r w:rsidRPr="002E3857">
        <w:rPr>
          <w:rFonts w:ascii="Century Gothic" w:hAnsi="Century Gothic"/>
          <w:sz w:val="20"/>
        </w:rPr>
        <w:t>O orçamento estimativo possui caráter exclusivamente referencial, destinando-se à definição do valor máximo aceitável para a contratação, não constituindo obrigação da Administração em contratar pelo valor estimado.</w:t>
      </w:r>
    </w:p>
    <w:p w14:paraId="0F69D631" w14:textId="77777777" w:rsidR="007C5765" w:rsidRPr="007C5765" w:rsidRDefault="007C5765" w:rsidP="007C5765">
      <w:pPr>
        <w:pStyle w:val="PargrafodaLista"/>
        <w:ind w:left="1440" w:right="-2"/>
        <w:contextualSpacing w:val="0"/>
        <w:jc w:val="both"/>
        <w:rPr>
          <w:rFonts w:ascii="Century Gothic" w:hAnsi="Century Gothic" w:cs="Tahoma"/>
          <w:sz w:val="20"/>
        </w:rPr>
      </w:pPr>
    </w:p>
    <w:p w14:paraId="67A5FEE8" w14:textId="77777777" w:rsidR="00D66437" w:rsidRPr="00A87817" w:rsidRDefault="00D66437" w:rsidP="00D66437">
      <w:pPr>
        <w:pStyle w:val="PargrafodaLista"/>
        <w:pBdr>
          <w:top w:val="single" w:sz="4" w:space="1" w:color="auto"/>
          <w:left w:val="single" w:sz="4" w:space="4" w:color="auto"/>
          <w:bottom w:val="single" w:sz="4" w:space="1" w:color="auto"/>
          <w:right w:val="single" w:sz="4" w:space="4" w:color="auto"/>
        </w:pBdr>
        <w:shd w:val="clear" w:color="auto" w:fill="E6E6E6"/>
        <w:ind w:left="0"/>
        <w:jc w:val="both"/>
        <w:rPr>
          <w:rFonts w:ascii="Century Gothic" w:hAnsi="Century Gothic" w:cs="Arial"/>
          <w:b/>
          <w:sz w:val="20"/>
        </w:rPr>
      </w:pPr>
      <w:r>
        <w:rPr>
          <w:rFonts w:ascii="Century Gothic" w:hAnsi="Century Gothic" w:cs="Arial"/>
          <w:b/>
          <w:sz w:val="20"/>
        </w:rPr>
        <w:t xml:space="preserve">11- </w:t>
      </w:r>
      <w:r w:rsidRPr="00937ECE">
        <w:rPr>
          <w:rFonts w:ascii="Century Gothic" w:hAnsi="Century Gothic" w:cs="Arial"/>
          <w:b/>
          <w:sz w:val="20"/>
        </w:rPr>
        <w:t>DAS DOTAÇÕES ORÇAMENTÁRIAS</w:t>
      </w:r>
    </w:p>
    <w:p w14:paraId="6631004B" w14:textId="64CFDADE" w:rsidR="00D66437" w:rsidRDefault="00D66437" w:rsidP="00D66437">
      <w:pPr>
        <w:jc w:val="both"/>
        <w:rPr>
          <w:rFonts w:ascii="Century Gothic" w:hAnsi="Century Gothic" w:cs="Century Gothic"/>
        </w:rPr>
      </w:pPr>
      <w:r>
        <w:rPr>
          <w:rFonts w:ascii="Century Gothic" w:eastAsia="Arial Unicode MS" w:hAnsi="Century Gothic" w:cs="Arial"/>
          <w:b/>
          <w:bCs/>
        </w:rPr>
        <w:t>11</w:t>
      </w:r>
      <w:r w:rsidRPr="000D0F13">
        <w:rPr>
          <w:rFonts w:ascii="Century Gothic" w:eastAsia="Arial Unicode MS" w:hAnsi="Century Gothic" w:cs="Arial"/>
          <w:b/>
          <w:bCs/>
        </w:rPr>
        <w:t>.1.</w:t>
      </w:r>
      <w:r w:rsidRPr="00937ECE">
        <w:rPr>
          <w:rFonts w:ascii="Century Gothic" w:eastAsia="Arial Unicode MS" w:hAnsi="Century Gothic" w:cs="Arial"/>
        </w:rPr>
        <w:t xml:space="preserve"> </w:t>
      </w:r>
      <w:r w:rsidRPr="00EB390B">
        <w:rPr>
          <w:rFonts w:ascii="Century Gothic" w:hAnsi="Century Gothic" w:cs="Century Gothic"/>
        </w:rPr>
        <w:t>Os pagamentos decorrentes do fornecimento do objeto da presente licitação ocorrerão por conta dos recursos da(s) dotação(</w:t>
      </w:r>
      <w:proofErr w:type="spellStart"/>
      <w:r w:rsidRPr="00EB390B">
        <w:rPr>
          <w:rFonts w:ascii="Century Gothic" w:hAnsi="Century Gothic" w:cs="Century Gothic"/>
        </w:rPr>
        <w:t>ões</w:t>
      </w:r>
      <w:proofErr w:type="spellEnd"/>
      <w:r w:rsidRPr="00EB390B">
        <w:rPr>
          <w:rFonts w:ascii="Century Gothic" w:hAnsi="Century Gothic" w:cs="Century Gothic"/>
        </w:rPr>
        <w:t>) orçamentária(s):</w:t>
      </w:r>
    </w:p>
    <w:p w14:paraId="150C51EA" w14:textId="77777777" w:rsidR="00F74EFE" w:rsidRDefault="00F74EFE" w:rsidP="00D66437">
      <w:pPr>
        <w:jc w:val="both"/>
        <w:rPr>
          <w:rFonts w:ascii="Century Gothic" w:hAnsi="Century Gothic" w:cs="Century Gothic"/>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343"/>
        <w:gridCol w:w="3210"/>
        <w:gridCol w:w="3798"/>
      </w:tblGrid>
      <w:tr w:rsidR="00F74EFE" w:rsidRPr="00F74EFE" w14:paraId="4A8918F2" w14:textId="77777777" w:rsidTr="00D364AB">
        <w:trPr>
          <w:jc w:val="center"/>
        </w:trPr>
        <w:tc>
          <w:tcPr>
            <w:tcW w:w="939" w:type="dxa"/>
            <w:tcBorders>
              <w:top w:val="single" w:sz="4" w:space="0" w:color="auto"/>
              <w:left w:val="single" w:sz="4" w:space="0" w:color="auto"/>
              <w:bottom w:val="single" w:sz="4" w:space="0" w:color="auto"/>
              <w:right w:val="single" w:sz="4" w:space="0" w:color="auto"/>
            </w:tcBorders>
          </w:tcPr>
          <w:p w14:paraId="03316FE5" w14:textId="77777777" w:rsidR="00F74EFE" w:rsidRPr="00F74EFE" w:rsidRDefault="00F74EFE"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Reduzido</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A9E6010" w14:textId="77777777" w:rsidR="00F74EFE" w:rsidRPr="00F74EFE" w:rsidRDefault="00F74EFE"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Organograma</w:t>
            </w:r>
          </w:p>
        </w:tc>
        <w:tc>
          <w:tcPr>
            <w:tcW w:w="3237" w:type="dxa"/>
            <w:tcBorders>
              <w:top w:val="single" w:sz="4" w:space="0" w:color="auto"/>
              <w:left w:val="single" w:sz="4" w:space="0" w:color="auto"/>
              <w:bottom w:val="single" w:sz="4" w:space="0" w:color="auto"/>
              <w:right w:val="single" w:sz="4" w:space="0" w:color="auto"/>
            </w:tcBorders>
            <w:vAlign w:val="center"/>
            <w:hideMark/>
          </w:tcPr>
          <w:p w14:paraId="48D7FE50" w14:textId="77777777" w:rsidR="00F74EFE" w:rsidRPr="00F74EFE" w:rsidRDefault="00F74EFE"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Descrição da Despesa</w:t>
            </w:r>
          </w:p>
        </w:tc>
        <w:tc>
          <w:tcPr>
            <w:tcW w:w="3825" w:type="dxa"/>
            <w:tcBorders>
              <w:top w:val="single" w:sz="4" w:space="0" w:color="auto"/>
              <w:left w:val="single" w:sz="4" w:space="0" w:color="auto"/>
              <w:bottom w:val="single" w:sz="4" w:space="0" w:color="auto"/>
              <w:right w:val="single" w:sz="4" w:space="0" w:color="auto"/>
            </w:tcBorders>
            <w:vAlign w:val="center"/>
            <w:hideMark/>
          </w:tcPr>
          <w:p w14:paraId="21440BE5" w14:textId="77777777" w:rsidR="00F74EFE" w:rsidRPr="00F74EFE" w:rsidRDefault="00F74EFE" w:rsidP="00D364AB">
            <w:pPr>
              <w:adjustRightInd w:val="0"/>
              <w:jc w:val="center"/>
              <w:rPr>
                <w:rFonts w:ascii="Century Gothic" w:hAnsi="Century Gothic" w:cs="Calibri"/>
                <w:b/>
                <w:bCs/>
                <w:color w:val="000000" w:themeColor="text1"/>
                <w:sz w:val="12"/>
                <w:szCs w:val="16"/>
              </w:rPr>
            </w:pPr>
            <w:r w:rsidRPr="00F74EFE">
              <w:rPr>
                <w:rFonts w:ascii="Century Gothic" w:eastAsia="Arial" w:hAnsi="Century Gothic" w:cs="Arial"/>
                <w:color w:val="000000" w:themeColor="text1"/>
                <w:sz w:val="12"/>
                <w:szCs w:val="16"/>
              </w:rPr>
              <w:t>Máscara</w:t>
            </w:r>
          </w:p>
        </w:tc>
      </w:tr>
      <w:tr w:rsidR="00F74EFE" w:rsidRPr="00F74EFE" w14:paraId="30A27E31" w14:textId="77777777" w:rsidTr="00D364AB">
        <w:trPr>
          <w:trHeight w:val="238"/>
          <w:jc w:val="center"/>
        </w:trPr>
        <w:tc>
          <w:tcPr>
            <w:tcW w:w="939" w:type="dxa"/>
            <w:tcBorders>
              <w:top w:val="single" w:sz="4" w:space="0" w:color="auto"/>
              <w:left w:val="single" w:sz="4" w:space="0" w:color="auto"/>
              <w:bottom w:val="single" w:sz="4" w:space="0" w:color="auto"/>
              <w:right w:val="single" w:sz="4" w:space="0" w:color="auto"/>
            </w:tcBorders>
          </w:tcPr>
          <w:p w14:paraId="088EE411" w14:textId="77777777" w:rsidR="00F74EFE" w:rsidRPr="00F74EFE" w:rsidRDefault="00F74EFE" w:rsidP="00D364AB">
            <w:pPr>
              <w:adjustRightInd w:val="0"/>
              <w:jc w:val="center"/>
              <w:rPr>
                <w:rFonts w:ascii="Century Gothic" w:hAnsi="Century Gothic" w:cs="Calibri"/>
                <w:bCs/>
                <w:color w:val="000000" w:themeColor="text1"/>
                <w:sz w:val="12"/>
                <w:szCs w:val="16"/>
              </w:rPr>
            </w:pPr>
          </w:p>
          <w:p w14:paraId="6CD02615" w14:textId="77777777" w:rsidR="00F74EFE" w:rsidRPr="00F74EFE" w:rsidRDefault="00F74EFE" w:rsidP="00D364AB">
            <w:pPr>
              <w:adjustRightInd w:val="0"/>
              <w:jc w:val="center"/>
              <w:rPr>
                <w:rFonts w:ascii="Century Gothic" w:hAnsi="Century Gothic" w:cs="Calibri"/>
                <w:bCs/>
                <w:color w:val="000000" w:themeColor="text1"/>
                <w:sz w:val="12"/>
                <w:szCs w:val="16"/>
              </w:rPr>
            </w:pPr>
            <w:r w:rsidRPr="00F74EFE">
              <w:rPr>
                <w:rFonts w:ascii="Century Gothic" w:hAnsi="Century Gothic" w:cs="Calibri"/>
                <w:bCs/>
                <w:color w:val="000000" w:themeColor="text1"/>
                <w:sz w:val="12"/>
                <w:szCs w:val="16"/>
              </w:rPr>
              <w:t>492</w:t>
            </w:r>
          </w:p>
        </w:tc>
        <w:tc>
          <w:tcPr>
            <w:tcW w:w="1347" w:type="dxa"/>
            <w:tcBorders>
              <w:top w:val="single" w:sz="4" w:space="0" w:color="auto"/>
              <w:left w:val="single" w:sz="4" w:space="0" w:color="auto"/>
              <w:bottom w:val="single" w:sz="4" w:space="0" w:color="auto"/>
              <w:right w:val="single" w:sz="4" w:space="0" w:color="auto"/>
            </w:tcBorders>
            <w:vAlign w:val="center"/>
          </w:tcPr>
          <w:p w14:paraId="0851DF88" w14:textId="77777777" w:rsidR="00F74EFE" w:rsidRPr="00F74EFE" w:rsidRDefault="00F74EFE" w:rsidP="00D364AB">
            <w:pPr>
              <w:adjustRightInd w:val="0"/>
              <w:rPr>
                <w:rFonts w:ascii="Century Gothic" w:hAnsi="Century Gothic" w:cs="Calibri"/>
                <w:bCs/>
                <w:color w:val="000000" w:themeColor="text1"/>
                <w:sz w:val="12"/>
                <w:szCs w:val="16"/>
              </w:rPr>
            </w:pPr>
          </w:p>
          <w:p w14:paraId="47F90719" w14:textId="77777777" w:rsidR="00F74EFE" w:rsidRPr="00F74EFE" w:rsidRDefault="00F74EFE" w:rsidP="00D364AB">
            <w:pPr>
              <w:adjustRightInd w:val="0"/>
              <w:rPr>
                <w:rFonts w:ascii="Century Gothic" w:hAnsi="Century Gothic" w:cs="Calibri"/>
                <w:bCs/>
                <w:color w:val="000000" w:themeColor="text1"/>
                <w:sz w:val="12"/>
                <w:szCs w:val="16"/>
              </w:rPr>
            </w:pPr>
            <w:r w:rsidRPr="00F74EFE">
              <w:rPr>
                <w:rFonts w:ascii="Century Gothic" w:hAnsi="Century Gothic" w:cs="Calibri"/>
                <w:bCs/>
                <w:color w:val="000000" w:themeColor="text1"/>
                <w:sz w:val="12"/>
                <w:szCs w:val="16"/>
              </w:rPr>
              <w:t>10.003</w:t>
            </w:r>
          </w:p>
        </w:tc>
        <w:tc>
          <w:tcPr>
            <w:tcW w:w="3237" w:type="dxa"/>
            <w:tcBorders>
              <w:top w:val="single" w:sz="4" w:space="0" w:color="auto"/>
              <w:left w:val="single" w:sz="4" w:space="0" w:color="auto"/>
              <w:bottom w:val="single" w:sz="4" w:space="0" w:color="auto"/>
              <w:right w:val="single" w:sz="4" w:space="0" w:color="auto"/>
            </w:tcBorders>
            <w:vAlign w:val="center"/>
          </w:tcPr>
          <w:p w14:paraId="379227BE" w14:textId="77777777" w:rsidR="00F74EFE" w:rsidRPr="00F74EFE" w:rsidRDefault="00F74EFE"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MANUTENÇÃO DA DIVISÃO DE EVENTOS E LAZER E TURISMO</w:t>
            </w:r>
          </w:p>
        </w:tc>
        <w:tc>
          <w:tcPr>
            <w:tcW w:w="3825" w:type="dxa"/>
            <w:tcBorders>
              <w:top w:val="single" w:sz="4" w:space="0" w:color="auto"/>
              <w:left w:val="single" w:sz="4" w:space="0" w:color="auto"/>
              <w:bottom w:val="single" w:sz="4" w:space="0" w:color="auto"/>
              <w:right w:val="single" w:sz="4" w:space="0" w:color="auto"/>
            </w:tcBorders>
            <w:vAlign w:val="center"/>
          </w:tcPr>
          <w:p w14:paraId="7D0B7FCF" w14:textId="77777777" w:rsidR="00F74EFE" w:rsidRPr="00F74EFE" w:rsidRDefault="00F74EFE" w:rsidP="00D364AB">
            <w:pPr>
              <w:adjustRightInd w:val="0"/>
              <w:jc w:val="center"/>
              <w:rPr>
                <w:rFonts w:ascii="Century Gothic" w:eastAsia="Arial" w:hAnsi="Century Gothic" w:cs="Arial"/>
                <w:color w:val="000000" w:themeColor="text1"/>
                <w:sz w:val="12"/>
                <w:szCs w:val="16"/>
              </w:rPr>
            </w:pPr>
          </w:p>
          <w:p w14:paraId="3D331598" w14:textId="77777777" w:rsidR="00F74EFE" w:rsidRPr="00F74EFE" w:rsidRDefault="00F74EFE"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01640.010050.39.90.10.11</w:t>
            </w:r>
          </w:p>
          <w:p w14:paraId="6BD0498C" w14:textId="77777777" w:rsidR="00F74EFE" w:rsidRPr="00F74EFE" w:rsidRDefault="00F74EFE" w:rsidP="00D364AB">
            <w:pPr>
              <w:adjustRightInd w:val="0"/>
              <w:jc w:val="center"/>
              <w:rPr>
                <w:rFonts w:ascii="Century Gothic" w:eastAsia="Arial" w:hAnsi="Century Gothic" w:cs="Arial"/>
                <w:color w:val="000000" w:themeColor="text1"/>
                <w:sz w:val="12"/>
                <w:szCs w:val="16"/>
              </w:rPr>
            </w:pPr>
            <w:r w:rsidRPr="00F74EFE">
              <w:rPr>
                <w:rFonts w:ascii="Century Gothic" w:eastAsia="Arial" w:hAnsi="Century Gothic" w:cs="Arial"/>
                <w:color w:val="000000" w:themeColor="text1"/>
                <w:sz w:val="12"/>
                <w:szCs w:val="16"/>
              </w:rPr>
              <w:t>Convênio 437 SETU c/c</w:t>
            </w:r>
          </w:p>
        </w:tc>
      </w:tr>
    </w:tbl>
    <w:p w14:paraId="68889AA5" w14:textId="366B3BF3" w:rsidR="00D66437" w:rsidRPr="00937ECE" w:rsidRDefault="00D66437" w:rsidP="00D66437">
      <w:pPr>
        <w:pStyle w:val="PargrafodaLista"/>
        <w:ind w:left="0"/>
        <w:jc w:val="both"/>
        <w:rPr>
          <w:rFonts w:ascii="Century Gothic" w:eastAsia="Arial Unicode MS" w:hAnsi="Century Gothic" w:cs="Arial"/>
          <w:sz w:val="20"/>
        </w:rPr>
      </w:pPr>
    </w:p>
    <w:p w14:paraId="5BA19E48" w14:textId="77777777" w:rsidR="00D66437" w:rsidRPr="00A87817" w:rsidRDefault="00D66437" w:rsidP="00D66437">
      <w:pPr>
        <w:pStyle w:val="PargrafodaLista"/>
        <w:pBdr>
          <w:top w:val="single" w:sz="4" w:space="1" w:color="auto"/>
          <w:left w:val="single" w:sz="4" w:space="4" w:color="auto"/>
          <w:bottom w:val="single" w:sz="4" w:space="1" w:color="auto"/>
          <w:right w:val="single" w:sz="4" w:space="4" w:color="auto"/>
        </w:pBdr>
        <w:shd w:val="clear" w:color="auto" w:fill="E6E6E6"/>
        <w:ind w:left="0"/>
        <w:jc w:val="both"/>
        <w:rPr>
          <w:rFonts w:ascii="Century Gothic" w:hAnsi="Century Gothic" w:cs="Arial"/>
          <w:b/>
          <w:sz w:val="20"/>
        </w:rPr>
      </w:pPr>
      <w:r>
        <w:rPr>
          <w:rFonts w:ascii="Century Gothic" w:hAnsi="Century Gothic" w:cs="Arial"/>
          <w:b/>
          <w:sz w:val="20"/>
        </w:rPr>
        <w:t xml:space="preserve">12. </w:t>
      </w:r>
      <w:r w:rsidRPr="00937ECE">
        <w:rPr>
          <w:rFonts w:ascii="Century Gothic" w:hAnsi="Century Gothic" w:cs="Arial"/>
          <w:b/>
          <w:sz w:val="20"/>
        </w:rPr>
        <w:t xml:space="preserve">DAS </w:t>
      </w:r>
      <w:r>
        <w:rPr>
          <w:rFonts w:ascii="Century Gothic" w:hAnsi="Century Gothic" w:cs="Arial"/>
          <w:b/>
          <w:sz w:val="20"/>
        </w:rPr>
        <w:t>DISPOSIÇÕES GERAIS</w:t>
      </w:r>
    </w:p>
    <w:p w14:paraId="62421109" w14:textId="77777777" w:rsidR="00D66437" w:rsidRDefault="00D66437" w:rsidP="00D66437">
      <w:pPr>
        <w:jc w:val="both"/>
        <w:rPr>
          <w:rFonts w:ascii="Century Gothic" w:hAnsi="Century Gothic"/>
        </w:rPr>
      </w:pPr>
      <w:r>
        <w:rPr>
          <w:rFonts w:ascii="Century Gothic" w:eastAsia="Arial Unicode MS" w:hAnsi="Century Gothic" w:cs="Arial"/>
          <w:b/>
          <w:bCs/>
        </w:rPr>
        <w:t>12</w:t>
      </w:r>
      <w:r w:rsidRPr="000D0F13">
        <w:rPr>
          <w:rFonts w:ascii="Century Gothic" w:eastAsia="Arial Unicode MS" w:hAnsi="Century Gothic" w:cs="Arial"/>
          <w:b/>
          <w:bCs/>
        </w:rPr>
        <w:t>.1.</w:t>
      </w:r>
      <w:r w:rsidRPr="00937ECE">
        <w:rPr>
          <w:rFonts w:ascii="Century Gothic" w:eastAsia="Arial Unicode MS" w:hAnsi="Century Gothic" w:cs="Arial"/>
        </w:rPr>
        <w:t xml:space="preserve"> </w:t>
      </w:r>
      <w:r w:rsidRPr="00617C3D">
        <w:rPr>
          <w:rFonts w:ascii="Century Gothic" w:hAnsi="Century Gothic"/>
        </w:rPr>
        <w:t>Caberá à autoridade competente revogar ou anular esta licitação, no todo ou em parte, nos termos do art. 71 da Lei Federal nº</w:t>
      </w:r>
      <w:r>
        <w:rPr>
          <w:rFonts w:ascii="Century Gothic" w:hAnsi="Century Gothic"/>
        </w:rPr>
        <w:t>. 14.133/21, e suas alterações.</w:t>
      </w:r>
    </w:p>
    <w:p w14:paraId="1B948128" w14:textId="77777777" w:rsidR="00D66437" w:rsidRPr="00B564CA" w:rsidRDefault="00D66437" w:rsidP="00D66437">
      <w:pPr>
        <w:tabs>
          <w:tab w:val="left" w:pos="946"/>
        </w:tabs>
        <w:spacing w:line="261" w:lineRule="auto"/>
        <w:jc w:val="both"/>
        <w:rPr>
          <w:rFonts w:ascii="Century Gothic" w:hAnsi="Century Gothic"/>
        </w:rPr>
      </w:pPr>
      <w:r w:rsidRPr="00B564CA">
        <w:rPr>
          <w:rFonts w:ascii="Century Gothic" w:hAnsi="Century Gothic"/>
          <w:b/>
        </w:rPr>
        <w:t>12.</w:t>
      </w:r>
      <w:r>
        <w:rPr>
          <w:rFonts w:ascii="Century Gothic" w:hAnsi="Century Gothic"/>
          <w:b/>
        </w:rPr>
        <w:t>2</w:t>
      </w:r>
      <w:r w:rsidRPr="00B564CA">
        <w:rPr>
          <w:rFonts w:ascii="Century Gothic" w:hAnsi="Century Gothic"/>
          <w:b/>
        </w:rPr>
        <w:t>.</w:t>
      </w:r>
      <w:r>
        <w:rPr>
          <w:rFonts w:ascii="Century Gothic" w:hAnsi="Century Gothic"/>
        </w:rPr>
        <w:t xml:space="preserve"> </w:t>
      </w:r>
      <w:r w:rsidRPr="00B564CA">
        <w:rPr>
          <w:rFonts w:ascii="Century Gothic" w:hAnsi="Century Gothic"/>
        </w:rPr>
        <w:t xml:space="preserve">Para dirimir quaisquer questões que por ventura venham surgir com a execução do presente procedimento licitatório, fica eleito o Foro da Comarca de </w:t>
      </w:r>
      <w:r>
        <w:rPr>
          <w:rFonts w:ascii="Century Gothic" w:hAnsi="Century Gothic"/>
        </w:rPr>
        <w:t>Santa Fé/PR</w:t>
      </w:r>
      <w:r w:rsidRPr="00B564CA">
        <w:rPr>
          <w:rFonts w:ascii="Century Gothic" w:hAnsi="Century Gothic"/>
        </w:rPr>
        <w:t>, com renúncia expressa a qualquer outro por mais privilegiado que seja.</w:t>
      </w:r>
    </w:p>
    <w:p w14:paraId="00B32592" w14:textId="6E8884AF" w:rsidR="00D66437" w:rsidRPr="007C5765" w:rsidRDefault="00D66437" w:rsidP="007C5765">
      <w:pPr>
        <w:tabs>
          <w:tab w:val="left" w:pos="960"/>
        </w:tabs>
        <w:spacing w:line="261" w:lineRule="auto"/>
        <w:ind w:right="3"/>
        <w:jc w:val="both"/>
        <w:rPr>
          <w:rFonts w:ascii="Century Gothic" w:hAnsi="Century Gothic"/>
        </w:rPr>
      </w:pPr>
      <w:r w:rsidRPr="00B564CA">
        <w:rPr>
          <w:rFonts w:ascii="Century Gothic" w:hAnsi="Century Gothic"/>
          <w:b/>
        </w:rPr>
        <w:t>12.</w:t>
      </w:r>
      <w:r>
        <w:rPr>
          <w:rFonts w:ascii="Century Gothic" w:hAnsi="Century Gothic"/>
          <w:b/>
        </w:rPr>
        <w:t>3</w:t>
      </w:r>
      <w:r w:rsidRPr="00B564CA">
        <w:rPr>
          <w:rFonts w:ascii="Century Gothic" w:hAnsi="Century Gothic"/>
          <w:b/>
        </w:rPr>
        <w:t>.</w:t>
      </w:r>
      <w:r>
        <w:rPr>
          <w:rFonts w:ascii="Century Gothic" w:hAnsi="Century Gothic"/>
        </w:rPr>
        <w:t xml:space="preserve"> </w:t>
      </w:r>
      <w:r w:rsidRPr="00B564CA">
        <w:rPr>
          <w:rFonts w:ascii="Century Gothic" w:hAnsi="Century Gothic"/>
        </w:rPr>
        <w:t xml:space="preserve">A presente </w:t>
      </w:r>
      <w:r>
        <w:rPr>
          <w:rFonts w:ascii="Century Gothic" w:hAnsi="Century Gothic"/>
        </w:rPr>
        <w:t>DISPENSA</w:t>
      </w:r>
      <w:r w:rsidRPr="00B564CA">
        <w:rPr>
          <w:rFonts w:ascii="Century Gothic" w:hAnsi="Century Gothic"/>
        </w:rPr>
        <w:t xml:space="preserve"> DE LICITAÇÃO é regulada pela Lei Federal nº. 14.133/21, e suas alterações.</w:t>
      </w:r>
    </w:p>
    <w:p w14:paraId="73B50B48" w14:textId="77777777" w:rsidR="00D66437" w:rsidRPr="00F562F6" w:rsidRDefault="00D66437" w:rsidP="00D66437">
      <w:pPr>
        <w:rPr>
          <w:rFonts w:ascii="Century Gothic" w:hAnsi="Century Gothic" w:cstheme="minorHAnsi"/>
          <w:sz w:val="18"/>
          <w:szCs w:val="18"/>
        </w:rPr>
      </w:pPr>
    </w:p>
    <w:p w14:paraId="037EC0AC" w14:textId="77777777" w:rsidR="00D66437" w:rsidRDefault="00D66437" w:rsidP="00D66437">
      <w:pPr>
        <w:rPr>
          <w:rFonts w:ascii="Century Gothic" w:hAnsi="Century Gothic" w:cstheme="minorHAnsi"/>
          <w:sz w:val="18"/>
          <w:szCs w:val="18"/>
        </w:rPr>
      </w:pPr>
    </w:p>
    <w:p w14:paraId="30B23AB6" w14:textId="0838C71A" w:rsidR="00D66437" w:rsidRDefault="00954CFA" w:rsidP="00D66437">
      <w:pPr>
        <w:rPr>
          <w:rFonts w:ascii="Century Gothic" w:hAnsi="Century Gothic" w:cstheme="minorHAnsi"/>
          <w:sz w:val="18"/>
          <w:szCs w:val="18"/>
        </w:rPr>
      </w:pPr>
      <w:r>
        <w:rPr>
          <w:rFonts w:ascii="Century Gothic" w:hAnsi="Century Gothic" w:cstheme="minorHAnsi"/>
          <w:sz w:val="18"/>
          <w:szCs w:val="18"/>
        </w:rPr>
        <w:t xml:space="preserve">                                                                                                                            </w:t>
      </w:r>
      <w:r w:rsidR="00F912FC">
        <w:rPr>
          <w:rFonts w:ascii="Century Gothic" w:hAnsi="Century Gothic" w:cstheme="minorHAnsi"/>
          <w:sz w:val="18"/>
          <w:szCs w:val="18"/>
        </w:rPr>
        <w:t xml:space="preserve">Lobato, </w:t>
      </w:r>
      <w:r w:rsidR="000D6214">
        <w:rPr>
          <w:rFonts w:ascii="Century Gothic" w:hAnsi="Century Gothic" w:cstheme="minorHAnsi"/>
          <w:sz w:val="18"/>
          <w:szCs w:val="18"/>
        </w:rPr>
        <w:t>28</w:t>
      </w:r>
      <w:r w:rsidR="0007188B">
        <w:rPr>
          <w:rFonts w:ascii="Century Gothic" w:hAnsi="Century Gothic" w:cstheme="minorHAnsi"/>
          <w:sz w:val="18"/>
          <w:szCs w:val="18"/>
        </w:rPr>
        <w:t xml:space="preserve"> de julho de 2026</w:t>
      </w:r>
    </w:p>
    <w:p w14:paraId="54EF67FA" w14:textId="77777777" w:rsidR="00954CFA" w:rsidRDefault="00954CFA" w:rsidP="00D66437">
      <w:pPr>
        <w:rPr>
          <w:rFonts w:ascii="Century Gothic" w:hAnsi="Century Gothic" w:cstheme="minorHAnsi"/>
          <w:sz w:val="18"/>
          <w:szCs w:val="18"/>
        </w:rPr>
      </w:pPr>
    </w:p>
    <w:p w14:paraId="4043E68B" w14:textId="77777777" w:rsidR="00954CFA" w:rsidRDefault="00954CFA" w:rsidP="00D66437">
      <w:pPr>
        <w:rPr>
          <w:rFonts w:ascii="Century Gothic" w:hAnsi="Century Gothic" w:cstheme="minorHAnsi"/>
          <w:sz w:val="18"/>
          <w:szCs w:val="18"/>
        </w:rPr>
      </w:pPr>
    </w:p>
    <w:p w14:paraId="274FF505" w14:textId="77777777" w:rsidR="00954CFA" w:rsidRDefault="00954CFA" w:rsidP="00D66437">
      <w:pPr>
        <w:rPr>
          <w:rFonts w:ascii="Century Gothic" w:hAnsi="Century Gothic" w:cstheme="minorHAnsi"/>
          <w:sz w:val="18"/>
          <w:szCs w:val="18"/>
        </w:rPr>
      </w:pPr>
    </w:p>
    <w:p w14:paraId="1F506BF0" w14:textId="03EF65AC" w:rsidR="00954CFA" w:rsidRDefault="00954CFA" w:rsidP="00D66437">
      <w:pPr>
        <w:rPr>
          <w:rFonts w:ascii="Century Gothic" w:hAnsi="Century Gothic" w:cstheme="minorHAnsi"/>
          <w:sz w:val="18"/>
          <w:szCs w:val="18"/>
        </w:rPr>
      </w:pPr>
    </w:p>
    <w:p w14:paraId="121C221F" w14:textId="5C55C04C" w:rsidR="004F04C4" w:rsidRDefault="004F04C4" w:rsidP="00D66437">
      <w:pPr>
        <w:rPr>
          <w:rFonts w:ascii="Century Gothic" w:hAnsi="Century Gothic" w:cstheme="minorHAnsi"/>
          <w:sz w:val="18"/>
          <w:szCs w:val="18"/>
        </w:rPr>
      </w:pPr>
    </w:p>
    <w:p w14:paraId="60BF16EC" w14:textId="77777777" w:rsidR="004F04C4" w:rsidRDefault="004F04C4" w:rsidP="00D66437">
      <w:pPr>
        <w:rPr>
          <w:rFonts w:ascii="Century Gothic" w:hAnsi="Century Gothic" w:cstheme="minorHAnsi"/>
          <w:sz w:val="18"/>
          <w:szCs w:val="18"/>
        </w:rPr>
      </w:pPr>
    </w:p>
    <w:p w14:paraId="5AD78244" w14:textId="77777777" w:rsidR="00954CFA" w:rsidRPr="00F562F6" w:rsidRDefault="00954CFA" w:rsidP="00D66437">
      <w:pPr>
        <w:rPr>
          <w:rFonts w:ascii="Century Gothic" w:hAnsi="Century Gothic" w:cstheme="minorHAnsi"/>
          <w:sz w:val="18"/>
          <w:szCs w:val="18"/>
        </w:rPr>
      </w:pPr>
    </w:p>
    <w:p w14:paraId="408322BF" w14:textId="77777777" w:rsidR="00D66437" w:rsidRPr="008E7031" w:rsidRDefault="00D66437" w:rsidP="00D66437">
      <w:pPr>
        <w:pStyle w:val="Corpodetexto"/>
        <w:spacing w:line="261" w:lineRule="auto"/>
        <w:ind w:right="-281"/>
        <w:rPr>
          <w:rFonts w:ascii="Century Gothic" w:hAnsi="Century Gothic" w:cs="Calibri"/>
          <w:sz w:val="20"/>
          <w:szCs w:val="20"/>
        </w:rPr>
      </w:pPr>
      <w:r w:rsidRPr="008E7031">
        <w:rPr>
          <w:rFonts w:ascii="Century Gothic" w:hAnsi="Century Gothic" w:cs="Calibri"/>
          <w:sz w:val="20"/>
          <w:szCs w:val="20"/>
        </w:rPr>
        <w:t>_____</w:t>
      </w:r>
      <w:r>
        <w:rPr>
          <w:rFonts w:ascii="Century Gothic" w:hAnsi="Century Gothic" w:cs="Calibri"/>
          <w:sz w:val="20"/>
          <w:szCs w:val="20"/>
        </w:rPr>
        <w:t>_______________</w:t>
      </w:r>
      <w:r w:rsidRPr="008E7031">
        <w:rPr>
          <w:rFonts w:ascii="Century Gothic" w:hAnsi="Century Gothic" w:cs="Calibri"/>
          <w:sz w:val="20"/>
          <w:szCs w:val="20"/>
        </w:rPr>
        <w:t>____________________</w:t>
      </w:r>
    </w:p>
    <w:p w14:paraId="4FFD69E5" w14:textId="547CD5EC" w:rsidR="00F74EFE" w:rsidRPr="00C93E3B" w:rsidRDefault="00F74EFE" w:rsidP="00F74EFE">
      <w:pPr>
        <w:pBdr>
          <w:bar w:val="single" w:sz="4" w:color="auto"/>
        </w:pBdr>
        <w:contextualSpacing/>
        <w:jc w:val="center"/>
        <w:rPr>
          <w:rFonts w:ascii="Century Gothic" w:hAnsi="Century Gothic" w:cs="Arial"/>
          <w:b/>
          <w:bCs/>
          <w:sz w:val="16"/>
          <w:szCs w:val="16"/>
        </w:rPr>
      </w:pPr>
      <w:r w:rsidRPr="00C93E3B">
        <w:rPr>
          <w:rFonts w:ascii="Century Gothic" w:eastAsia="Century Gothic" w:hAnsi="Century Gothic" w:cs="Century Gothic"/>
          <w:b/>
          <w:sz w:val="16"/>
          <w:szCs w:val="16"/>
        </w:rPr>
        <w:t xml:space="preserve">MARIA APARECIDA </w:t>
      </w:r>
      <w:r w:rsidR="007C5765" w:rsidRPr="00C93E3B">
        <w:rPr>
          <w:rFonts w:ascii="Century Gothic" w:eastAsia="Century Gothic" w:hAnsi="Century Gothic" w:cs="Century Gothic"/>
          <w:b/>
          <w:sz w:val="16"/>
          <w:szCs w:val="16"/>
        </w:rPr>
        <w:t>TOLLOTO DE</w:t>
      </w:r>
      <w:r w:rsidRPr="00C93E3B">
        <w:rPr>
          <w:rFonts w:ascii="Century Gothic" w:eastAsia="Century Gothic" w:hAnsi="Century Gothic" w:cs="Century Gothic"/>
          <w:b/>
          <w:sz w:val="16"/>
          <w:szCs w:val="16"/>
        </w:rPr>
        <w:t xml:space="preserve"> CARVALHO</w:t>
      </w:r>
      <w:r w:rsidRPr="00C93E3B">
        <w:rPr>
          <w:rFonts w:ascii="Century Gothic" w:eastAsia="Century Gothic" w:hAnsi="Century Gothic" w:cs="Century Gothic"/>
          <w:color w:val="000000"/>
          <w:sz w:val="16"/>
          <w:szCs w:val="16"/>
        </w:rPr>
        <w:t xml:space="preserve">             </w:t>
      </w:r>
    </w:p>
    <w:p w14:paraId="3BFE18D4" w14:textId="509B4CCD" w:rsidR="00AF1D49" w:rsidRPr="00F74EFE" w:rsidRDefault="00F74EFE" w:rsidP="00F74EFE">
      <w:pPr>
        <w:pBdr>
          <w:bar w:val="single" w:sz="4" w:color="auto"/>
        </w:pBdr>
        <w:contextualSpacing/>
        <w:jc w:val="center"/>
        <w:rPr>
          <w:rFonts w:ascii="Century Gothic" w:hAnsi="Century Gothic" w:cs="Arial"/>
          <w:b/>
          <w:bCs/>
        </w:rPr>
      </w:pPr>
      <w:r w:rsidRPr="006A4D27">
        <w:rPr>
          <w:rFonts w:ascii="Century Gothic" w:eastAsia="Century Gothic" w:hAnsi="Century Gothic" w:cs="Century Gothic"/>
          <w:color w:val="000000"/>
        </w:rPr>
        <w:t xml:space="preserve"> </w:t>
      </w:r>
      <w:r w:rsidRPr="00C905F7">
        <w:rPr>
          <w:rFonts w:ascii="Century Gothic" w:eastAsia="Century Gothic" w:hAnsi="Century Gothic" w:cs="Century Gothic"/>
          <w:b/>
          <w:bCs/>
          <w:color w:val="000000"/>
        </w:rPr>
        <w:t>Secretaria Municipal De Educação E Cultu</w:t>
      </w:r>
      <w:r>
        <w:rPr>
          <w:rFonts w:ascii="Century Gothic" w:eastAsia="Century Gothic" w:hAnsi="Century Gothic" w:cs="Century Gothic"/>
          <w:b/>
          <w:bCs/>
          <w:color w:val="000000"/>
        </w:rPr>
        <w:t>ra</w:t>
      </w:r>
    </w:p>
    <w:p w14:paraId="0D57599D" w14:textId="77777777" w:rsidR="007C5765" w:rsidRDefault="007C5765" w:rsidP="000B6321">
      <w:pPr>
        <w:jc w:val="center"/>
        <w:rPr>
          <w:rFonts w:ascii="Century Gothic" w:hAnsi="Century Gothic"/>
          <w:b/>
        </w:rPr>
      </w:pPr>
    </w:p>
    <w:p w14:paraId="35A26117" w14:textId="77777777" w:rsidR="007C5765" w:rsidRDefault="007C5765" w:rsidP="000B6321">
      <w:pPr>
        <w:jc w:val="center"/>
        <w:rPr>
          <w:rFonts w:ascii="Century Gothic" w:hAnsi="Century Gothic"/>
          <w:b/>
        </w:rPr>
      </w:pPr>
    </w:p>
    <w:p w14:paraId="36A2A903" w14:textId="06571F2B" w:rsidR="007C5765" w:rsidRDefault="007C5765" w:rsidP="000B6321">
      <w:pPr>
        <w:jc w:val="center"/>
        <w:rPr>
          <w:rFonts w:ascii="Century Gothic" w:hAnsi="Century Gothic"/>
          <w:b/>
        </w:rPr>
      </w:pPr>
    </w:p>
    <w:p w14:paraId="5753762F" w14:textId="37E9C071" w:rsidR="007C5765" w:rsidRDefault="007C5765" w:rsidP="000B6321">
      <w:pPr>
        <w:jc w:val="center"/>
        <w:rPr>
          <w:rFonts w:ascii="Century Gothic" w:hAnsi="Century Gothic"/>
          <w:b/>
        </w:rPr>
      </w:pPr>
    </w:p>
    <w:p w14:paraId="1D8880F3" w14:textId="54CC048E" w:rsidR="007C5765" w:rsidRDefault="007C5765" w:rsidP="000B6321">
      <w:pPr>
        <w:jc w:val="center"/>
        <w:rPr>
          <w:rFonts w:ascii="Century Gothic" w:hAnsi="Century Gothic"/>
          <w:b/>
        </w:rPr>
      </w:pPr>
    </w:p>
    <w:p w14:paraId="31D7901B" w14:textId="35C03174" w:rsidR="002E3857" w:rsidRDefault="002E3857" w:rsidP="000B6321">
      <w:pPr>
        <w:jc w:val="center"/>
        <w:rPr>
          <w:rFonts w:ascii="Century Gothic" w:hAnsi="Century Gothic"/>
          <w:b/>
        </w:rPr>
      </w:pPr>
    </w:p>
    <w:p w14:paraId="2935FA38" w14:textId="16CD1056" w:rsidR="002E3857" w:rsidRDefault="002E3857" w:rsidP="000B6321">
      <w:pPr>
        <w:jc w:val="center"/>
        <w:rPr>
          <w:rFonts w:ascii="Century Gothic" w:hAnsi="Century Gothic"/>
          <w:b/>
        </w:rPr>
      </w:pPr>
    </w:p>
    <w:p w14:paraId="53F86C7D" w14:textId="7C66C88E" w:rsidR="002E3857" w:rsidRDefault="002E3857" w:rsidP="000B6321">
      <w:pPr>
        <w:jc w:val="center"/>
        <w:rPr>
          <w:rFonts w:ascii="Century Gothic" w:hAnsi="Century Gothic"/>
          <w:b/>
        </w:rPr>
      </w:pPr>
    </w:p>
    <w:p w14:paraId="0E28E4ED" w14:textId="51E31CF5" w:rsidR="002E3857" w:rsidRDefault="002E3857" w:rsidP="000B6321">
      <w:pPr>
        <w:jc w:val="center"/>
        <w:rPr>
          <w:rFonts w:ascii="Century Gothic" w:hAnsi="Century Gothic"/>
          <w:b/>
        </w:rPr>
      </w:pPr>
    </w:p>
    <w:p w14:paraId="10DABA13" w14:textId="77777777" w:rsidR="002E3857" w:rsidRDefault="002E3857" w:rsidP="000B6321">
      <w:pPr>
        <w:jc w:val="center"/>
        <w:rPr>
          <w:rFonts w:ascii="Century Gothic" w:hAnsi="Century Gothic"/>
          <w:b/>
        </w:rPr>
      </w:pPr>
    </w:p>
    <w:p w14:paraId="7A5319F1" w14:textId="77777777" w:rsidR="007C5765" w:rsidRDefault="007C5765" w:rsidP="000B6321">
      <w:pPr>
        <w:jc w:val="center"/>
        <w:rPr>
          <w:rFonts w:ascii="Century Gothic" w:hAnsi="Century Gothic"/>
          <w:b/>
        </w:rPr>
      </w:pPr>
    </w:p>
    <w:p w14:paraId="51BDEAF7" w14:textId="77777777" w:rsidR="007C5765" w:rsidRDefault="007C5765" w:rsidP="000B6321">
      <w:pPr>
        <w:jc w:val="center"/>
        <w:rPr>
          <w:rFonts w:ascii="Century Gothic" w:hAnsi="Century Gothic"/>
          <w:b/>
        </w:rPr>
      </w:pPr>
    </w:p>
    <w:p w14:paraId="02571F81" w14:textId="1C7999CA" w:rsidR="000B6321" w:rsidRPr="00FF2FCC" w:rsidRDefault="000B6321" w:rsidP="000B6321">
      <w:pPr>
        <w:jc w:val="center"/>
        <w:rPr>
          <w:rFonts w:ascii="Century Gothic" w:hAnsi="Century Gothic"/>
          <w:b/>
          <w:bCs/>
        </w:rPr>
      </w:pPr>
      <w:r w:rsidRPr="00FF2FCC">
        <w:rPr>
          <w:rFonts w:ascii="Century Gothic" w:hAnsi="Century Gothic"/>
          <w:b/>
        </w:rPr>
        <w:t>P</w:t>
      </w:r>
      <w:r w:rsidRPr="00FF2FCC">
        <w:rPr>
          <w:rFonts w:ascii="Century Gothic" w:hAnsi="Century Gothic"/>
          <w:b/>
          <w:bCs/>
        </w:rPr>
        <w:t xml:space="preserve">ROCESSO ADMINISTRATIVO Nº </w:t>
      </w:r>
      <w:r w:rsidR="006D521D">
        <w:rPr>
          <w:rFonts w:ascii="Century Gothic" w:hAnsi="Century Gothic"/>
          <w:b/>
          <w:bCs/>
        </w:rPr>
        <w:t>63</w:t>
      </w:r>
      <w:r w:rsidRPr="00FF2FCC">
        <w:rPr>
          <w:rFonts w:ascii="Century Gothic" w:hAnsi="Century Gothic"/>
          <w:b/>
          <w:bCs/>
        </w:rPr>
        <w:t>/202</w:t>
      </w:r>
      <w:r w:rsidR="00F74EFE">
        <w:rPr>
          <w:rFonts w:ascii="Century Gothic" w:hAnsi="Century Gothic"/>
          <w:b/>
          <w:bCs/>
        </w:rPr>
        <w:t>6</w:t>
      </w:r>
    </w:p>
    <w:p w14:paraId="6360578D" w14:textId="56E78AB7" w:rsidR="000B6321" w:rsidRPr="00FF2FCC" w:rsidRDefault="000B6321" w:rsidP="000B6321">
      <w:pPr>
        <w:jc w:val="center"/>
        <w:rPr>
          <w:rFonts w:ascii="Century Gothic" w:hAnsi="Century Gothic"/>
          <w:b/>
          <w:bCs/>
        </w:rPr>
      </w:pPr>
      <w:r w:rsidRPr="00FF2FCC">
        <w:rPr>
          <w:rFonts w:ascii="Century Gothic" w:hAnsi="Century Gothic"/>
          <w:b/>
          <w:bCs/>
        </w:rPr>
        <w:t xml:space="preserve">DISPENSA DE LICITAÇÃO Nº </w:t>
      </w:r>
      <w:r w:rsidR="006D521D">
        <w:rPr>
          <w:rFonts w:ascii="Century Gothic" w:hAnsi="Century Gothic"/>
          <w:b/>
          <w:bCs/>
        </w:rPr>
        <w:t>26</w:t>
      </w:r>
      <w:r w:rsidR="00F74EFE">
        <w:rPr>
          <w:rFonts w:ascii="Century Gothic" w:hAnsi="Century Gothic"/>
          <w:b/>
          <w:bCs/>
        </w:rPr>
        <w:t>/2026</w:t>
      </w:r>
    </w:p>
    <w:p w14:paraId="4BA935A6" w14:textId="77777777" w:rsidR="000B6321" w:rsidRDefault="000B6321" w:rsidP="000B6321">
      <w:pPr>
        <w:jc w:val="center"/>
        <w:rPr>
          <w:rFonts w:ascii="Century Gothic" w:hAnsi="Century Gothic" w:cs="Arial"/>
          <w:b/>
          <w:u w:val="single"/>
        </w:rPr>
      </w:pPr>
    </w:p>
    <w:p w14:paraId="13CD725E" w14:textId="77777777" w:rsidR="000B6321" w:rsidRPr="00B6775A" w:rsidRDefault="000B6321" w:rsidP="000B6321">
      <w:pPr>
        <w:jc w:val="center"/>
        <w:rPr>
          <w:rFonts w:ascii="Century Gothic" w:hAnsi="Century Gothic" w:cs="Arial"/>
          <w:b/>
        </w:rPr>
      </w:pPr>
      <w:r w:rsidRPr="00B6775A">
        <w:rPr>
          <w:rFonts w:ascii="Century Gothic" w:hAnsi="Century Gothic" w:cs="Arial"/>
          <w:b/>
        </w:rPr>
        <w:t>ANEXO 02</w:t>
      </w:r>
    </w:p>
    <w:p w14:paraId="59508DA7" w14:textId="77777777" w:rsidR="000B6321" w:rsidRPr="00B6775A" w:rsidRDefault="000B6321" w:rsidP="00B62953">
      <w:pPr>
        <w:jc w:val="center"/>
        <w:rPr>
          <w:rFonts w:ascii="Century Gothic" w:hAnsi="Century Gothic" w:cs="Arial"/>
          <w:b/>
        </w:rPr>
      </w:pPr>
    </w:p>
    <w:p w14:paraId="58014C46" w14:textId="44D80CBF" w:rsidR="00B62953" w:rsidRPr="00B6775A" w:rsidRDefault="00B62953" w:rsidP="00B62953">
      <w:pPr>
        <w:jc w:val="center"/>
        <w:rPr>
          <w:rFonts w:ascii="Century Gothic" w:hAnsi="Century Gothic"/>
          <w:b/>
        </w:rPr>
      </w:pPr>
    </w:p>
    <w:p w14:paraId="136C8917" w14:textId="77777777" w:rsidR="008D3C08" w:rsidRPr="00B6775A" w:rsidRDefault="008D3C08" w:rsidP="008D3C08">
      <w:pPr>
        <w:jc w:val="center"/>
        <w:rPr>
          <w:rFonts w:ascii="Century Gothic" w:hAnsi="Century Gothic"/>
          <w:b/>
        </w:rPr>
      </w:pPr>
      <w:r w:rsidRPr="00B6775A">
        <w:rPr>
          <w:rFonts w:ascii="Century Gothic" w:hAnsi="Century Gothic"/>
          <w:b/>
          <w:bCs/>
        </w:rPr>
        <w:t xml:space="preserve">MODELO DE PROPOSTA COMERCIAL </w:t>
      </w:r>
    </w:p>
    <w:p w14:paraId="70B35EB7" w14:textId="6CA94690" w:rsidR="008D3C08" w:rsidRPr="00913910" w:rsidRDefault="0098714A" w:rsidP="008D3C08">
      <w:pPr>
        <w:jc w:val="center"/>
        <w:rPr>
          <w:rFonts w:ascii="Century Gothic" w:hAnsi="Century Gothic"/>
        </w:rPr>
      </w:pPr>
      <w:r w:rsidRPr="00913910">
        <w:rPr>
          <w:rFonts w:ascii="Century Gothic" w:hAnsi="Century Gothic"/>
          <w:highlight w:val="yellow"/>
        </w:rPr>
        <w:t xml:space="preserve"> </w:t>
      </w:r>
      <w:r w:rsidR="008D3C08" w:rsidRPr="00913910">
        <w:rPr>
          <w:rFonts w:ascii="Century Gothic" w:hAnsi="Century Gothic"/>
          <w:highlight w:val="yellow"/>
        </w:rPr>
        <w:t>(papel timbrado da licitante)</w:t>
      </w:r>
    </w:p>
    <w:p w14:paraId="2C4597C8" w14:textId="77777777" w:rsidR="008D3C08" w:rsidRPr="00913910" w:rsidRDefault="008D3C08" w:rsidP="008D3C08">
      <w:pPr>
        <w:jc w:val="center"/>
        <w:rPr>
          <w:rFonts w:ascii="Century Gothic" w:hAnsi="Century Gothic" w:cs="Calibri"/>
          <w:b/>
          <w:u w:val="single"/>
        </w:rPr>
      </w:pPr>
    </w:p>
    <w:p w14:paraId="3B185F57" w14:textId="77777777" w:rsidR="00C63096" w:rsidRDefault="00C63096" w:rsidP="00E24DCA">
      <w:pPr>
        <w:ind w:right="51"/>
        <w:rPr>
          <w:rFonts w:ascii="Century Gothic" w:hAnsi="Century Gothic"/>
          <w:b/>
          <w:bCs/>
        </w:rPr>
      </w:pPr>
    </w:p>
    <w:p w14:paraId="400C837B" w14:textId="77777777" w:rsidR="007C5765" w:rsidRDefault="00C63096" w:rsidP="007C5765">
      <w:pPr>
        <w:jc w:val="both"/>
        <w:rPr>
          <w:rFonts w:ascii="Century Gothic" w:eastAsia="Century Gothic" w:hAnsi="Century Gothic" w:cs="Century Gothic"/>
          <w:b/>
          <w:bCs/>
        </w:rPr>
      </w:pPr>
      <w:r w:rsidRPr="00AC7A0E">
        <w:rPr>
          <w:rFonts w:ascii="Century Gothic" w:hAnsi="Century Gothic" w:cs="Arial"/>
          <w:b/>
          <w:bCs/>
        </w:rPr>
        <w:t>OBJETO</w:t>
      </w:r>
      <w:r w:rsidRPr="00AC7A0E">
        <w:rPr>
          <w:rFonts w:ascii="Century Gothic" w:hAnsi="Century Gothic" w:cs="Arial"/>
          <w:b/>
        </w:rPr>
        <w:t>:</w:t>
      </w:r>
      <w:r w:rsidRPr="00AC7A0E">
        <w:rPr>
          <w:rFonts w:ascii="Century Gothic" w:hAnsi="Century Gothic"/>
        </w:rPr>
        <w:t xml:space="preserve"> </w:t>
      </w:r>
      <w:r w:rsidR="007C5765" w:rsidRPr="00AC4709">
        <w:rPr>
          <w:rFonts w:ascii="Century Gothic" w:eastAsia="Century Gothic" w:hAnsi="Century Gothic" w:cs="Century Gothic"/>
          <w:b/>
          <w:bCs/>
        </w:rPr>
        <w:t>CONTRATAÇÃO DE EMPRESA ESPECIALIZADA PARA LOCAÇÃO DE PARQU</w:t>
      </w:r>
      <w:r w:rsidR="007C5765">
        <w:rPr>
          <w:rFonts w:ascii="Century Gothic" w:eastAsia="Century Gothic" w:hAnsi="Century Gothic" w:cs="Century Gothic"/>
          <w:b/>
          <w:bCs/>
        </w:rPr>
        <w:t>E DE DIVERSÕES DESTINADO À 26</w:t>
      </w:r>
      <w:r w:rsidR="007C5765" w:rsidRPr="00AC4709">
        <w:rPr>
          <w:rFonts w:ascii="Century Gothic" w:eastAsia="Century Gothic" w:hAnsi="Century Gothic" w:cs="Century Gothic"/>
          <w:b/>
          <w:bCs/>
        </w:rPr>
        <w:t xml:space="preserve">° FESTA DA LEITOA NO TACHO QUE ACONTECERÁ NO PARQUE DE RODEIO DE LOBATO NOS DIAS </w:t>
      </w:r>
      <w:r w:rsidR="007C5765">
        <w:rPr>
          <w:rFonts w:ascii="Century Gothic" w:eastAsia="Century Gothic" w:hAnsi="Century Gothic" w:cs="Century Gothic"/>
          <w:b/>
          <w:bCs/>
        </w:rPr>
        <w:t>14,15 E 16 DE AGOSTO DE 2026</w:t>
      </w:r>
      <w:r w:rsidR="007C5765" w:rsidRPr="00AC4709">
        <w:rPr>
          <w:rFonts w:ascii="Century Gothic" w:eastAsia="Century Gothic" w:hAnsi="Century Gothic" w:cs="Century Gothic"/>
          <w:b/>
          <w:bCs/>
        </w:rPr>
        <w:t xml:space="preserve"> NO MUNICÍPIO DE LOBATO/PR</w:t>
      </w:r>
      <w:r w:rsidR="007C5765">
        <w:rPr>
          <w:rFonts w:ascii="Century Gothic" w:eastAsia="Century Gothic" w:hAnsi="Century Gothic" w:cs="Century Gothic"/>
          <w:b/>
          <w:bCs/>
        </w:rPr>
        <w:t xml:space="preserve">, </w:t>
      </w:r>
      <w:r w:rsidR="007C5765" w:rsidRPr="00E80D2A">
        <w:rPr>
          <w:rFonts w:ascii="Century Gothic" w:eastAsia="Century Gothic" w:hAnsi="Century Gothic" w:cs="Century Gothic"/>
          <w:b/>
          <w:bCs/>
        </w:rPr>
        <w:t>COM RECURSOS PROVENIENTES DA SECRETARIA DE ESTADO DO TURISMO – SETU, POR MEIO DO TERMO DE CONVÊNIO Nº 0437/2026.</w:t>
      </w:r>
    </w:p>
    <w:p w14:paraId="14A6D377" w14:textId="18C7B236" w:rsidR="004B0C5D" w:rsidRPr="00913910" w:rsidRDefault="004B0C5D" w:rsidP="00DE60B9">
      <w:pPr>
        <w:jc w:val="both"/>
        <w:rPr>
          <w:rFonts w:ascii="Century Gothic" w:hAnsi="Century Gothic" w:cs="Arial"/>
          <w:b/>
        </w:rPr>
      </w:pPr>
    </w:p>
    <w:p w14:paraId="68FC2F6C" w14:textId="2EB46235" w:rsidR="00AC7A0E" w:rsidRDefault="00F405FB" w:rsidP="00AC7A0E">
      <w:pPr>
        <w:ind w:right="28"/>
        <w:jc w:val="both"/>
        <w:rPr>
          <w:rFonts w:ascii="Century Gothic" w:hAnsi="Century Gothic" w:cs="Calibri"/>
        </w:rPr>
      </w:pPr>
      <w:r w:rsidRPr="00913910">
        <w:rPr>
          <w:rFonts w:ascii="Century Gothic" w:hAnsi="Century Gothic" w:cs="Calibri"/>
        </w:rPr>
        <w:t>A empresa..............................., estabelecida na (endereço completo, telefone</w:t>
      </w:r>
      <w:r w:rsidR="005F283F">
        <w:rPr>
          <w:rFonts w:ascii="Century Gothic" w:hAnsi="Century Gothic" w:cs="Calibri"/>
        </w:rPr>
        <w:t xml:space="preserve"> fixo e celular</w:t>
      </w:r>
      <w:r w:rsidRPr="00913910">
        <w:rPr>
          <w:rFonts w:ascii="Century Gothic" w:hAnsi="Century Gothic" w:cs="Calibri"/>
        </w:rPr>
        <w:t xml:space="preserve">, e endereço eletrônico, se houver), inscrita no CNPJ sob nº ......................., neste ato representada por ............................., cargo, RG.................., CPF.................., (endereço), propõe fornecer à Prefeitura Municipal de Lobato, em estrito cumprimento ao previsto no Edital de Dispensa de Licitação nº </w:t>
      </w:r>
      <w:r w:rsidR="00FF0009" w:rsidRPr="00913910">
        <w:rPr>
          <w:rFonts w:ascii="Century Gothic" w:hAnsi="Century Gothic" w:cs="Calibri"/>
        </w:rPr>
        <w:fldChar w:fldCharType="begin">
          <w:ffData>
            <w:name w:val="Texto377"/>
            <w:enabled/>
            <w:calcOnExit w:val="0"/>
            <w:textInput/>
          </w:ffData>
        </w:fldChar>
      </w:r>
      <w:bookmarkStart w:id="3" w:name="Texto377"/>
      <w:r w:rsidR="00FF0009" w:rsidRPr="00913910">
        <w:rPr>
          <w:rFonts w:ascii="Century Gothic" w:hAnsi="Century Gothic" w:cs="Calibri"/>
        </w:rPr>
        <w:instrText xml:space="preserve"> FORMTEXT </w:instrText>
      </w:r>
      <w:r w:rsidR="00FF0009" w:rsidRPr="00913910">
        <w:rPr>
          <w:rFonts w:ascii="Century Gothic" w:hAnsi="Century Gothic" w:cs="Calibri"/>
        </w:rPr>
      </w:r>
      <w:r w:rsidR="00FF0009" w:rsidRPr="00913910">
        <w:rPr>
          <w:rFonts w:ascii="Century Gothic" w:hAnsi="Century Gothic" w:cs="Calibri"/>
        </w:rPr>
        <w:fldChar w:fldCharType="separate"/>
      </w:r>
      <w:r w:rsidR="00FF0009" w:rsidRPr="00913910">
        <w:rPr>
          <w:rFonts w:ascii="Century Gothic" w:hAnsi="Century Gothic" w:cs="Calibri"/>
          <w:noProof/>
        </w:rPr>
        <w:t> </w:t>
      </w:r>
      <w:r w:rsidR="00FF0009" w:rsidRPr="00913910">
        <w:rPr>
          <w:rFonts w:ascii="Century Gothic" w:hAnsi="Century Gothic" w:cs="Calibri"/>
          <w:noProof/>
        </w:rPr>
        <w:t> </w:t>
      </w:r>
      <w:r w:rsidR="00FF0009" w:rsidRPr="00913910">
        <w:rPr>
          <w:rFonts w:ascii="Century Gothic" w:hAnsi="Century Gothic" w:cs="Calibri"/>
          <w:noProof/>
        </w:rPr>
        <w:t> </w:t>
      </w:r>
      <w:r w:rsidR="00FF0009" w:rsidRPr="00913910">
        <w:rPr>
          <w:rFonts w:ascii="Century Gothic" w:hAnsi="Century Gothic" w:cs="Calibri"/>
          <w:noProof/>
        </w:rPr>
        <w:t> </w:t>
      </w:r>
      <w:r w:rsidR="00FF0009" w:rsidRPr="00913910">
        <w:rPr>
          <w:rFonts w:ascii="Century Gothic" w:hAnsi="Century Gothic" w:cs="Calibri"/>
          <w:noProof/>
        </w:rPr>
        <w:t> </w:t>
      </w:r>
      <w:r w:rsidR="00FF0009" w:rsidRPr="00913910">
        <w:rPr>
          <w:rFonts w:ascii="Century Gothic" w:hAnsi="Century Gothic" w:cs="Calibri"/>
        </w:rPr>
        <w:fldChar w:fldCharType="end"/>
      </w:r>
      <w:bookmarkEnd w:id="3"/>
      <w:r w:rsidR="00F74EFE">
        <w:rPr>
          <w:rFonts w:ascii="Century Gothic" w:hAnsi="Century Gothic" w:cs="Calibri"/>
        </w:rPr>
        <w:t>/2026</w:t>
      </w:r>
      <w:r w:rsidRPr="00913910">
        <w:rPr>
          <w:rFonts w:ascii="Century Gothic" w:hAnsi="Century Gothic" w:cs="Calibri"/>
        </w:rPr>
        <w:t>, conforme abaixo discriminado:</w:t>
      </w:r>
    </w:p>
    <w:p w14:paraId="39E972C7" w14:textId="77777777" w:rsidR="00AC7A0E" w:rsidRDefault="00AC7A0E" w:rsidP="00AC7A0E">
      <w:pPr>
        <w:ind w:right="28"/>
        <w:jc w:val="both"/>
        <w:rPr>
          <w:rFonts w:ascii="Century Gothic" w:hAnsi="Century Gothic" w:cs="Calibri"/>
        </w:rPr>
      </w:pPr>
    </w:p>
    <w:p w14:paraId="47BEE7C9" w14:textId="77777777" w:rsidR="00F405FB" w:rsidRDefault="00F405FB" w:rsidP="00F405FB">
      <w:pPr>
        <w:widowControl w:val="0"/>
        <w:tabs>
          <w:tab w:val="left" w:pos="5354"/>
          <w:tab w:val="left" w:pos="8582"/>
          <w:tab w:val="left" w:pos="10762"/>
        </w:tabs>
        <w:autoSpaceDE w:val="0"/>
        <w:autoSpaceDN w:val="0"/>
        <w:spacing w:before="121" w:line="348" w:lineRule="auto"/>
        <w:ind w:right="427"/>
        <w:rPr>
          <w:rFonts w:ascii="Century Gothic" w:eastAsia="Calibri" w:hAnsi="Century Gothic" w:cs="Calibri"/>
          <w:b/>
          <w:lang w:val="pt-PT" w:eastAsia="pt-PT" w:bidi="pt-PT"/>
        </w:rPr>
      </w:pPr>
      <w:r w:rsidRPr="00913910">
        <w:rPr>
          <w:rFonts w:ascii="Century Gothic" w:eastAsia="Calibri" w:hAnsi="Century Gothic" w:cs="Calibri"/>
          <w:b/>
          <w:lang w:val="pt-PT" w:eastAsia="pt-PT" w:bidi="pt-PT"/>
        </w:rPr>
        <w:t>PROPOSTA: R$ _______________ (________________)</w:t>
      </w:r>
    </w:p>
    <w:tbl>
      <w:tblPr>
        <w:tblW w:w="8618" w:type="dxa"/>
        <w:tblInd w:w="-5" w:type="dxa"/>
        <w:tblLayout w:type="fixed"/>
        <w:tblLook w:val="0400" w:firstRow="0" w:lastRow="0" w:firstColumn="0" w:lastColumn="0" w:noHBand="0" w:noVBand="1"/>
      </w:tblPr>
      <w:tblGrid>
        <w:gridCol w:w="567"/>
        <w:gridCol w:w="4224"/>
        <w:gridCol w:w="709"/>
        <w:gridCol w:w="709"/>
        <w:gridCol w:w="1134"/>
        <w:gridCol w:w="1275"/>
      </w:tblGrid>
      <w:tr w:rsidR="00D66437" w:rsidRPr="005F41B1" w14:paraId="493FB471" w14:textId="77777777" w:rsidTr="00DE60B9">
        <w:trPr>
          <w:trHeight w:val="495"/>
        </w:trPr>
        <w:tc>
          <w:tcPr>
            <w:tcW w:w="567" w:type="dxa"/>
            <w:tcBorders>
              <w:top w:val="single" w:sz="4" w:space="0" w:color="000000"/>
              <w:left w:val="single" w:sz="4" w:space="0" w:color="000000"/>
              <w:bottom w:val="single" w:sz="4" w:space="0" w:color="000000"/>
              <w:right w:val="single" w:sz="4" w:space="0" w:color="000000"/>
            </w:tcBorders>
            <w:vAlign w:val="center"/>
          </w:tcPr>
          <w:p w14:paraId="7E4C6B4B"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ITEM</w:t>
            </w:r>
          </w:p>
        </w:tc>
        <w:tc>
          <w:tcPr>
            <w:tcW w:w="4224" w:type="dxa"/>
            <w:tcBorders>
              <w:top w:val="single" w:sz="4" w:space="0" w:color="000000"/>
              <w:left w:val="nil"/>
              <w:bottom w:val="single" w:sz="4" w:space="0" w:color="000000"/>
              <w:right w:val="single" w:sz="4" w:space="0" w:color="000000"/>
            </w:tcBorders>
            <w:vAlign w:val="center"/>
          </w:tcPr>
          <w:p w14:paraId="54BD2391"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PRODUTO / SERVIÇO</w:t>
            </w:r>
          </w:p>
        </w:tc>
        <w:tc>
          <w:tcPr>
            <w:tcW w:w="709" w:type="dxa"/>
            <w:tcBorders>
              <w:top w:val="single" w:sz="4" w:space="0" w:color="000000"/>
              <w:left w:val="nil"/>
              <w:bottom w:val="single" w:sz="4" w:space="0" w:color="000000"/>
              <w:right w:val="single" w:sz="4" w:space="0" w:color="000000"/>
            </w:tcBorders>
            <w:vAlign w:val="center"/>
          </w:tcPr>
          <w:p w14:paraId="770A4D4F"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UNID.</w:t>
            </w:r>
          </w:p>
        </w:tc>
        <w:tc>
          <w:tcPr>
            <w:tcW w:w="709" w:type="dxa"/>
            <w:tcBorders>
              <w:top w:val="single" w:sz="4" w:space="0" w:color="000000"/>
              <w:left w:val="nil"/>
              <w:bottom w:val="single" w:sz="4" w:space="0" w:color="000000"/>
              <w:right w:val="single" w:sz="4" w:space="0" w:color="000000"/>
            </w:tcBorders>
            <w:vAlign w:val="center"/>
          </w:tcPr>
          <w:p w14:paraId="6144D585"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QUANT.</w:t>
            </w:r>
          </w:p>
        </w:tc>
        <w:tc>
          <w:tcPr>
            <w:tcW w:w="1134" w:type="dxa"/>
            <w:tcBorders>
              <w:top w:val="single" w:sz="4" w:space="0" w:color="000000"/>
              <w:left w:val="nil"/>
              <w:bottom w:val="single" w:sz="4" w:space="0" w:color="000000"/>
              <w:right w:val="single" w:sz="4" w:space="0" w:color="000000"/>
            </w:tcBorders>
            <w:vAlign w:val="center"/>
          </w:tcPr>
          <w:p w14:paraId="28C0390B" w14:textId="77777777" w:rsidR="00D66437" w:rsidRPr="00B3529E" w:rsidRDefault="00D66437" w:rsidP="00AB3D29">
            <w:pPr>
              <w:jc w:val="center"/>
              <w:rPr>
                <w:rFonts w:ascii="Century Gothic" w:eastAsia="Century Gothic" w:hAnsi="Century Gothic" w:cs="Century Gothic"/>
                <w:b/>
                <w:sz w:val="12"/>
                <w:szCs w:val="12"/>
              </w:rPr>
            </w:pPr>
            <w:r w:rsidRPr="00B3529E">
              <w:rPr>
                <w:rFonts w:ascii="Century Gothic" w:eastAsia="Century Gothic" w:hAnsi="Century Gothic" w:cs="Century Gothic"/>
                <w:b/>
                <w:sz w:val="12"/>
                <w:szCs w:val="12"/>
              </w:rPr>
              <w:t>VALOR UNITÁRIO</w:t>
            </w:r>
          </w:p>
        </w:tc>
        <w:tc>
          <w:tcPr>
            <w:tcW w:w="1275" w:type="dxa"/>
            <w:tcBorders>
              <w:top w:val="single" w:sz="4" w:space="0" w:color="000000"/>
              <w:left w:val="nil"/>
              <w:bottom w:val="single" w:sz="4" w:space="0" w:color="000000"/>
              <w:right w:val="single" w:sz="4" w:space="0" w:color="000000"/>
            </w:tcBorders>
            <w:vAlign w:val="center"/>
          </w:tcPr>
          <w:p w14:paraId="715919C9"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VALOR</w:t>
            </w:r>
          </w:p>
          <w:p w14:paraId="023F161B" w14:textId="77777777" w:rsidR="00D66437" w:rsidRPr="005F41B1" w:rsidRDefault="00D66437" w:rsidP="00AB3D29">
            <w:pPr>
              <w:jc w:val="center"/>
              <w:rPr>
                <w:rFonts w:ascii="Century Gothic" w:eastAsia="Century Gothic" w:hAnsi="Century Gothic" w:cs="Century Gothic"/>
                <w:b/>
                <w:sz w:val="14"/>
                <w:szCs w:val="14"/>
              </w:rPr>
            </w:pPr>
            <w:r w:rsidRPr="005F41B1">
              <w:rPr>
                <w:rFonts w:ascii="Century Gothic" w:eastAsia="Century Gothic" w:hAnsi="Century Gothic" w:cs="Century Gothic"/>
                <w:b/>
                <w:sz w:val="14"/>
                <w:szCs w:val="14"/>
              </w:rPr>
              <w:t>TOTAL</w:t>
            </w:r>
          </w:p>
        </w:tc>
      </w:tr>
      <w:tr w:rsidR="00D66437" w:rsidRPr="005F41B1" w14:paraId="558C38B8" w14:textId="77777777" w:rsidTr="00DE60B9">
        <w:trPr>
          <w:trHeight w:val="300"/>
        </w:trPr>
        <w:tc>
          <w:tcPr>
            <w:tcW w:w="567" w:type="dxa"/>
            <w:tcBorders>
              <w:top w:val="nil"/>
              <w:left w:val="single" w:sz="4" w:space="0" w:color="000000"/>
              <w:bottom w:val="single" w:sz="4" w:space="0" w:color="000000"/>
              <w:right w:val="single" w:sz="4" w:space="0" w:color="000000"/>
            </w:tcBorders>
          </w:tcPr>
          <w:p w14:paraId="2BFA3A75" w14:textId="77777777" w:rsidR="00D66437" w:rsidRPr="005F41B1" w:rsidRDefault="00D66437" w:rsidP="00AB3D29">
            <w:pPr>
              <w:jc w:val="center"/>
              <w:rPr>
                <w:rFonts w:ascii="Century Gothic" w:eastAsia="Century Gothic" w:hAnsi="Century Gothic" w:cs="Century Gothic"/>
                <w:sz w:val="16"/>
                <w:szCs w:val="16"/>
              </w:rPr>
            </w:pPr>
            <w:r w:rsidRPr="005F41B1">
              <w:rPr>
                <w:rFonts w:ascii="Century Gothic" w:eastAsia="Century Gothic" w:hAnsi="Century Gothic" w:cs="Century Gothic"/>
                <w:sz w:val="16"/>
                <w:szCs w:val="16"/>
              </w:rPr>
              <w:t>01</w:t>
            </w:r>
          </w:p>
        </w:tc>
        <w:tc>
          <w:tcPr>
            <w:tcW w:w="4224" w:type="dxa"/>
            <w:tcBorders>
              <w:top w:val="nil"/>
              <w:left w:val="nil"/>
              <w:bottom w:val="single" w:sz="4" w:space="0" w:color="000000"/>
              <w:right w:val="single" w:sz="4" w:space="0" w:color="000000"/>
            </w:tcBorders>
          </w:tcPr>
          <w:p w14:paraId="39A15818" w14:textId="4779748A"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LOCAÇÃO DE PARQUE DE DIVERSÃO PARA FUNCIONAMENTO DE 15 (QUINZE) HORAS SUBDIVIDIDOS E</w:t>
            </w:r>
            <w:r w:rsidR="00D258B2" w:rsidRPr="004F04C4">
              <w:rPr>
                <w:rFonts w:ascii="Century Gothic" w:eastAsia="Century Gothic" w:hAnsi="Century Gothic" w:cs="Century Gothic"/>
                <w:sz w:val="14"/>
                <w:szCs w:val="16"/>
              </w:rPr>
              <w:t>M 03 (TRÊS) DIAS, SENDO ELES: 14, 15 E 16 DE AGOSTO DE 2026, COM TOTAL DE 13</w:t>
            </w:r>
            <w:r w:rsidRPr="004F04C4">
              <w:rPr>
                <w:rFonts w:ascii="Century Gothic" w:eastAsia="Century Gothic" w:hAnsi="Century Gothic" w:cs="Century Gothic"/>
                <w:sz w:val="14"/>
                <w:szCs w:val="16"/>
              </w:rPr>
              <w:t xml:space="preserve"> (</w:t>
            </w:r>
            <w:r w:rsidR="00D258B2" w:rsidRPr="004F04C4">
              <w:rPr>
                <w:rFonts w:ascii="Century Gothic" w:eastAsia="Century Gothic" w:hAnsi="Century Gothic" w:cs="Century Gothic"/>
                <w:sz w:val="14"/>
                <w:szCs w:val="16"/>
              </w:rPr>
              <w:t>TREZE) BRINQUEDOS E 1</w:t>
            </w:r>
            <w:r w:rsidRPr="004F04C4">
              <w:rPr>
                <w:rFonts w:ascii="Century Gothic" w:eastAsia="Century Gothic" w:hAnsi="Century Gothic" w:cs="Century Gothic"/>
                <w:sz w:val="14"/>
                <w:szCs w:val="16"/>
              </w:rPr>
              <w:t xml:space="preserve"> (</w:t>
            </w:r>
            <w:r w:rsidR="00D258B2" w:rsidRPr="004F04C4">
              <w:rPr>
                <w:rFonts w:ascii="Century Gothic" w:eastAsia="Century Gothic" w:hAnsi="Century Gothic" w:cs="Century Gothic"/>
                <w:sz w:val="14"/>
                <w:szCs w:val="16"/>
              </w:rPr>
              <w:t>UM) AMBIENTE</w:t>
            </w:r>
            <w:r w:rsidRPr="004F04C4">
              <w:rPr>
                <w:rFonts w:ascii="Century Gothic" w:eastAsia="Century Gothic" w:hAnsi="Century Gothic" w:cs="Century Gothic"/>
                <w:sz w:val="14"/>
                <w:szCs w:val="16"/>
              </w:rPr>
              <w:t xml:space="preserve"> INSTAGRAMÁVEIS, </w:t>
            </w:r>
            <w:r w:rsidRPr="004F04C4">
              <w:rPr>
                <w:rFonts w:ascii="Century Gothic" w:eastAsia="Century Gothic" w:hAnsi="Century Gothic" w:cs="Century Gothic"/>
                <w:b/>
                <w:bCs/>
                <w:sz w:val="14"/>
                <w:szCs w:val="16"/>
              </w:rPr>
              <w:t>SENDO ELES:</w:t>
            </w:r>
            <w:r w:rsidRPr="004F04C4">
              <w:rPr>
                <w:rFonts w:ascii="Century Gothic" w:eastAsia="Century Gothic" w:hAnsi="Century Gothic" w:cs="Century Gothic"/>
                <w:sz w:val="14"/>
                <w:szCs w:val="16"/>
              </w:rPr>
              <w:t xml:space="preserve"> </w:t>
            </w:r>
          </w:p>
          <w:p w14:paraId="7DBD7665"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SPACE LOOP:</w:t>
            </w:r>
            <w:r w:rsidRPr="004F04C4">
              <w:rPr>
                <w:rFonts w:ascii="Century Gothic" w:eastAsia="Century Gothic" w:hAnsi="Century Gothic" w:cs="Century Gothic"/>
                <w:sz w:val="14"/>
                <w:szCs w:val="16"/>
              </w:rPr>
              <w:t xml:space="preserve"> BRINQUEDO SOBRE CARRETA, PRODUZIDO COM FERRO EM AÇO, ESCADAS E PLATAFORMAS EM ALUMÍNIO, COM CORRIMÃOS PRODUZIDOS EM FERRO, ILUMINAÇÃO COM LÂMPADAS EM LED, CAPACIDADE MÁXIMA DE 20 PESSOAS, GAIOLA FECHADA E BANCOS COM TRAVAS INDIVIDUAIS.</w:t>
            </w:r>
          </w:p>
          <w:p w14:paraId="6873ED2F"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BARCO PIRATA:</w:t>
            </w:r>
            <w:r w:rsidRPr="004F04C4">
              <w:rPr>
                <w:rFonts w:ascii="Century Gothic" w:eastAsia="Century Gothic" w:hAnsi="Century Gothic" w:cs="Century Gothic"/>
                <w:sz w:val="14"/>
                <w:szCs w:val="16"/>
              </w:rPr>
              <w:t xml:space="preserve"> BRINQUEDO SOBRE CARRETA PRODUZIDO COM FERRO EM AÇO, ESCADAS E PLATAFORMAS EM ALUMÍNIO, COM CORRIMÃOS PRODUZIDOS EM FERRO, ILUMINAÇÃO COM LÂMPADAS EM LED, CAPACIDADE MÁXIMA DE 20 PESSOAS, COM CINTOS DE SEGURANÇA INDIVIDUAIS.</w:t>
            </w:r>
          </w:p>
          <w:p w14:paraId="425F24E0"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RODA ESTRELA:</w:t>
            </w:r>
            <w:r w:rsidRPr="004F04C4">
              <w:rPr>
                <w:rFonts w:ascii="Century Gothic" w:eastAsia="Century Gothic" w:hAnsi="Century Gothic" w:cs="Century Gothic"/>
                <w:sz w:val="14"/>
                <w:szCs w:val="16"/>
              </w:rPr>
              <w:t xml:space="preserve"> BRINQUEDO PRODUZIDO SOBRE CARRETA COM FERRO EM AÇO, PLATAFORMAS EM ALUMÍNIO, COM GRADES DE PROTEÇÃO DE FERRO, COM 10(DEZ) CADEIRAS, SENDO 2(DUAS) PESSOAS POR CADEIRA, PLATAFORMAS EM ALUMÍNIO, CAPACIDADE MÁXIMA DE 20 PESSOAS.</w:t>
            </w:r>
          </w:p>
          <w:p w14:paraId="5716886E"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xml:space="preserve">- MINHOCÃO: </w:t>
            </w:r>
            <w:r w:rsidRPr="004F04C4">
              <w:rPr>
                <w:rFonts w:ascii="Century Gothic" w:eastAsia="Century Gothic" w:hAnsi="Century Gothic" w:cs="Century Gothic"/>
                <w:sz w:val="14"/>
                <w:szCs w:val="16"/>
              </w:rPr>
              <w:t>BRINQUEDO PRODUZIDO EM FERRO E FIBRA, PLATAFORMAS DE ALUMÍNIO, COM GRADES DE PROTEÇÃO PRODUZIDAS EM FERRO, EM TORNO DE TODO BRINQUEDO, ILUMINAÇÃO NO CENTRO DO BRINQUEDO, CAPACIDADE MÁXIMA DE 14 PESSOAS.</w:t>
            </w:r>
          </w:p>
          <w:p w14:paraId="167CC2C0"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COMBOIO:</w:t>
            </w:r>
            <w:r w:rsidRPr="004F04C4">
              <w:rPr>
                <w:rFonts w:ascii="Century Gothic" w:eastAsia="Century Gothic" w:hAnsi="Century Gothic" w:cs="Century Gothic"/>
                <w:sz w:val="14"/>
                <w:szCs w:val="16"/>
              </w:rPr>
              <w:t xml:space="preserve"> BRINQUEDO PRODUZIDO EM FERRO GALVANIZADO, PRANCHADOS DE ALUMÍNIO, COBERTO COM LONAS VINILONA, ILUMINAÇÃO EM LÂMPADAS DE LED. CINCO (05) COMBOIOS PRODUZIDOS EM FIBRA, COM CAPACIDADE DE 04 (QUATRO) CRIANÇAS POR COMBOIO, CAPACIDADE MÁXIMA DO BRINQUEDO DE 20 (VINTE) </w:t>
            </w:r>
            <w:r w:rsidRPr="004F04C4">
              <w:rPr>
                <w:rFonts w:ascii="Century Gothic" w:eastAsia="Century Gothic" w:hAnsi="Century Gothic" w:cs="Century Gothic"/>
                <w:sz w:val="14"/>
                <w:szCs w:val="16"/>
              </w:rPr>
              <w:lastRenderedPageBreak/>
              <w:t>CRIANÇAS.</w:t>
            </w:r>
          </w:p>
          <w:p w14:paraId="4B47EA9C"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CALHAMBEQUE:</w:t>
            </w:r>
            <w:r w:rsidRPr="004F04C4">
              <w:rPr>
                <w:rFonts w:ascii="Century Gothic" w:eastAsia="Century Gothic" w:hAnsi="Century Gothic" w:cs="Century Gothic"/>
                <w:sz w:val="14"/>
                <w:szCs w:val="16"/>
              </w:rPr>
              <w:t xml:space="preserve"> BRINQUEDO PRODUZIDO EM FERRO GALVANIZADO, PRANCHADOS DE ALUMÍNIO, COBERTO COM LONAS VINILONA, ILUMINAÇÃO EM LÂMPADAS DE LED. CINCO (05) CALHAMBEQUES PRODUZIDOS EM FIBRA, COM CAPACIDADE DE 02 (DUAS) CRIANÇAS POR CALHAMBEQUES, CAPACIDADE MÁXIMA DO BRINQUEDO DE 10 (DEZ) CRIANÇAS.</w:t>
            </w:r>
          </w:p>
          <w:p w14:paraId="2100389E"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FUSCA:</w:t>
            </w:r>
            <w:r w:rsidRPr="004F04C4">
              <w:rPr>
                <w:rFonts w:ascii="Century Gothic" w:eastAsia="Century Gothic" w:hAnsi="Century Gothic" w:cs="Century Gothic"/>
                <w:sz w:val="14"/>
                <w:szCs w:val="16"/>
              </w:rPr>
              <w:t xml:space="preserve"> BRINQUEDO PRODUZIDO EM FERRO GALVANIZADO, PRANCHADOS DE ALUMÍNIO, COBERTO COM LONAS VINILONA, ILUMINAÇÃO EM LÂMPADAS DE LED. CINCO (05) FUSQUINHAS PRODUZIDOS EM FIBRA, COM CAPACIDADE DE 04 (QUATRO) CRIANÇAS POR FUSCAS, CAPACIDADE MÁXIMA DO BRINQUEDO DE 20 (VINTE) CRIANÇAS.</w:t>
            </w:r>
          </w:p>
          <w:p w14:paraId="2088C5FD"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JIPE:</w:t>
            </w:r>
            <w:r w:rsidRPr="004F04C4">
              <w:rPr>
                <w:rFonts w:ascii="Century Gothic" w:eastAsia="Century Gothic" w:hAnsi="Century Gothic" w:cs="Century Gothic"/>
                <w:sz w:val="14"/>
                <w:szCs w:val="16"/>
              </w:rPr>
              <w:t xml:space="preserve"> BRINQUEDO PRODUZIDO EM FERRO GALVANIZADO, PRANCHADOS DE ALUMÍNIO, COBERTO COM LONAS VINILONA, ILUMINAÇÃO EM LÂMPADAS DE LED. CINCO (05) JIPES PRODUZIDOS EM FIBRA, COM CAPACIDADE DE 02 (DUAS) CRIANÇAS POR JIPES, CAPACIDADE MÁXIMA DO BRINQUEDO DE 10 (DEZ) CRIANÇAS.</w:t>
            </w:r>
          </w:p>
          <w:p w14:paraId="3A20446A"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UMA (01) CAMA ELÁSTICA:</w:t>
            </w:r>
            <w:r w:rsidRPr="004F04C4">
              <w:rPr>
                <w:rFonts w:ascii="Century Gothic" w:eastAsia="Century Gothic" w:hAnsi="Century Gothic" w:cs="Century Gothic"/>
                <w:sz w:val="14"/>
                <w:szCs w:val="16"/>
              </w:rPr>
              <w:t xml:space="preserve"> BRINQUEDO PRODUZIDO EM FERRO GALVANIZADO, PRANCHADOS E ESCADAS EM ALUMÍNIO, COM CORRIMÃO EM FERRO, ILUMINAÇÃO EM LÂMPADAS DE LED. PANOS DA CAMA PRODUZIDOS EM UM TECIDO FORTE, PRESOS A MOLAS HOLICOIDAIS. SENDO 04 (QUATRO) PANOS COM CAPACIDADE MÁXIMA DE 04 (QUATRO) CRIANÇAS.</w:t>
            </w:r>
          </w:p>
          <w:p w14:paraId="02ED779E" w14:textId="77777777" w:rsidR="00D66437" w:rsidRPr="004F04C4" w:rsidRDefault="00D66437"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DUAS (02) CAMAS ELÁSTICA REDONDA:</w:t>
            </w:r>
            <w:r w:rsidRPr="004F04C4">
              <w:rPr>
                <w:rFonts w:ascii="Century Gothic" w:eastAsia="Century Gothic" w:hAnsi="Century Gothic" w:cs="Century Gothic"/>
                <w:sz w:val="14"/>
                <w:szCs w:val="16"/>
              </w:rPr>
              <w:t xml:space="preserve"> BRINQUEDO PRODUZIDO EM FERRO GALVANIZADO, ESCADAS EM ALUMÍNIO. PANOS DA CAMA PRODUZIDOS EM UM TECIDO FORTE, PRESOS A MOLAS HOLICOIDAIS, COM CAPACIDADE MÁXIMA DE 03 (TRÊS) CRIANÇAS CADA.</w:t>
            </w:r>
          </w:p>
          <w:p w14:paraId="6B12AB75" w14:textId="5AFD9D0B" w:rsidR="00D66437" w:rsidRPr="004F04C4" w:rsidRDefault="00DF3B05" w:rsidP="00AB3D29">
            <w:pPr>
              <w:jc w:val="both"/>
              <w:rPr>
                <w:rFonts w:ascii="Century Gothic" w:eastAsia="Century Gothic" w:hAnsi="Century Gothic" w:cs="Century Gothic"/>
                <w:sz w:val="14"/>
                <w:szCs w:val="16"/>
              </w:rPr>
            </w:pPr>
            <w:r w:rsidRPr="004F04C4">
              <w:rPr>
                <w:rFonts w:ascii="Century Gothic" w:eastAsia="Century Gothic" w:hAnsi="Century Gothic" w:cs="Century Gothic"/>
                <w:b/>
                <w:bCs/>
                <w:sz w:val="14"/>
                <w:szCs w:val="16"/>
              </w:rPr>
              <w:t>- DOIS (02</w:t>
            </w:r>
            <w:r w:rsidR="00D66437" w:rsidRPr="004F04C4">
              <w:rPr>
                <w:rFonts w:ascii="Century Gothic" w:eastAsia="Century Gothic" w:hAnsi="Century Gothic" w:cs="Century Gothic"/>
                <w:b/>
                <w:bCs/>
                <w:sz w:val="14"/>
                <w:szCs w:val="16"/>
              </w:rPr>
              <w:t>) TOBOGÃS:</w:t>
            </w:r>
            <w:r w:rsidR="00D66437" w:rsidRPr="004F04C4">
              <w:rPr>
                <w:rFonts w:ascii="Century Gothic" w:eastAsia="Century Gothic" w:hAnsi="Century Gothic" w:cs="Century Gothic"/>
                <w:sz w:val="14"/>
                <w:szCs w:val="16"/>
              </w:rPr>
              <w:t xml:space="preserve"> BRINQUEDO INFLÁVEL PRODUZIDO 100% EM LONA, CAPACIDADE DE 03 (TRÊS) CRIANÇAS CADA.</w:t>
            </w:r>
          </w:p>
          <w:p w14:paraId="46489726" w14:textId="77777777" w:rsidR="00D66437" w:rsidRPr="004F04C4" w:rsidRDefault="00D66437" w:rsidP="00AB3D29">
            <w:pPr>
              <w:jc w:val="both"/>
              <w:rPr>
                <w:rFonts w:ascii="Century Gothic" w:eastAsia="Century Gothic" w:hAnsi="Century Gothic" w:cs="Century Gothic"/>
                <w:sz w:val="14"/>
                <w:szCs w:val="16"/>
              </w:rPr>
            </w:pPr>
          </w:p>
          <w:p w14:paraId="36480D39" w14:textId="77777777" w:rsidR="004F04C4" w:rsidRPr="004F04C4" w:rsidRDefault="00D66437" w:rsidP="004F04C4">
            <w:pPr>
              <w:jc w:val="both"/>
              <w:rPr>
                <w:rFonts w:ascii="Century Gothic" w:eastAsia="Century Gothic" w:hAnsi="Century Gothic" w:cs="Century Gothic"/>
                <w:i/>
                <w:sz w:val="14"/>
                <w:szCs w:val="16"/>
              </w:rPr>
            </w:pPr>
            <w:r w:rsidRPr="004F04C4">
              <w:rPr>
                <w:rFonts w:ascii="Century Gothic" w:eastAsia="Century Gothic" w:hAnsi="Century Gothic" w:cs="Century Gothic"/>
                <w:b/>
                <w:bCs/>
                <w:sz w:val="14"/>
                <w:szCs w:val="16"/>
              </w:rPr>
              <w:t>- AMBIENTES INSTAGRAMÁVEIS:</w:t>
            </w:r>
            <w:r w:rsidRPr="004F04C4">
              <w:rPr>
                <w:rFonts w:ascii="Century Gothic" w:eastAsia="Century Gothic" w:hAnsi="Century Gothic" w:cs="Century Gothic"/>
                <w:sz w:val="14"/>
                <w:szCs w:val="16"/>
              </w:rPr>
              <w:t xml:space="preserve"> </w:t>
            </w:r>
            <w:r w:rsidR="004F04C4" w:rsidRPr="004F04C4">
              <w:rPr>
                <w:rFonts w:ascii="Century Gothic" w:eastAsia="Century Gothic" w:hAnsi="Century Gothic" w:cs="Century Gothic"/>
                <w:i/>
                <w:sz w:val="14"/>
                <w:szCs w:val="16"/>
              </w:rPr>
              <w:t>SEIS ANIMAIS, SENDO UM BURRO DO SHREK, UMA GIRAFA MÃE E FILHA, UMA ZEBRA, DOIS ETS, QUATRO BANCOS PERSONALIZADOS COM ANIMAIS SILVESTRES EM ALTO RELEVO. SUAS FINALIDADES SÃO PARA PESSOAS SENTAREM E TIRAREM FOTOS GRATUITAMENTE, LEVANDO LEMBRANÇAS DO PARQUE, E CLARO DA FESTA DA LEITOA NO TACHO. TODOS OS ITENS SÃO PRODUZIDOS 100%FIBRA DE VIDRO.</w:t>
            </w:r>
          </w:p>
          <w:p w14:paraId="05300C77" w14:textId="77777777" w:rsidR="004F04C4" w:rsidRPr="004F04C4" w:rsidRDefault="004F04C4" w:rsidP="004F04C4">
            <w:pPr>
              <w:jc w:val="both"/>
              <w:rPr>
                <w:rFonts w:ascii="Century Gothic" w:eastAsia="Century Gothic" w:hAnsi="Century Gothic" w:cs="Century Gothic"/>
                <w:sz w:val="14"/>
                <w:szCs w:val="16"/>
              </w:rPr>
            </w:pPr>
          </w:p>
          <w:p w14:paraId="1F5AF305" w14:textId="77777777" w:rsidR="004F04C4" w:rsidRPr="004F04C4" w:rsidRDefault="004F04C4" w:rsidP="004F04C4">
            <w:pPr>
              <w:jc w:val="both"/>
              <w:rPr>
                <w:rFonts w:ascii="Century Gothic" w:eastAsia="Century Gothic" w:hAnsi="Century Gothic" w:cs="Century Gothic"/>
                <w:b/>
                <w:bCs/>
                <w:sz w:val="14"/>
                <w:szCs w:val="16"/>
              </w:rPr>
            </w:pPr>
            <w:r w:rsidRPr="004F04C4">
              <w:rPr>
                <w:rFonts w:ascii="Century Gothic" w:eastAsia="Century Gothic" w:hAnsi="Century Gothic" w:cs="Century Gothic"/>
                <w:b/>
                <w:bCs/>
                <w:sz w:val="14"/>
                <w:szCs w:val="16"/>
              </w:rPr>
              <w:t xml:space="preserve">INCLUÍDO: </w:t>
            </w:r>
          </w:p>
          <w:p w14:paraId="7F29CCB9"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TODOS OS BRINQUEDOS DEVERÃO FUNCIONAR COM MONITOR INDIVIDUAL</w:t>
            </w:r>
            <w:r w:rsidRPr="004F04C4">
              <w:rPr>
                <w:rFonts w:ascii="Century Gothic" w:eastAsia="Century Gothic" w:hAnsi="Century Gothic" w:cs="Century Gothic"/>
                <w:sz w:val="14"/>
                <w:szCs w:val="16"/>
              </w:rPr>
              <w:t>, RESPONSÁVEL POR ORIENTAR E GARANTIR QUE CADA BRINQUEDO FUNCIONE DENTRO DA SUA CAPACIDADE MÁXIMA, GARANTINDO A EFICIÊNCIA E SEGURANÇA DE TODOS.</w:t>
            </w:r>
          </w:p>
          <w:p w14:paraId="019FC11C"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O PARQUE DEVE POSSUIR GERADOR DE ENERGIA ELÉTRICA</w:t>
            </w:r>
            <w:r w:rsidRPr="004F04C4">
              <w:rPr>
                <w:rFonts w:ascii="Century Gothic" w:eastAsia="Century Gothic" w:hAnsi="Century Gothic" w:cs="Century Gothic"/>
                <w:sz w:val="14"/>
                <w:szCs w:val="16"/>
              </w:rPr>
              <w:t xml:space="preserve">, E PROVIDENCIAR TODA DOCUMENTAÇÃO LEGAL NECESSÁRIA PARA INSTALAÇÃO E FUNCIONAMENTO DO, TAIS COMO: </w:t>
            </w:r>
          </w:p>
          <w:p w14:paraId="68BFF1DD"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LAUDO TÉCNICO DE SEGURANÇA COM ANOTAÇÃO DE RESPONSABILIDADE TÉCNICA DO PARQUE DE DIVERSÕES</w:t>
            </w:r>
            <w:r w:rsidRPr="004F04C4">
              <w:rPr>
                <w:rFonts w:ascii="Century Gothic" w:eastAsia="Century Gothic" w:hAnsi="Century Gothic" w:cs="Century Gothic"/>
                <w:sz w:val="14"/>
                <w:szCs w:val="16"/>
              </w:rPr>
              <w:t>.</w:t>
            </w:r>
          </w:p>
          <w:p w14:paraId="26AE88F3"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LAUDO DE VISTORIA DO CORPO DE BOMBEIROS.</w:t>
            </w:r>
          </w:p>
          <w:p w14:paraId="10C8932B"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ALVARÁ DE FUNCIONAMENTO,</w:t>
            </w:r>
          </w:p>
          <w:p w14:paraId="3C3BD2F8" w14:textId="79C297A2" w:rsidR="00D66437" w:rsidRPr="005F41B1" w:rsidRDefault="004F04C4" w:rsidP="004F04C4">
            <w:pPr>
              <w:jc w:val="both"/>
              <w:rPr>
                <w:rFonts w:ascii="Century Gothic" w:eastAsia="Century Gothic" w:hAnsi="Century Gothic" w:cs="Century Gothic"/>
                <w:sz w:val="16"/>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DEMAIS DOCUMENTOS QUE FOREM PERTINENTES AOS SERVIÇOS A SEREM REALIZADOS.</w:t>
            </w:r>
          </w:p>
        </w:tc>
        <w:tc>
          <w:tcPr>
            <w:tcW w:w="709" w:type="dxa"/>
            <w:tcBorders>
              <w:top w:val="nil"/>
              <w:left w:val="nil"/>
              <w:bottom w:val="single" w:sz="4" w:space="0" w:color="000000"/>
              <w:right w:val="single" w:sz="4" w:space="0" w:color="000000"/>
            </w:tcBorders>
          </w:tcPr>
          <w:p w14:paraId="5E19556D" w14:textId="77777777" w:rsidR="00D66437" w:rsidRPr="005F41B1" w:rsidRDefault="00D66437" w:rsidP="00AB3D29">
            <w:pPr>
              <w:jc w:val="center"/>
              <w:rPr>
                <w:rFonts w:ascii="Century Gothic" w:eastAsia="Century Gothic" w:hAnsi="Century Gothic" w:cs="Century Gothic"/>
                <w:sz w:val="16"/>
                <w:szCs w:val="16"/>
              </w:rPr>
            </w:pPr>
            <w:r w:rsidRPr="005F41B1">
              <w:rPr>
                <w:rFonts w:ascii="Century Gothic" w:eastAsia="Century Gothic" w:hAnsi="Century Gothic" w:cs="Century Gothic"/>
                <w:sz w:val="16"/>
                <w:szCs w:val="16"/>
              </w:rPr>
              <w:lastRenderedPageBreak/>
              <w:t>SERV.</w:t>
            </w:r>
          </w:p>
        </w:tc>
        <w:tc>
          <w:tcPr>
            <w:tcW w:w="709" w:type="dxa"/>
            <w:tcBorders>
              <w:top w:val="nil"/>
              <w:left w:val="nil"/>
              <w:bottom w:val="single" w:sz="4" w:space="0" w:color="000000"/>
              <w:right w:val="single" w:sz="4" w:space="0" w:color="000000"/>
            </w:tcBorders>
          </w:tcPr>
          <w:p w14:paraId="0CEF0E91" w14:textId="77777777" w:rsidR="00D66437" w:rsidRPr="005F41B1" w:rsidRDefault="00D66437" w:rsidP="00AB3D29">
            <w:pPr>
              <w:jc w:val="center"/>
              <w:rPr>
                <w:rFonts w:ascii="Century Gothic" w:eastAsia="Century Gothic" w:hAnsi="Century Gothic" w:cs="Century Gothic"/>
                <w:sz w:val="16"/>
                <w:szCs w:val="16"/>
              </w:rPr>
            </w:pPr>
            <w:r w:rsidRPr="005F41B1">
              <w:rPr>
                <w:rFonts w:ascii="Century Gothic" w:eastAsia="Century Gothic" w:hAnsi="Century Gothic" w:cs="Century Gothic"/>
                <w:sz w:val="16"/>
                <w:szCs w:val="16"/>
              </w:rPr>
              <w:t>01</w:t>
            </w:r>
          </w:p>
        </w:tc>
        <w:tc>
          <w:tcPr>
            <w:tcW w:w="1134" w:type="dxa"/>
            <w:tcBorders>
              <w:top w:val="nil"/>
              <w:left w:val="nil"/>
              <w:bottom w:val="single" w:sz="4" w:space="0" w:color="000000"/>
              <w:right w:val="single" w:sz="4" w:space="0" w:color="000000"/>
            </w:tcBorders>
          </w:tcPr>
          <w:p w14:paraId="4A0E8D98" w14:textId="40B87F25" w:rsidR="00D66437" w:rsidRPr="005F41B1" w:rsidRDefault="00D66437" w:rsidP="00AB3D29">
            <w:pPr>
              <w:jc w:val="right"/>
              <w:rPr>
                <w:rFonts w:ascii="Century Gothic" w:eastAsia="Century Gothic" w:hAnsi="Century Gothic" w:cs="Century Gothic"/>
                <w:sz w:val="16"/>
                <w:szCs w:val="16"/>
              </w:rPr>
            </w:pPr>
            <w:r>
              <w:rPr>
                <w:rFonts w:ascii="Century Gothic" w:eastAsia="Century Gothic" w:hAnsi="Century Gothic" w:cs="Century Gothic"/>
                <w:sz w:val="16"/>
                <w:szCs w:val="16"/>
              </w:rPr>
              <w:t>R$</w:t>
            </w:r>
          </w:p>
        </w:tc>
        <w:tc>
          <w:tcPr>
            <w:tcW w:w="1275" w:type="dxa"/>
            <w:tcBorders>
              <w:top w:val="nil"/>
              <w:left w:val="nil"/>
              <w:bottom w:val="single" w:sz="4" w:space="0" w:color="000000"/>
              <w:right w:val="single" w:sz="4" w:space="0" w:color="000000"/>
            </w:tcBorders>
          </w:tcPr>
          <w:p w14:paraId="2B5ACD8C" w14:textId="54C0D3CF" w:rsidR="00D66437" w:rsidRPr="005F41B1" w:rsidRDefault="00D66437" w:rsidP="00AB3D29">
            <w:pPr>
              <w:jc w:val="right"/>
              <w:rPr>
                <w:rFonts w:ascii="Century Gothic" w:eastAsia="Century Gothic" w:hAnsi="Century Gothic" w:cs="Century Gothic"/>
                <w:sz w:val="16"/>
                <w:szCs w:val="16"/>
              </w:rPr>
            </w:pPr>
            <w:r w:rsidRPr="005F41B1">
              <w:rPr>
                <w:rFonts w:ascii="Century Gothic" w:eastAsia="Century Gothic" w:hAnsi="Century Gothic" w:cs="Century Gothic"/>
                <w:sz w:val="16"/>
                <w:szCs w:val="16"/>
              </w:rPr>
              <w:t xml:space="preserve">R$ </w:t>
            </w:r>
          </w:p>
        </w:tc>
      </w:tr>
      <w:tr w:rsidR="008C6CEF" w:rsidRPr="005F41B1" w14:paraId="71AFDF65" w14:textId="77777777" w:rsidTr="00D258B2">
        <w:trPr>
          <w:trHeight w:val="300"/>
        </w:trPr>
        <w:tc>
          <w:tcPr>
            <w:tcW w:w="8618" w:type="dxa"/>
            <w:gridSpan w:val="6"/>
            <w:tcBorders>
              <w:top w:val="nil"/>
              <w:left w:val="single" w:sz="4" w:space="0" w:color="000000"/>
              <w:bottom w:val="single" w:sz="4" w:space="0" w:color="000000"/>
              <w:right w:val="single" w:sz="4" w:space="0" w:color="000000"/>
            </w:tcBorders>
            <w:vAlign w:val="center"/>
          </w:tcPr>
          <w:p w14:paraId="70E3E407" w14:textId="6F416DA0" w:rsidR="008C6CEF" w:rsidRPr="005F41B1" w:rsidRDefault="008C6CEF" w:rsidP="008C6CEF">
            <w:pPr>
              <w:jc w:val="center"/>
              <w:rPr>
                <w:rFonts w:ascii="Century Gothic" w:eastAsia="Century Gothic" w:hAnsi="Century Gothic" w:cs="Century Gothic"/>
                <w:b/>
                <w:sz w:val="16"/>
                <w:szCs w:val="16"/>
              </w:rPr>
            </w:pPr>
            <w:r w:rsidRPr="005F41B1">
              <w:rPr>
                <w:rFonts w:ascii="Century Gothic" w:eastAsia="Century Gothic" w:hAnsi="Century Gothic" w:cs="Century Gothic"/>
                <w:b/>
                <w:sz w:val="16"/>
                <w:szCs w:val="16"/>
              </w:rPr>
              <w:lastRenderedPageBreak/>
              <w:t>TOTAL</w:t>
            </w:r>
            <w:r>
              <w:rPr>
                <w:rFonts w:ascii="Century Gothic" w:eastAsia="Century Gothic" w:hAnsi="Century Gothic" w:cs="Century Gothic"/>
                <w:b/>
                <w:sz w:val="16"/>
                <w:szCs w:val="16"/>
              </w:rPr>
              <w:t xml:space="preserve"> </w:t>
            </w:r>
            <w:r w:rsidRPr="005F41B1">
              <w:rPr>
                <w:rFonts w:ascii="Century Gothic" w:eastAsia="Century Gothic" w:hAnsi="Century Gothic" w:cs="Century Gothic"/>
                <w:b/>
                <w:sz w:val="16"/>
                <w:szCs w:val="16"/>
              </w:rPr>
              <w:t>R$</w:t>
            </w:r>
          </w:p>
        </w:tc>
      </w:tr>
    </w:tbl>
    <w:p w14:paraId="0D5FDE60" w14:textId="77777777" w:rsidR="005F283F" w:rsidRDefault="005F283F" w:rsidP="005F283F">
      <w:pPr>
        <w:pStyle w:val="Ttulo2"/>
        <w:tabs>
          <w:tab w:val="clear" w:pos="936"/>
          <w:tab w:val="num" w:pos="426"/>
        </w:tabs>
        <w:spacing w:line="240" w:lineRule="auto"/>
        <w:ind w:left="0" w:firstLine="0"/>
        <w:rPr>
          <w:rFonts w:ascii="Century Gothic" w:hAnsi="Century Gothic"/>
        </w:rPr>
      </w:pPr>
    </w:p>
    <w:p w14:paraId="60F63CB7" w14:textId="1C6943EF" w:rsidR="002E3857" w:rsidRPr="00BC65E3" w:rsidRDefault="002E3857" w:rsidP="005F283F">
      <w:pPr>
        <w:pStyle w:val="Ttulo2"/>
        <w:tabs>
          <w:tab w:val="clear" w:pos="936"/>
          <w:tab w:val="num" w:pos="426"/>
        </w:tabs>
        <w:spacing w:line="240" w:lineRule="auto"/>
        <w:ind w:left="0" w:firstLine="0"/>
        <w:rPr>
          <w:rFonts w:ascii="Century Gothic" w:hAnsi="Century Gothic"/>
        </w:rPr>
      </w:pPr>
      <w:r w:rsidRPr="00BC65E3">
        <w:rPr>
          <w:rFonts w:ascii="Century Gothic" w:hAnsi="Century Gothic"/>
        </w:rPr>
        <w:t>DECLARAÇÕES</w:t>
      </w:r>
    </w:p>
    <w:p w14:paraId="61843370" w14:textId="77777777" w:rsidR="002E3857" w:rsidRPr="00BC65E3" w:rsidRDefault="002E3857" w:rsidP="005F283F">
      <w:pPr>
        <w:pStyle w:val="NormalWeb"/>
        <w:spacing w:before="0" w:beforeAutospacing="0" w:after="0" w:afterAutospacing="0"/>
        <w:jc w:val="both"/>
        <w:rPr>
          <w:rFonts w:ascii="Century Gothic" w:hAnsi="Century Gothic"/>
          <w:sz w:val="20"/>
          <w:szCs w:val="20"/>
        </w:rPr>
      </w:pPr>
      <w:r w:rsidRPr="00BC65E3">
        <w:rPr>
          <w:rFonts w:ascii="Century Gothic" w:hAnsi="Century Gothic"/>
          <w:sz w:val="20"/>
          <w:szCs w:val="20"/>
        </w:rPr>
        <w:t>A proponente declara que:</w:t>
      </w:r>
    </w:p>
    <w:p w14:paraId="27B62C4D" w14:textId="77777777" w:rsidR="002E3857" w:rsidRPr="00BC65E3" w:rsidRDefault="002E3857" w:rsidP="002E3857">
      <w:pPr>
        <w:pStyle w:val="NormalWeb"/>
        <w:jc w:val="both"/>
        <w:rPr>
          <w:rFonts w:ascii="Century Gothic" w:hAnsi="Century Gothic"/>
          <w:sz w:val="20"/>
          <w:szCs w:val="20"/>
        </w:rPr>
      </w:pPr>
      <w:r w:rsidRPr="00BC65E3">
        <w:rPr>
          <w:rStyle w:val="Forte"/>
          <w:rFonts w:ascii="Century Gothic" w:hAnsi="Century Gothic"/>
          <w:sz w:val="20"/>
          <w:szCs w:val="20"/>
        </w:rPr>
        <w:t>1.</w:t>
      </w:r>
      <w:r w:rsidRPr="00BC65E3">
        <w:rPr>
          <w:rFonts w:ascii="Century Gothic" w:hAnsi="Century Gothic"/>
          <w:sz w:val="20"/>
          <w:szCs w:val="20"/>
        </w:rPr>
        <w:t xml:space="preserve"> O valor ofertado contempla todos os custos necessários à execução integral do objeto, compreendendo materiais, equipamentos, mão de obra, transporte, montagem, desmontagem, alimentação, hospedagem, tributos, encargos sociais, previdenciários, </w:t>
      </w:r>
      <w:r w:rsidRPr="00BC65E3">
        <w:rPr>
          <w:rFonts w:ascii="Century Gothic" w:hAnsi="Century Gothic"/>
          <w:sz w:val="20"/>
          <w:szCs w:val="20"/>
        </w:rPr>
        <w:lastRenderedPageBreak/>
        <w:t>trabalhistas, fiscais, comerciais, seguros, taxas, licenças, administração, lucro e demais despesas diretas e indiretas necessárias ao perfeito cumprimento do contrato.</w:t>
      </w:r>
    </w:p>
    <w:p w14:paraId="4672C723" w14:textId="77777777" w:rsidR="002E3857" w:rsidRPr="00BC65E3" w:rsidRDefault="002E3857" w:rsidP="002E3857">
      <w:pPr>
        <w:pStyle w:val="NormalWeb"/>
        <w:jc w:val="both"/>
        <w:rPr>
          <w:rFonts w:ascii="Century Gothic" w:hAnsi="Century Gothic"/>
          <w:sz w:val="20"/>
          <w:szCs w:val="20"/>
        </w:rPr>
      </w:pPr>
      <w:r w:rsidRPr="00BC65E3">
        <w:rPr>
          <w:rStyle w:val="Forte"/>
          <w:rFonts w:ascii="Century Gothic" w:hAnsi="Century Gothic"/>
          <w:sz w:val="20"/>
          <w:szCs w:val="20"/>
        </w:rPr>
        <w:t>2.</w:t>
      </w:r>
      <w:r w:rsidRPr="00BC65E3">
        <w:rPr>
          <w:rFonts w:ascii="Century Gothic" w:hAnsi="Century Gothic"/>
          <w:sz w:val="20"/>
          <w:szCs w:val="20"/>
        </w:rPr>
        <w:t xml:space="preserve"> A proposta foi elaborada em conformidade com todas as exigências previstas no Edital, no Termo de Referência e seus anexos.</w:t>
      </w:r>
    </w:p>
    <w:p w14:paraId="3C4E73F7" w14:textId="77777777" w:rsidR="002E3857" w:rsidRPr="00BC65E3" w:rsidRDefault="002E3857" w:rsidP="002E3857">
      <w:pPr>
        <w:pStyle w:val="NormalWeb"/>
        <w:jc w:val="both"/>
        <w:rPr>
          <w:rFonts w:ascii="Century Gothic" w:hAnsi="Century Gothic"/>
          <w:sz w:val="20"/>
          <w:szCs w:val="20"/>
        </w:rPr>
      </w:pPr>
      <w:r w:rsidRPr="00BC65E3">
        <w:rPr>
          <w:rStyle w:val="Forte"/>
          <w:rFonts w:ascii="Century Gothic" w:hAnsi="Century Gothic"/>
          <w:sz w:val="20"/>
          <w:szCs w:val="20"/>
        </w:rPr>
        <w:t>3.</w:t>
      </w:r>
      <w:r w:rsidRPr="00BC65E3">
        <w:rPr>
          <w:rFonts w:ascii="Century Gothic" w:hAnsi="Century Gothic"/>
          <w:sz w:val="20"/>
          <w:szCs w:val="20"/>
        </w:rPr>
        <w:t xml:space="preserve"> Nos termos do art. 63, §1º, da Lei Federal nº 14.133/2021, o valor ofertado compreende a integralidade dos custos para atendimento dos direitos trabalhistas assegurados na Constituição Federal, na legislação trabalhista, nas normas infralegais, nas convenções coletivas de trabalho e nos termos de ajustamento de conduta vigentes na data da apresentação da proposta.</w:t>
      </w:r>
    </w:p>
    <w:p w14:paraId="28C393F0" w14:textId="77777777" w:rsidR="002E3857" w:rsidRPr="00BC65E3" w:rsidRDefault="002E3857" w:rsidP="002E3857">
      <w:pPr>
        <w:pStyle w:val="NormalWeb"/>
        <w:jc w:val="both"/>
        <w:rPr>
          <w:rFonts w:ascii="Century Gothic" w:hAnsi="Century Gothic"/>
          <w:sz w:val="20"/>
          <w:szCs w:val="20"/>
        </w:rPr>
      </w:pPr>
      <w:r w:rsidRPr="00BC65E3">
        <w:rPr>
          <w:rStyle w:val="Forte"/>
          <w:rFonts w:ascii="Century Gothic" w:hAnsi="Century Gothic"/>
          <w:sz w:val="20"/>
          <w:szCs w:val="20"/>
        </w:rPr>
        <w:t>4.</w:t>
      </w:r>
      <w:r w:rsidRPr="00BC65E3">
        <w:rPr>
          <w:rFonts w:ascii="Century Gothic" w:hAnsi="Century Gothic"/>
          <w:sz w:val="20"/>
          <w:szCs w:val="20"/>
        </w:rPr>
        <w:t xml:space="preserve"> O prazo de validade da presente proposta é de </w:t>
      </w:r>
      <w:r w:rsidRPr="00BC65E3">
        <w:rPr>
          <w:rStyle w:val="Forte"/>
          <w:rFonts w:ascii="Century Gothic" w:hAnsi="Century Gothic"/>
          <w:sz w:val="20"/>
          <w:szCs w:val="20"/>
        </w:rPr>
        <w:t>90 (noventa) dias</w:t>
      </w:r>
      <w:r w:rsidRPr="00BC65E3">
        <w:rPr>
          <w:rFonts w:ascii="Century Gothic" w:hAnsi="Century Gothic"/>
          <w:sz w:val="20"/>
          <w:szCs w:val="20"/>
        </w:rPr>
        <w:t>, contados da data de sua apresentação.</w:t>
      </w:r>
    </w:p>
    <w:p w14:paraId="720F236B" w14:textId="77777777" w:rsidR="002E3857" w:rsidRPr="00BC65E3" w:rsidRDefault="002E3857" w:rsidP="002E3857">
      <w:pPr>
        <w:pStyle w:val="NormalWeb"/>
        <w:jc w:val="both"/>
        <w:rPr>
          <w:rFonts w:ascii="Century Gothic" w:hAnsi="Century Gothic"/>
          <w:sz w:val="20"/>
          <w:szCs w:val="20"/>
        </w:rPr>
      </w:pPr>
      <w:r w:rsidRPr="00BC65E3">
        <w:rPr>
          <w:rStyle w:val="Forte"/>
          <w:rFonts w:ascii="Century Gothic" w:hAnsi="Century Gothic"/>
          <w:sz w:val="20"/>
          <w:szCs w:val="20"/>
        </w:rPr>
        <w:t>5.</w:t>
      </w:r>
      <w:r w:rsidRPr="00BC65E3">
        <w:rPr>
          <w:rFonts w:ascii="Century Gothic" w:hAnsi="Century Gothic"/>
          <w:sz w:val="20"/>
          <w:szCs w:val="20"/>
        </w:rPr>
        <w:t xml:space="preserve"> O pagamento será efetuado conforme as condições estabelecidas no Edital e na minuta do contrato.</w:t>
      </w:r>
    </w:p>
    <w:p w14:paraId="265AE0D0" w14:textId="64A7396F" w:rsidR="00F405FB" w:rsidRPr="005F283F" w:rsidRDefault="002E3857" w:rsidP="005F283F">
      <w:pPr>
        <w:pStyle w:val="NormalWeb"/>
        <w:jc w:val="both"/>
        <w:rPr>
          <w:rFonts w:ascii="Century Gothic" w:hAnsi="Century Gothic"/>
          <w:sz w:val="20"/>
          <w:szCs w:val="20"/>
        </w:rPr>
      </w:pPr>
      <w:r w:rsidRPr="00BC65E3">
        <w:rPr>
          <w:rStyle w:val="Forte"/>
          <w:rFonts w:ascii="Century Gothic" w:hAnsi="Century Gothic"/>
          <w:sz w:val="20"/>
          <w:szCs w:val="20"/>
        </w:rPr>
        <w:t>6.</w:t>
      </w:r>
      <w:r w:rsidRPr="00BC65E3">
        <w:rPr>
          <w:rFonts w:ascii="Century Gothic" w:hAnsi="Century Gothic"/>
          <w:sz w:val="20"/>
          <w:szCs w:val="20"/>
        </w:rPr>
        <w:t xml:space="preserve"> A empresa declara ciência de que o pagamento da contratação observará as condições previstas no Edital, inclusive quanto aos recursos oriundos da Secretaria de Estado do Turismo – SETU, por meio </w:t>
      </w:r>
      <w:r>
        <w:rPr>
          <w:rFonts w:ascii="Century Gothic" w:hAnsi="Century Gothic"/>
          <w:sz w:val="20"/>
          <w:szCs w:val="20"/>
        </w:rPr>
        <w:t>do Termo de Convênio nº 0437/2026</w:t>
      </w:r>
      <w:r w:rsidRPr="00BC65E3">
        <w:rPr>
          <w:rFonts w:ascii="Century Gothic" w:hAnsi="Century Gothic"/>
          <w:sz w:val="20"/>
          <w:szCs w:val="20"/>
        </w:rPr>
        <w:t>, estando sujeito à efetiva liberação financeira pelo órgão concedente e às disposições legais aplicáveis.</w:t>
      </w:r>
      <w:r w:rsidR="005F283F">
        <w:rPr>
          <w:rFonts w:ascii="Century Gothic" w:hAnsi="Century Gothic"/>
          <w:sz w:val="20"/>
          <w:szCs w:val="20"/>
        </w:rPr>
        <w:t xml:space="preserve"> </w:t>
      </w:r>
    </w:p>
    <w:p w14:paraId="076F5658" w14:textId="77777777" w:rsidR="00F405FB" w:rsidRPr="00913910" w:rsidRDefault="00F405FB" w:rsidP="00F405FB">
      <w:pPr>
        <w:pStyle w:val="PargrafodaLista"/>
        <w:widowControl w:val="0"/>
        <w:autoSpaceDE w:val="0"/>
        <w:autoSpaceDN w:val="0"/>
        <w:spacing w:line="276" w:lineRule="auto"/>
        <w:ind w:left="0"/>
        <w:jc w:val="both"/>
        <w:rPr>
          <w:rFonts w:ascii="Century Gothic" w:hAnsi="Century Gothic" w:cs="Calibri"/>
          <w:sz w:val="20"/>
        </w:rPr>
      </w:pPr>
    </w:p>
    <w:p w14:paraId="538CB5DB" w14:textId="4C6859B0" w:rsidR="00F405FB" w:rsidRPr="005F283F" w:rsidRDefault="00F405FB" w:rsidP="005F283F">
      <w:pPr>
        <w:pStyle w:val="Corpodetexto"/>
        <w:jc w:val="right"/>
        <w:rPr>
          <w:rFonts w:ascii="Century Gothic" w:hAnsi="Century Gothic" w:cstheme="minorHAnsi"/>
          <w:sz w:val="20"/>
          <w:szCs w:val="20"/>
        </w:rPr>
      </w:pPr>
      <w:r w:rsidRPr="00913910">
        <w:rPr>
          <w:rFonts w:ascii="Century Gothic" w:hAnsi="Century Gothic" w:cstheme="minorHAnsi"/>
          <w:sz w:val="20"/>
          <w:szCs w:val="20"/>
        </w:rPr>
        <w:t>Local, _____ de ______________________________de 202</w:t>
      </w:r>
      <w:r w:rsidR="00FB3869">
        <w:rPr>
          <w:rFonts w:ascii="Century Gothic" w:hAnsi="Century Gothic" w:cstheme="minorHAnsi"/>
          <w:sz w:val="20"/>
          <w:szCs w:val="20"/>
        </w:rPr>
        <w:t>6</w:t>
      </w:r>
      <w:r w:rsidRPr="00913910">
        <w:rPr>
          <w:rFonts w:ascii="Century Gothic" w:hAnsi="Century Gothic" w:cstheme="minorHAnsi"/>
          <w:sz w:val="20"/>
          <w:szCs w:val="20"/>
        </w:rPr>
        <w:t>.</w:t>
      </w:r>
    </w:p>
    <w:p w14:paraId="58296FB1" w14:textId="77777777" w:rsidR="00F405FB" w:rsidRPr="00913910" w:rsidRDefault="00F405FB" w:rsidP="00F405FB">
      <w:pPr>
        <w:overflowPunct w:val="0"/>
        <w:autoSpaceDE w:val="0"/>
        <w:adjustRightInd w:val="0"/>
        <w:spacing w:line="276" w:lineRule="auto"/>
        <w:ind w:firstLine="708"/>
        <w:jc w:val="right"/>
        <w:outlineLvl w:val="7"/>
        <w:rPr>
          <w:rFonts w:ascii="Century Gothic" w:hAnsi="Century Gothic" w:cs="Calibri"/>
          <w:b/>
          <w:bCs/>
          <w:iCs/>
          <w:caps/>
        </w:rPr>
      </w:pPr>
    </w:p>
    <w:p w14:paraId="48AED109" w14:textId="77777777" w:rsidR="00F405FB" w:rsidRPr="00913910" w:rsidRDefault="00F405FB" w:rsidP="00F405FB">
      <w:pPr>
        <w:overflowPunct w:val="0"/>
        <w:autoSpaceDE w:val="0"/>
        <w:adjustRightInd w:val="0"/>
        <w:spacing w:line="276" w:lineRule="auto"/>
        <w:ind w:firstLine="708"/>
        <w:jc w:val="both"/>
        <w:rPr>
          <w:rFonts w:ascii="Century Gothic" w:hAnsi="Century Gothic" w:cs="Calibri"/>
          <w:b/>
          <w:caps/>
        </w:rPr>
      </w:pPr>
    </w:p>
    <w:p w14:paraId="75962A25" w14:textId="77777777" w:rsidR="00F405FB" w:rsidRPr="00913910" w:rsidRDefault="00F405FB" w:rsidP="00F405FB">
      <w:pPr>
        <w:overflowPunct w:val="0"/>
        <w:autoSpaceDE w:val="0"/>
        <w:adjustRightInd w:val="0"/>
        <w:spacing w:line="276" w:lineRule="auto"/>
        <w:ind w:firstLine="708"/>
        <w:jc w:val="center"/>
        <w:rPr>
          <w:rFonts w:ascii="Century Gothic" w:hAnsi="Century Gothic" w:cs="Calibri"/>
          <w:b/>
          <w:caps/>
        </w:rPr>
      </w:pPr>
      <w:r w:rsidRPr="00913910">
        <w:rPr>
          <w:rFonts w:ascii="Century Gothic" w:hAnsi="Century Gothic" w:cs="Calibri"/>
          <w:b/>
          <w:caps/>
        </w:rPr>
        <w:t>NOME E assinatura DO REPRESENTANTE DA EMPRESA</w:t>
      </w:r>
    </w:p>
    <w:p w14:paraId="1CDBD284" w14:textId="77777777" w:rsidR="00F405FB" w:rsidRPr="00913910" w:rsidRDefault="00F405FB" w:rsidP="00F405FB">
      <w:pPr>
        <w:pStyle w:val="SemEspaamento"/>
        <w:rPr>
          <w:rFonts w:ascii="Century Gothic" w:hAnsi="Century Gothic"/>
          <w:sz w:val="20"/>
          <w:szCs w:val="20"/>
        </w:rPr>
      </w:pPr>
    </w:p>
    <w:p w14:paraId="29C7A108" w14:textId="31E2C558" w:rsidR="00703FDF" w:rsidRDefault="00703FDF" w:rsidP="005F283F">
      <w:pPr>
        <w:overflowPunct w:val="0"/>
        <w:autoSpaceDE w:val="0"/>
        <w:adjustRightInd w:val="0"/>
        <w:spacing w:line="276" w:lineRule="auto"/>
        <w:rPr>
          <w:rFonts w:ascii="Century Gothic" w:hAnsi="Century Gothic" w:cs="Arial"/>
          <w:b/>
          <w:caps/>
        </w:rPr>
      </w:pPr>
    </w:p>
    <w:p w14:paraId="63B98AD9" w14:textId="45566367" w:rsidR="005F283F" w:rsidRDefault="005F283F" w:rsidP="005F283F">
      <w:pPr>
        <w:overflowPunct w:val="0"/>
        <w:autoSpaceDE w:val="0"/>
        <w:adjustRightInd w:val="0"/>
        <w:spacing w:line="276" w:lineRule="auto"/>
        <w:rPr>
          <w:rFonts w:ascii="Century Gothic" w:hAnsi="Century Gothic" w:cs="Arial"/>
          <w:b/>
          <w:caps/>
        </w:rPr>
      </w:pPr>
    </w:p>
    <w:p w14:paraId="1E302DE7" w14:textId="0BC17F7A" w:rsidR="004F04C4" w:rsidRDefault="004F04C4" w:rsidP="005F283F">
      <w:pPr>
        <w:overflowPunct w:val="0"/>
        <w:autoSpaceDE w:val="0"/>
        <w:adjustRightInd w:val="0"/>
        <w:spacing w:line="276" w:lineRule="auto"/>
        <w:rPr>
          <w:rFonts w:ascii="Century Gothic" w:hAnsi="Century Gothic" w:cs="Arial"/>
          <w:b/>
          <w:caps/>
        </w:rPr>
      </w:pPr>
    </w:p>
    <w:p w14:paraId="19441B80" w14:textId="64DFCF78" w:rsidR="006D521D" w:rsidRDefault="006D521D" w:rsidP="005F283F">
      <w:pPr>
        <w:overflowPunct w:val="0"/>
        <w:autoSpaceDE w:val="0"/>
        <w:adjustRightInd w:val="0"/>
        <w:spacing w:line="276" w:lineRule="auto"/>
        <w:rPr>
          <w:rFonts w:ascii="Century Gothic" w:hAnsi="Century Gothic" w:cs="Arial"/>
          <w:b/>
          <w:caps/>
        </w:rPr>
      </w:pPr>
    </w:p>
    <w:p w14:paraId="792723DA" w14:textId="6D976CA9" w:rsidR="006D521D" w:rsidRDefault="006D521D" w:rsidP="005F283F">
      <w:pPr>
        <w:overflowPunct w:val="0"/>
        <w:autoSpaceDE w:val="0"/>
        <w:adjustRightInd w:val="0"/>
        <w:spacing w:line="276" w:lineRule="auto"/>
        <w:rPr>
          <w:rFonts w:ascii="Century Gothic" w:hAnsi="Century Gothic" w:cs="Arial"/>
          <w:b/>
          <w:caps/>
        </w:rPr>
      </w:pPr>
    </w:p>
    <w:p w14:paraId="65308302" w14:textId="111EC80F" w:rsidR="006D521D" w:rsidRDefault="006D521D" w:rsidP="005F283F">
      <w:pPr>
        <w:overflowPunct w:val="0"/>
        <w:autoSpaceDE w:val="0"/>
        <w:adjustRightInd w:val="0"/>
        <w:spacing w:line="276" w:lineRule="auto"/>
        <w:rPr>
          <w:rFonts w:ascii="Century Gothic" w:hAnsi="Century Gothic" w:cs="Arial"/>
          <w:b/>
          <w:caps/>
        </w:rPr>
      </w:pPr>
    </w:p>
    <w:p w14:paraId="64EDA33D" w14:textId="0B9C596B" w:rsidR="006D521D" w:rsidRDefault="006D521D" w:rsidP="005F283F">
      <w:pPr>
        <w:overflowPunct w:val="0"/>
        <w:autoSpaceDE w:val="0"/>
        <w:adjustRightInd w:val="0"/>
        <w:spacing w:line="276" w:lineRule="auto"/>
        <w:rPr>
          <w:rFonts w:ascii="Century Gothic" w:hAnsi="Century Gothic" w:cs="Arial"/>
          <w:b/>
          <w:caps/>
        </w:rPr>
      </w:pPr>
    </w:p>
    <w:p w14:paraId="081F13D3" w14:textId="2B4830BD" w:rsidR="006D521D" w:rsidRDefault="006D521D" w:rsidP="005F283F">
      <w:pPr>
        <w:overflowPunct w:val="0"/>
        <w:autoSpaceDE w:val="0"/>
        <w:adjustRightInd w:val="0"/>
        <w:spacing w:line="276" w:lineRule="auto"/>
        <w:rPr>
          <w:rFonts w:ascii="Century Gothic" w:hAnsi="Century Gothic" w:cs="Arial"/>
          <w:b/>
          <w:caps/>
        </w:rPr>
      </w:pPr>
    </w:p>
    <w:p w14:paraId="0B828726" w14:textId="29877108" w:rsidR="006D521D" w:rsidRDefault="006D521D" w:rsidP="005F283F">
      <w:pPr>
        <w:overflowPunct w:val="0"/>
        <w:autoSpaceDE w:val="0"/>
        <w:adjustRightInd w:val="0"/>
        <w:spacing w:line="276" w:lineRule="auto"/>
        <w:rPr>
          <w:rFonts w:ascii="Century Gothic" w:hAnsi="Century Gothic" w:cs="Arial"/>
          <w:b/>
          <w:caps/>
        </w:rPr>
      </w:pPr>
    </w:p>
    <w:p w14:paraId="4C080A89" w14:textId="6B89004F" w:rsidR="006D521D" w:rsidRDefault="006D521D" w:rsidP="005F283F">
      <w:pPr>
        <w:overflowPunct w:val="0"/>
        <w:autoSpaceDE w:val="0"/>
        <w:adjustRightInd w:val="0"/>
        <w:spacing w:line="276" w:lineRule="auto"/>
        <w:rPr>
          <w:rFonts w:ascii="Century Gothic" w:hAnsi="Century Gothic" w:cs="Arial"/>
          <w:b/>
          <w:caps/>
        </w:rPr>
      </w:pPr>
    </w:p>
    <w:p w14:paraId="01DDCF0A" w14:textId="355C5B52" w:rsidR="006D521D" w:rsidRDefault="006D521D" w:rsidP="005F283F">
      <w:pPr>
        <w:overflowPunct w:val="0"/>
        <w:autoSpaceDE w:val="0"/>
        <w:adjustRightInd w:val="0"/>
        <w:spacing w:line="276" w:lineRule="auto"/>
        <w:rPr>
          <w:rFonts w:ascii="Century Gothic" w:hAnsi="Century Gothic" w:cs="Arial"/>
          <w:b/>
          <w:caps/>
        </w:rPr>
      </w:pPr>
    </w:p>
    <w:p w14:paraId="33282478" w14:textId="260BEB9C" w:rsidR="006D521D" w:rsidRDefault="006D521D" w:rsidP="005F283F">
      <w:pPr>
        <w:overflowPunct w:val="0"/>
        <w:autoSpaceDE w:val="0"/>
        <w:adjustRightInd w:val="0"/>
        <w:spacing w:line="276" w:lineRule="auto"/>
        <w:rPr>
          <w:rFonts w:ascii="Century Gothic" w:hAnsi="Century Gothic" w:cs="Arial"/>
          <w:b/>
          <w:caps/>
        </w:rPr>
      </w:pPr>
    </w:p>
    <w:p w14:paraId="325A753F" w14:textId="5350C6DB" w:rsidR="006D521D" w:rsidRDefault="006D521D" w:rsidP="005F283F">
      <w:pPr>
        <w:overflowPunct w:val="0"/>
        <w:autoSpaceDE w:val="0"/>
        <w:adjustRightInd w:val="0"/>
        <w:spacing w:line="276" w:lineRule="auto"/>
        <w:rPr>
          <w:rFonts w:ascii="Century Gothic" w:hAnsi="Century Gothic" w:cs="Arial"/>
          <w:b/>
          <w:caps/>
        </w:rPr>
      </w:pPr>
    </w:p>
    <w:p w14:paraId="5CE998A6" w14:textId="0891F106" w:rsidR="006D521D" w:rsidRDefault="006D521D" w:rsidP="005F283F">
      <w:pPr>
        <w:overflowPunct w:val="0"/>
        <w:autoSpaceDE w:val="0"/>
        <w:adjustRightInd w:val="0"/>
        <w:spacing w:line="276" w:lineRule="auto"/>
        <w:rPr>
          <w:rFonts w:ascii="Century Gothic" w:hAnsi="Century Gothic" w:cs="Arial"/>
          <w:b/>
          <w:caps/>
        </w:rPr>
      </w:pPr>
    </w:p>
    <w:p w14:paraId="61D8290D" w14:textId="3CABC891" w:rsidR="006D521D" w:rsidRDefault="006D521D" w:rsidP="005F283F">
      <w:pPr>
        <w:overflowPunct w:val="0"/>
        <w:autoSpaceDE w:val="0"/>
        <w:adjustRightInd w:val="0"/>
        <w:spacing w:line="276" w:lineRule="auto"/>
        <w:rPr>
          <w:rFonts w:ascii="Century Gothic" w:hAnsi="Century Gothic" w:cs="Arial"/>
          <w:b/>
          <w:caps/>
        </w:rPr>
      </w:pPr>
    </w:p>
    <w:p w14:paraId="253A2B49" w14:textId="439B435F" w:rsidR="006D521D" w:rsidRDefault="006D521D" w:rsidP="005F283F">
      <w:pPr>
        <w:overflowPunct w:val="0"/>
        <w:autoSpaceDE w:val="0"/>
        <w:adjustRightInd w:val="0"/>
        <w:spacing w:line="276" w:lineRule="auto"/>
        <w:rPr>
          <w:rFonts w:ascii="Century Gothic" w:hAnsi="Century Gothic" w:cs="Arial"/>
          <w:b/>
          <w:caps/>
        </w:rPr>
      </w:pPr>
    </w:p>
    <w:p w14:paraId="457DCC98" w14:textId="0EF7AEBA" w:rsidR="004F04C4" w:rsidRDefault="004F04C4" w:rsidP="008C6CEF">
      <w:pPr>
        <w:overflowPunct w:val="0"/>
        <w:autoSpaceDE w:val="0"/>
        <w:adjustRightInd w:val="0"/>
        <w:spacing w:line="276" w:lineRule="auto"/>
        <w:rPr>
          <w:rFonts w:ascii="Century Gothic" w:hAnsi="Century Gothic" w:cs="Arial"/>
          <w:b/>
          <w:caps/>
        </w:rPr>
      </w:pPr>
    </w:p>
    <w:p w14:paraId="4EF6DF13" w14:textId="77777777" w:rsidR="006D521D" w:rsidRDefault="006D521D" w:rsidP="008C6CEF">
      <w:pPr>
        <w:overflowPunct w:val="0"/>
        <w:autoSpaceDE w:val="0"/>
        <w:adjustRightInd w:val="0"/>
        <w:spacing w:line="276" w:lineRule="auto"/>
        <w:rPr>
          <w:rFonts w:ascii="Century Gothic" w:hAnsi="Century Gothic" w:cs="Arial"/>
          <w:b/>
          <w:caps/>
        </w:rPr>
      </w:pPr>
    </w:p>
    <w:p w14:paraId="65B3D97A" w14:textId="328ECEBA" w:rsidR="005F283F" w:rsidRPr="00D67D97" w:rsidRDefault="005F283F" w:rsidP="005F283F">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D67D97">
        <w:rPr>
          <w:rFonts w:ascii="Century Gothic" w:hAnsi="Century Gothic" w:cs="Arial"/>
          <w:b/>
          <w:bCs/>
          <w:lang w:val="pt"/>
        </w:rPr>
        <w:lastRenderedPageBreak/>
        <w:t xml:space="preserve">PROCESSO ADMINISTRATIVO Nº </w:t>
      </w:r>
      <w:r w:rsidR="006D521D">
        <w:rPr>
          <w:rFonts w:ascii="Century Gothic" w:hAnsi="Century Gothic" w:cs="Arial"/>
          <w:b/>
        </w:rPr>
        <w:t>63</w:t>
      </w:r>
      <w:r>
        <w:rPr>
          <w:rFonts w:ascii="Century Gothic" w:hAnsi="Century Gothic" w:cs="Arial"/>
          <w:b/>
          <w:bCs/>
          <w:lang w:val="pt"/>
        </w:rPr>
        <w:t>/2026</w:t>
      </w:r>
    </w:p>
    <w:p w14:paraId="3FAAFFEB" w14:textId="1D27BDF1" w:rsidR="005F283F" w:rsidRPr="00D67D97" w:rsidRDefault="005F283F" w:rsidP="005F283F">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jc w:val="center"/>
        <w:rPr>
          <w:rFonts w:ascii="Century Gothic" w:hAnsi="Century Gothic" w:cs="Arial"/>
          <w:b/>
          <w:bCs/>
          <w:lang w:val="pt"/>
        </w:rPr>
      </w:pPr>
      <w:r w:rsidRPr="00D67D97">
        <w:rPr>
          <w:rFonts w:ascii="Century Gothic" w:hAnsi="Century Gothic" w:cs="Arial"/>
          <w:b/>
          <w:bCs/>
          <w:lang w:val="pt"/>
        </w:rPr>
        <w:t xml:space="preserve">DISPENSA DE LICITAÇÃO Nº </w:t>
      </w:r>
      <w:r w:rsidR="006D521D">
        <w:rPr>
          <w:rFonts w:ascii="Century Gothic" w:hAnsi="Century Gothic" w:cs="Arial"/>
          <w:b/>
        </w:rPr>
        <w:t>26</w:t>
      </w:r>
      <w:r>
        <w:rPr>
          <w:rFonts w:ascii="Century Gothic" w:hAnsi="Century Gothic" w:cs="Arial"/>
          <w:b/>
          <w:bCs/>
          <w:lang w:val="pt"/>
        </w:rPr>
        <w:t>/2026</w:t>
      </w:r>
    </w:p>
    <w:p w14:paraId="1E28A66D" w14:textId="77777777" w:rsidR="005F283F" w:rsidRPr="00913910" w:rsidRDefault="005F283F" w:rsidP="005F283F">
      <w:pPr>
        <w:overflowPunct w:val="0"/>
        <w:autoSpaceDE w:val="0"/>
        <w:adjustRightInd w:val="0"/>
        <w:jc w:val="center"/>
        <w:rPr>
          <w:rFonts w:ascii="Century Gothic" w:hAnsi="Century Gothic" w:cs="Arial"/>
          <w:b/>
          <w:caps/>
        </w:rPr>
      </w:pPr>
    </w:p>
    <w:p w14:paraId="18856516" w14:textId="77777777" w:rsidR="005F283F" w:rsidRPr="00422F87" w:rsidRDefault="005F283F" w:rsidP="005F283F">
      <w:pPr>
        <w:pStyle w:val="Ttulo2"/>
        <w:ind w:left="0" w:right="0" w:firstLine="0"/>
        <w:jc w:val="center"/>
        <w:rPr>
          <w:rFonts w:ascii="Century Gothic" w:eastAsia="Calibri" w:hAnsi="Century Gothic" w:cs="Arial"/>
        </w:rPr>
      </w:pPr>
      <w:r w:rsidRPr="00422F87">
        <w:rPr>
          <w:rFonts w:ascii="Century Gothic" w:eastAsia="Calibri" w:hAnsi="Century Gothic" w:cs="Arial"/>
        </w:rPr>
        <w:t xml:space="preserve">ANEXO 03 </w:t>
      </w:r>
    </w:p>
    <w:p w14:paraId="5083CD64" w14:textId="77777777" w:rsidR="005F283F" w:rsidRPr="00942D36" w:rsidRDefault="005F283F" w:rsidP="005F283F">
      <w:pPr>
        <w:pStyle w:val="Ttulo2"/>
        <w:ind w:left="0" w:right="0" w:firstLine="0"/>
        <w:jc w:val="center"/>
        <w:rPr>
          <w:rFonts w:ascii="Century Gothic" w:eastAsia="Calibri" w:hAnsi="Century Gothic" w:cs="Calibri"/>
          <w:color w:val="00FF00"/>
          <w:sz w:val="22"/>
          <w:szCs w:val="22"/>
        </w:rPr>
      </w:pPr>
      <w:r w:rsidRPr="00422F87">
        <w:rPr>
          <w:rFonts w:ascii="Century Gothic" w:eastAsia="Calibri" w:hAnsi="Century Gothic" w:cs="Arial"/>
        </w:rPr>
        <w:t xml:space="preserve"> DECLARAÇÃO UNIFICADA </w:t>
      </w:r>
      <w:r w:rsidRPr="00422F87">
        <w:rPr>
          <w:rFonts w:ascii="Century Gothic" w:eastAsia="Calibri" w:hAnsi="Century Gothic" w:cs="Calibri"/>
          <w:color w:val="00FF00"/>
          <w:sz w:val="22"/>
          <w:szCs w:val="22"/>
          <w:highlight w:val="black"/>
        </w:rPr>
        <w:t>(Obrigatório utilizar este modelo)</w:t>
      </w:r>
    </w:p>
    <w:p w14:paraId="0E365CE4" w14:textId="28DACE27" w:rsidR="005F283F" w:rsidRDefault="005F283F" w:rsidP="005F283F">
      <w:pPr>
        <w:tabs>
          <w:tab w:val="left" w:pos="9072"/>
        </w:tabs>
        <w:autoSpaceDE w:val="0"/>
        <w:adjustRightInd w:val="0"/>
        <w:jc w:val="both"/>
        <w:rPr>
          <w:rFonts w:ascii="Century Gothic" w:hAnsi="Century Gothic" w:cs="Arial"/>
        </w:rPr>
      </w:pPr>
      <w:r w:rsidRPr="006B17DE">
        <w:rPr>
          <w:rFonts w:ascii="Century Gothic" w:hAnsi="Century Gothic" w:cs="Arial"/>
        </w:rPr>
        <w:t xml:space="preserve">A empresa </w:t>
      </w:r>
      <w:r>
        <w:rPr>
          <w:rFonts w:ascii="Century Gothic" w:hAnsi="Century Gothic" w:cs="Arial"/>
        </w:rPr>
        <w:fldChar w:fldCharType="begin">
          <w:ffData>
            <w:name w:val="Texto424"/>
            <w:enabled/>
            <w:calcOnExit w:val="0"/>
            <w:textInput/>
          </w:ffData>
        </w:fldChar>
      </w:r>
      <w:bookmarkStart w:id="4" w:name="Texto424"/>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4"/>
      <w:r w:rsidRPr="006B17DE">
        <w:rPr>
          <w:rFonts w:ascii="Century Gothic" w:hAnsi="Century Gothic" w:cs="Arial"/>
        </w:rPr>
        <w:t xml:space="preserve">., inscrita no CNPJ/MF sob o n°. </w:t>
      </w:r>
      <w:r>
        <w:rPr>
          <w:rFonts w:ascii="Century Gothic" w:hAnsi="Century Gothic" w:cs="Arial"/>
        </w:rPr>
        <w:fldChar w:fldCharType="begin">
          <w:ffData>
            <w:name w:val="Texto425"/>
            <w:enabled/>
            <w:calcOnExit w:val="0"/>
            <w:textInput/>
          </w:ffData>
        </w:fldChar>
      </w:r>
      <w:bookmarkStart w:id="5" w:name="Texto425"/>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5"/>
      <w:r w:rsidRPr="006B17DE">
        <w:rPr>
          <w:rFonts w:ascii="Century Gothic" w:hAnsi="Century Gothic" w:cs="Arial"/>
        </w:rPr>
        <w:t xml:space="preserve">, sediada </w:t>
      </w:r>
      <w:r>
        <w:rPr>
          <w:rFonts w:ascii="Century Gothic" w:hAnsi="Century Gothic" w:cs="Arial"/>
        </w:rPr>
        <w:fldChar w:fldCharType="begin">
          <w:ffData>
            <w:name w:val="Texto426"/>
            <w:enabled/>
            <w:calcOnExit w:val="0"/>
            <w:textInput/>
          </w:ffData>
        </w:fldChar>
      </w:r>
      <w:bookmarkStart w:id="6" w:name="Texto426"/>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6"/>
      <w:r w:rsidRPr="006B17DE">
        <w:rPr>
          <w:rFonts w:ascii="Century Gothic" w:hAnsi="Century Gothic" w:cs="Arial"/>
        </w:rPr>
        <w:t xml:space="preserve">(Endereço Completo), por intermédio de seu representante legal </w:t>
      </w:r>
      <w:r>
        <w:rPr>
          <w:rFonts w:ascii="Century Gothic" w:hAnsi="Century Gothic" w:cs="Arial"/>
        </w:rPr>
        <w:fldChar w:fldCharType="begin">
          <w:ffData>
            <w:name w:val="Texto427"/>
            <w:enabled/>
            <w:calcOnExit w:val="0"/>
            <w:textInput/>
          </w:ffData>
        </w:fldChar>
      </w:r>
      <w:bookmarkStart w:id="7" w:name="Texto427"/>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7"/>
      <w:r w:rsidRPr="006B17DE">
        <w:rPr>
          <w:rFonts w:ascii="Century Gothic" w:hAnsi="Century Gothic" w:cs="Arial"/>
        </w:rPr>
        <w:t xml:space="preserve">, portador (a) da Cédula de Identidade RG sob nº. </w:t>
      </w:r>
      <w:r>
        <w:rPr>
          <w:rFonts w:ascii="Century Gothic" w:hAnsi="Century Gothic" w:cs="Arial"/>
        </w:rPr>
        <w:fldChar w:fldCharType="begin">
          <w:ffData>
            <w:name w:val="Texto428"/>
            <w:enabled/>
            <w:calcOnExit w:val="0"/>
            <w:textInput/>
          </w:ffData>
        </w:fldChar>
      </w:r>
      <w:bookmarkStart w:id="8" w:name="Texto428"/>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8"/>
      <w:r w:rsidRPr="006B17DE">
        <w:rPr>
          <w:rFonts w:ascii="Century Gothic" w:hAnsi="Century Gothic" w:cs="Arial"/>
        </w:rPr>
        <w:t xml:space="preserve">, e inscrito (a) no Cadastro de Pessoa Física CPF/MF sob nº. </w:t>
      </w:r>
    </w:p>
    <w:p w14:paraId="56965C49" w14:textId="77777777" w:rsidR="005F283F" w:rsidRPr="005836BA" w:rsidRDefault="005F283F" w:rsidP="00CE4A6D">
      <w:pPr>
        <w:pStyle w:val="NormalWeb"/>
        <w:numPr>
          <w:ilvl w:val="0"/>
          <w:numId w:val="60"/>
        </w:numPr>
        <w:spacing w:before="0" w:beforeAutospacing="0" w:after="0" w:afterAutospacing="0"/>
        <w:ind w:left="0" w:firstLine="0"/>
        <w:jc w:val="both"/>
        <w:rPr>
          <w:rFonts w:ascii="Century Gothic" w:eastAsia="Calibri" w:hAnsi="Century Gothic" w:cs="Arial"/>
          <w:sz w:val="20"/>
          <w:szCs w:val="20"/>
          <w:lang w:eastAsia="en-US"/>
        </w:rPr>
      </w:pPr>
      <w:r>
        <w:rPr>
          <w:rFonts w:ascii="Century Gothic" w:eastAsia="Calibri" w:hAnsi="Century Gothic" w:cs="Arial"/>
          <w:b/>
          <w:sz w:val="20"/>
          <w:szCs w:val="20"/>
          <w:lang w:eastAsia="en-US"/>
        </w:rPr>
        <w:t xml:space="preserve"> </w:t>
      </w:r>
      <w:r w:rsidRPr="005836BA">
        <w:rPr>
          <w:rFonts w:ascii="Century Gothic" w:eastAsia="Calibri" w:hAnsi="Century Gothic" w:cs="Arial"/>
          <w:b/>
          <w:sz w:val="20"/>
          <w:szCs w:val="20"/>
          <w:lang w:eastAsia="en-US"/>
        </w:rPr>
        <w:t>DECLARA</w:t>
      </w:r>
      <w:r w:rsidRPr="005836BA">
        <w:rPr>
          <w:rFonts w:ascii="Century Gothic" w:eastAsia="Calibri" w:hAnsi="Century Gothic" w:cs="Arial"/>
          <w:sz w:val="20"/>
          <w:szCs w:val="20"/>
          <w:lang w:eastAsia="en-US"/>
        </w:rPr>
        <w:t>, sob as sanções administrativas cabíveis e sob penas da Lei, que esta empresa, na presente data, é considerada:</w:t>
      </w:r>
    </w:p>
    <w:p w14:paraId="615F44F8" w14:textId="77777777" w:rsidR="005F283F" w:rsidRPr="006B17DE" w:rsidRDefault="005F283F" w:rsidP="005F283F">
      <w:pPr>
        <w:tabs>
          <w:tab w:val="left" w:pos="9072"/>
        </w:tabs>
        <w:autoSpaceDE w:val="0"/>
        <w:adjustRightInd w:val="0"/>
        <w:jc w:val="both"/>
        <w:rPr>
          <w:rFonts w:ascii="Century Gothic" w:hAnsi="Century Gothic" w:cs="Arial"/>
        </w:rPr>
      </w:pPr>
      <w:proofErr w:type="gramStart"/>
      <w:r w:rsidRPr="006B17DE">
        <w:rPr>
          <w:rFonts w:ascii="Century Gothic" w:hAnsi="Century Gothic" w:cs="Arial"/>
        </w:rPr>
        <w:t xml:space="preserve">( </w:t>
      </w:r>
      <w:r>
        <w:rPr>
          <w:rFonts w:ascii="Century Gothic" w:hAnsi="Century Gothic" w:cs="Arial"/>
        </w:rPr>
        <w:t xml:space="preserve"> </w:t>
      </w:r>
      <w:proofErr w:type="gramEnd"/>
      <w:r w:rsidRPr="006B17DE">
        <w:rPr>
          <w:rFonts w:ascii="Century Gothic" w:hAnsi="Century Gothic" w:cs="Arial"/>
        </w:rPr>
        <w:t xml:space="preserve"> ) MICROEMPRESA, conforme Inciso I, Artigo 3° da Lei Complementar n° 123/2006 e suas alterações;</w:t>
      </w:r>
    </w:p>
    <w:p w14:paraId="1EE5BFE1" w14:textId="77777777" w:rsidR="005F283F" w:rsidRPr="006B17DE" w:rsidRDefault="005F283F" w:rsidP="005F283F">
      <w:pPr>
        <w:tabs>
          <w:tab w:val="left" w:pos="9072"/>
        </w:tabs>
        <w:autoSpaceDE w:val="0"/>
        <w:adjustRightInd w:val="0"/>
        <w:jc w:val="both"/>
        <w:rPr>
          <w:rFonts w:ascii="Century Gothic" w:hAnsi="Century Gothic" w:cs="Arial"/>
        </w:rPr>
      </w:pPr>
      <w:proofErr w:type="gramStart"/>
      <w:r w:rsidRPr="006B17DE">
        <w:rPr>
          <w:rFonts w:ascii="Century Gothic" w:hAnsi="Century Gothic" w:cs="Arial"/>
        </w:rPr>
        <w:t xml:space="preserve">(  </w:t>
      </w:r>
      <w:proofErr w:type="gramEnd"/>
      <w:r>
        <w:rPr>
          <w:rFonts w:ascii="Century Gothic" w:hAnsi="Century Gothic" w:cs="Arial"/>
        </w:rPr>
        <w:t xml:space="preserve"> </w:t>
      </w:r>
      <w:r w:rsidRPr="006B17DE">
        <w:rPr>
          <w:rFonts w:ascii="Century Gothic" w:hAnsi="Century Gothic" w:cs="Arial"/>
        </w:rPr>
        <w:t>) EMPRESA DE PEQUENO PORTE, conforme inciso II, Artigo 3° da Lei Complementar n° 123/2006 e suas alterações;</w:t>
      </w:r>
    </w:p>
    <w:p w14:paraId="407642F0" w14:textId="68D7DF26" w:rsidR="005F283F" w:rsidRPr="006D521D" w:rsidRDefault="005F283F" w:rsidP="005F283F">
      <w:pPr>
        <w:tabs>
          <w:tab w:val="left" w:pos="9072"/>
        </w:tabs>
        <w:autoSpaceDE w:val="0"/>
        <w:adjustRightInd w:val="0"/>
        <w:jc w:val="both"/>
        <w:rPr>
          <w:rFonts w:ascii="Century Gothic" w:hAnsi="Century Gothic" w:cs="Arial"/>
          <w:shd w:val="clear" w:color="auto" w:fill="FFFFFF"/>
        </w:rPr>
      </w:pPr>
      <w:proofErr w:type="gramStart"/>
      <w:r w:rsidRPr="006B17DE">
        <w:rPr>
          <w:rFonts w:ascii="Century Gothic" w:hAnsi="Century Gothic" w:cs="Arial"/>
        </w:rPr>
        <w:t xml:space="preserve">( </w:t>
      </w:r>
      <w:r>
        <w:rPr>
          <w:rFonts w:ascii="Century Gothic" w:hAnsi="Century Gothic" w:cs="Arial"/>
        </w:rPr>
        <w:t xml:space="preserve"> </w:t>
      </w:r>
      <w:proofErr w:type="gramEnd"/>
      <w:r>
        <w:rPr>
          <w:rFonts w:ascii="Century Gothic" w:hAnsi="Century Gothic" w:cs="Arial"/>
        </w:rPr>
        <w:t xml:space="preserve">   </w:t>
      </w:r>
      <w:r w:rsidRPr="006B17DE">
        <w:rPr>
          <w:rFonts w:ascii="Century Gothic" w:hAnsi="Century Gothic" w:cs="Arial"/>
        </w:rPr>
        <w:t xml:space="preserve"> ) MICROEMPREENDEDOR INDIVIDUAL, conforme Artigo 91 da Resolução CGSN nº 94/2011</w:t>
      </w:r>
      <w:r w:rsidRPr="006B17DE">
        <w:rPr>
          <w:rFonts w:ascii="Century Gothic" w:hAnsi="Century Gothic" w:cs="Arial"/>
          <w:shd w:val="clear" w:color="auto" w:fill="FFFFFF"/>
        </w:rPr>
        <w:t>.</w:t>
      </w:r>
    </w:p>
    <w:p w14:paraId="13F2C0D7" w14:textId="77777777" w:rsidR="005F283F" w:rsidRPr="006B17DE" w:rsidRDefault="005F283F" w:rsidP="005F283F">
      <w:pPr>
        <w:tabs>
          <w:tab w:val="left" w:pos="9072"/>
        </w:tabs>
        <w:autoSpaceDE w:val="0"/>
        <w:adjustRightInd w:val="0"/>
        <w:jc w:val="both"/>
        <w:rPr>
          <w:rFonts w:ascii="Century Gothic" w:hAnsi="Century Gothic" w:cs="Arial"/>
        </w:rPr>
      </w:pPr>
      <w:r w:rsidRPr="005901AB">
        <w:rPr>
          <w:rFonts w:ascii="Century Gothic" w:hAnsi="Century Gothic" w:cs="Arial"/>
          <w:b/>
          <w:shd w:val="clear" w:color="auto" w:fill="FFFFFF"/>
        </w:rPr>
        <w:t>1.1.</w:t>
      </w:r>
      <w:r>
        <w:rPr>
          <w:rFonts w:ascii="Century Gothic" w:hAnsi="Century Gothic" w:cs="Arial"/>
          <w:shd w:val="clear" w:color="auto" w:fill="FFFFFF"/>
        </w:rPr>
        <w:t xml:space="preserve"> </w:t>
      </w:r>
      <w:r w:rsidRPr="006B17DE">
        <w:rPr>
          <w:rFonts w:ascii="Century Gothic" w:hAnsi="Century Gothic" w:cs="Arial"/>
          <w:b/>
        </w:rPr>
        <w:t>DECLARA</w:t>
      </w:r>
      <w:r>
        <w:rPr>
          <w:rFonts w:ascii="Century Gothic" w:hAnsi="Century Gothic" w:cs="Arial"/>
          <w:b/>
        </w:rPr>
        <w:t>,</w:t>
      </w:r>
      <w:r w:rsidRPr="006B17DE">
        <w:rPr>
          <w:rFonts w:ascii="Century Gothic" w:hAnsi="Century Gothic" w:cs="Arial"/>
        </w:rPr>
        <w:t xml:space="preserve"> ainda que a empresa não se inclui nas hipóteses que afastam o tratamento privilegiado descritas no Art. 3º, 4º, da Lei Complementar 123/2006.</w:t>
      </w:r>
    </w:p>
    <w:p w14:paraId="62DCAECD" w14:textId="77777777" w:rsidR="005F283F" w:rsidRDefault="005F283F" w:rsidP="005F283F">
      <w:pPr>
        <w:tabs>
          <w:tab w:val="left" w:pos="9072"/>
        </w:tabs>
        <w:autoSpaceDE w:val="0"/>
        <w:adjustRightInd w:val="0"/>
        <w:jc w:val="both"/>
      </w:pPr>
      <w:r w:rsidRPr="00E17DF4">
        <w:rPr>
          <w:rFonts w:ascii="Century Gothic" w:hAnsi="Century Gothic" w:cs="Arial"/>
          <w:b/>
          <w:shd w:val="clear" w:color="auto" w:fill="FFFFFF"/>
        </w:rPr>
        <w:t xml:space="preserve">1.2. </w:t>
      </w:r>
      <w:r w:rsidRPr="00E17DF4">
        <w:rPr>
          <w:rFonts w:ascii="Century Gothic" w:hAnsi="Century Gothic" w:cs="Arial"/>
          <w:b/>
        </w:rPr>
        <w:t>DECLARA</w:t>
      </w:r>
      <w:r w:rsidRPr="00E17DF4">
        <w:rPr>
          <w:rFonts w:ascii="Century Gothic" w:hAnsi="Century Gothic" w:cs="Arial"/>
        </w:rPr>
        <w:t>, ainda, que no ano-calendário de realização desta licitação não mantém contratos com a Administração Pública que, somados, ultrapassem o limite de receita bruta permitido para o enquadramento como Empresa de Pequeno Porte. Assim, não há impedimento para a utilização do benefício previsto na Lei Complementar nº 123/2006, conforme disposto no § 2º do art. 4º da Lei nº 14.133/2021.</w:t>
      </w:r>
    </w:p>
    <w:p w14:paraId="52C30F29" w14:textId="46EC7BDA" w:rsidR="005F283F" w:rsidRPr="006D521D" w:rsidRDefault="005F283F" w:rsidP="005F283F">
      <w:pPr>
        <w:tabs>
          <w:tab w:val="left" w:pos="9072"/>
        </w:tabs>
        <w:autoSpaceDE w:val="0"/>
        <w:adjustRightInd w:val="0"/>
        <w:jc w:val="both"/>
        <w:rPr>
          <w:rFonts w:ascii="Century Gothic" w:hAnsi="Century Gothic" w:cs="Arial"/>
          <w:b/>
          <w:sz w:val="14"/>
          <w:szCs w:val="14"/>
          <w:shd w:val="clear" w:color="auto" w:fill="FFFFFF"/>
        </w:rPr>
      </w:pPr>
      <w:r w:rsidRPr="005901AB">
        <w:rPr>
          <w:rFonts w:ascii="Century Gothic" w:hAnsi="Century Gothic" w:cs="Arial"/>
          <w:b/>
          <w:sz w:val="14"/>
          <w:szCs w:val="14"/>
          <w:shd w:val="clear" w:color="auto" w:fill="FFFFFF"/>
        </w:rPr>
        <w:t xml:space="preserve"> </w:t>
      </w:r>
      <w:r w:rsidRPr="005901AB">
        <w:rPr>
          <w:rFonts w:ascii="Century Gothic" w:hAnsi="Century Gothic" w:cs="Arial"/>
          <w:b/>
          <w:color w:val="FF0000"/>
          <w:sz w:val="14"/>
          <w:szCs w:val="14"/>
          <w:shd w:val="clear" w:color="auto" w:fill="FFFFFF"/>
        </w:rPr>
        <w:t xml:space="preserve">* Obs. Assinalar, </w:t>
      </w:r>
      <w:r>
        <w:rPr>
          <w:rFonts w:ascii="Century Gothic" w:hAnsi="Century Gothic" w:cs="Arial"/>
          <w:b/>
          <w:color w:val="FF0000"/>
          <w:sz w:val="14"/>
          <w:szCs w:val="14"/>
          <w:shd w:val="clear" w:color="auto" w:fill="FFFFFF"/>
        </w:rPr>
        <w:t xml:space="preserve">as opções acima, </w:t>
      </w:r>
      <w:r w:rsidRPr="005901AB">
        <w:rPr>
          <w:rFonts w:ascii="Century Gothic" w:hAnsi="Century Gothic" w:cs="Arial"/>
          <w:b/>
          <w:color w:val="FF0000"/>
          <w:sz w:val="14"/>
          <w:szCs w:val="14"/>
          <w:shd w:val="clear" w:color="auto" w:fill="FFFFFF"/>
        </w:rPr>
        <w:t xml:space="preserve">somente se a empresa fazer jus ao tratamento diferenciado e favorecido a ser dispensado às microempresas e empresas de pequeno porte no âmbito dos Poderes da União, dos Estados, do Distrito Federal e dos Municípios, nos termos da LEI COMPLEMENTAR Nº 123, DE 14 DE DEZEMBRO DE 2006 </w:t>
      </w:r>
    </w:p>
    <w:p w14:paraId="2029763B" w14:textId="77777777" w:rsidR="005F283F" w:rsidRPr="006B17DE" w:rsidRDefault="005F283F" w:rsidP="00CE4A6D">
      <w:pPr>
        <w:pStyle w:val="Corpodetexto"/>
        <w:numPr>
          <w:ilvl w:val="0"/>
          <w:numId w:val="60"/>
        </w:numPr>
        <w:suppressAutoHyphens w:val="0"/>
        <w:ind w:left="0" w:firstLine="0"/>
        <w:jc w:val="both"/>
        <w:rPr>
          <w:rFonts w:ascii="Century Gothic" w:hAnsi="Century Gothic"/>
          <w:kern w:val="3"/>
          <w:sz w:val="20"/>
        </w:rPr>
      </w:pPr>
      <w:r>
        <w:rPr>
          <w:rFonts w:ascii="Century Gothic" w:hAnsi="Century Gothic"/>
          <w:b/>
          <w:kern w:val="3"/>
          <w:sz w:val="20"/>
        </w:rPr>
        <w:t xml:space="preserve"> </w:t>
      </w:r>
      <w:r w:rsidRPr="005901AB">
        <w:rPr>
          <w:rFonts w:ascii="Century Gothic" w:hAnsi="Century Gothic"/>
          <w:b/>
          <w:kern w:val="3"/>
          <w:sz w:val="20"/>
        </w:rPr>
        <w:t>DECLARA</w:t>
      </w:r>
      <w:r>
        <w:rPr>
          <w:rFonts w:ascii="Century Gothic" w:hAnsi="Century Gothic"/>
          <w:b/>
          <w:kern w:val="3"/>
          <w:sz w:val="20"/>
        </w:rPr>
        <w:t>MOS</w:t>
      </w:r>
      <w:r w:rsidRPr="006B17DE">
        <w:rPr>
          <w:rFonts w:ascii="Century Gothic" w:hAnsi="Century Gothic"/>
          <w:kern w:val="3"/>
          <w:sz w:val="20"/>
        </w:rPr>
        <w:t xml:space="preserve"> para os fins de direito, na qualidade de proponente do procedimento </w:t>
      </w:r>
      <w:r>
        <w:rPr>
          <w:rFonts w:ascii="Century Gothic" w:hAnsi="Century Gothic"/>
          <w:kern w:val="3"/>
          <w:sz w:val="20"/>
        </w:rPr>
        <w:t>de Contratação Direta</w:t>
      </w:r>
      <w:r w:rsidRPr="006B17DE">
        <w:rPr>
          <w:rFonts w:ascii="Century Gothic" w:hAnsi="Century Gothic"/>
          <w:kern w:val="3"/>
          <w:sz w:val="20"/>
        </w:rPr>
        <w:t xml:space="preserve"> instaurado pelo Município de Lobato/PR, que:</w:t>
      </w:r>
    </w:p>
    <w:p w14:paraId="71A98335" w14:textId="77777777" w:rsidR="005F283F" w:rsidRPr="006B17DE" w:rsidRDefault="005F283F" w:rsidP="00CE4A6D">
      <w:pPr>
        <w:pStyle w:val="PargrafodaLista"/>
        <w:widowControl w:val="0"/>
        <w:numPr>
          <w:ilvl w:val="0"/>
          <w:numId w:val="51"/>
        </w:numPr>
        <w:autoSpaceDE w:val="0"/>
        <w:autoSpaceDN w:val="0"/>
        <w:spacing w:before="8" w:line="232" w:lineRule="auto"/>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Não fomos declarados inidôneos para licitar ou contratar com o Poder Público, em qualquer de</w:t>
      </w:r>
      <w:r w:rsidRPr="006B17DE">
        <w:rPr>
          <w:rFonts w:ascii="Century Gothic" w:hAnsi="Century Gothic"/>
          <w:spacing w:val="1"/>
          <w:sz w:val="20"/>
        </w:rPr>
        <w:t xml:space="preserve"> </w:t>
      </w:r>
      <w:r w:rsidRPr="006B17DE">
        <w:rPr>
          <w:rFonts w:ascii="Century Gothic" w:hAnsi="Century Gothic"/>
          <w:sz w:val="20"/>
        </w:rPr>
        <w:t>suas</w:t>
      </w:r>
      <w:r w:rsidRPr="006B17DE">
        <w:rPr>
          <w:rFonts w:ascii="Century Gothic" w:hAnsi="Century Gothic"/>
          <w:spacing w:val="-1"/>
          <w:sz w:val="20"/>
        </w:rPr>
        <w:t xml:space="preserve"> </w:t>
      </w:r>
      <w:r w:rsidRPr="006B17DE">
        <w:rPr>
          <w:rFonts w:ascii="Century Gothic" w:hAnsi="Century Gothic"/>
          <w:sz w:val="20"/>
        </w:rPr>
        <w:t>esferas, ciente da obrigatoriedade de declarar ocorrências posteriores;</w:t>
      </w:r>
    </w:p>
    <w:p w14:paraId="0F1B76ED" w14:textId="77777777" w:rsidR="005F283F" w:rsidRPr="006B17DE" w:rsidRDefault="005F283F" w:rsidP="00CE4A6D">
      <w:pPr>
        <w:pStyle w:val="PargrafodaLista"/>
        <w:widowControl w:val="0"/>
        <w:numPr>
          <w:ilvl w:val="0"/>
          <w:numId w:val="51"/>
        </w:numPr>
        <w:autoSpaceDE w:val="0"/>
        <w:autoSpaceDN w:val="0"/>
        <w:spacing w:before="3"/>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Estamos cientes e concordamos com as condições contidas no edital e seus anexos, bem como</w:t>
      </w:r>
      <w:r w:rsidRPr="006B17DE">
        <w:rPr>
          <w:rFonts w:ascii="Century Gothic" w:hAnsi="Century Gothic"/>
          <w:spacing w:val="1"/>
          <w:sz w:val="20"/>
        </w:rPr>
        <w:t xml:space="preserve"> </w:t>
      </w:r>
      <w:r w:rsidRPr="006B17DE">
        <w:rPr>
          <w:rFonts w:ascii="Century Gothic" w:hAnsi="Century Gothic"/>
          <w:sz w:val="20"/>
        </w:rPr>
        <w:t>de que a proposta apresentada compreende a integralidade dos custos para atendimento dos direitos</w:t>
      </w:r>
      <w:r w:rsidRPr="006B17DE">
        <w:rPr>
          <w:rFonts w:ascii="Century Gothic" w:hAnsi="Century Gothic"/>
          <w:spacing w:val="1"/>
          <w:sz w:val="20"/>
        </w:rPr>
        <w:t xml:space="preserve"> </w:t>
      </w:r>
      <w:r w:rsidRPr="006B17DE">
        <w:rPr>
          <w:rFonts w:ascii="Century Gothic" w:hAnsi="Century Gothic"/>
          <w:sz w:val="20"/>
        </w:rPr>
        <w:t>trabalhistas assegurados na Constituição Federal, nas leis trabalhistas, nas normas infralegais, nas</w:t>
      </w:r>
      <w:r w:rsidRPr="006B17DE">
        <w:rPr>
          <w:rFonts w:ascii="Century Gothic" w:hAnsi="Century Gothic"/>
          <w:spacing w:val="1"/>
          <w:sz w:val="20"/>
        </w:rPr>
        <w:t xml:space="preserve"> </w:t>
      </w:r>
      <w:r w:rsidRPr="006B17DE">
        <w:rPr>
          <w:rFonts w:ascii="Century Gothic" w:hAnsi="Century Gothic"/>
          <w:sz w:val="20"/>
        </w:rPr>
        <w:t>convenções coletivas de trabalho e nos termos de ajustamento de conduta vigentes na data de sua</w:t>
      </w:r>
      <w:r w:rsidRPr="006B17DE">
        <w:rPr>
          <w:rFonts w:ascii="Century Gothic" w:hAnsi="Century Gothic"/>
          <w:spacing w:val="1"/>
          <w:sz w:val="20"/>
        </w:rPr>
        <w:t xml:space="preserve"> </w:t>
      </w:r>
      <w:r w:rsidRPr="006B17DE">
        <w:rPr>
          <w:rFonts w:ascii="Century Gothic" w:hAnsi="Century Gothic"/>
          <w:sz w:val="20"/>
        </w:rPr>
        <w:t>entrega em definitivo e que cumpre plenamente os requisitos de habilitação definidos no instrumento</w:t>
      </w:r>
      <w:r w:rsidRPr="006B17DE">
        <w:rPr>
          <w:rFonts w:ascii="Century Gothic" w:hAnsi="Century Gothic"/>
          <w:spacing w:val="1"/>
          <w:sz w:val="20"/>
        </w:rPr>
        <w:t xml:space="preserve"> </w:t>
      </w:r>
      <w:r w:rsidRPr="006B17DE">
        <w:rPr>
          <w:rFonts w:ascii="Century Gothic" w:hAnsi="Century Gothic"/>
          <w:sz w:val="20"/>
        </w:rPr>
        <w:t>convocatório.</w:t>
      </w:r>
    </w:p>
    <w:p w14:paraId="2BAE2084" w14:textId="77777777" w:rsidR="005F283F" w:rsidRPr="006B17DE" w:rsidRDefault="005F283F" w:rsidP="00CE4A6D">
      <w:pPr>
        <w:pStyle w:val="PargrafodaLista"/>
        <w:widowControl w:val="0"/>
        <w:numPr>
          <w:ilvl w:val="0"/>
          <w:numId w:val="51"/>
        </w:numPr>
        <w:autoSpaceDE w:val="0"/>
        <w:autoSpaceDN w:val="0"/>
        <w:spacing w:line="237" w:lineRule="auto"/>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Não empregamos menor de 18 anos em trabalho noturno, perigoso ou insalubre e não emprega</w:t>
      </w:r>
      <w:r w:rsidRPr="006B17DE">
        <w:rPr>
          <w:rFonts w:ascii="Century Gothic" w:hAnsi="Century Gothic"/>
          <w:spacing w:val="1"/>
          <w:sz w:val="20"/>
        </w:rPr>
        <w:t xml:space="preserve"> </w:t>
      </w:r>
      <w:r w:rsidRPr="006B17DE">
        <w:rPr>
          <w:rFonts w:ascii="Century Gothic" w:hAnsi="Century Gothic"/>
          <w:sz w:val="20"/>
        </w:rPr>
        <w:t>menor</w:t>
      </w:r>
      <w:r w:rsidRPr="006B17DE">
        <w:rPr>
          <w:rFonts w:ascii="Century Gothic" w:hAnsi="Century Gothic"/>
          <w:spacing w:val="11"/>
          <w:sz w:val="20"/>
        </w:rPr>
        <w:t xml:space="preserve"> </w:t>
      </w:r>
      <w:r w:rsidRPr="006B17DE">
        <w:rPr>
          <w:rFonts w:ascii="Century Gothic" w:hAnsi="Century Gothic"/>
          <w:sz w:val="20"/>
        </w:rPr>
        <w:t>de</w:t>
      </w:r>
      <w:r w:rsidRPr="006B17DE">
        <w:rPr>
          <w:rFonts w:ascii="Century Gothic" w:hAnsi="Century Gothic"/>
          <w:spacing w:val="10"/>
          <w:sz w:val="20"/>
        </w:rPr>
        <w:t xml:space="preserve"> </w:t>
      </w:r>
      <w:r w:rsidRPr="006B17DE">
        <w:rPr>
          <w:rFonts w:ascii="Century Gothic" w:hAnsi="Century Gothic"/>
          <w:sz w:val="20"/>
        </w:rPr>
        <w:t>16</w:t>
      </w:r>
      <w:r w:rsidRPr="006B17DE">
        <w:rPr>
          <w:rFonts w:ascii="Century Gothic" w:hAnsi="Century Gothic"/>
          <w:spacing w:val="10"/>
          <w:sz w:val="20"/>
        </w:rPr>
        <w:t xml:space="preserve"> </w:t>
      </w:r>
      <w:r w:rsidRPr="006B17DE">
        <w:rPr>
          <w:rFonts w:ascii="Century Gothic" w:hAnsi="Century Gothic"/>
          <w:sz w:val="20"/>
        </w:rPr>
        <w:t>anos,</w:t>
      </w:r>
      <w:r w:rsidRPr="007A19B0">
        <w:rPr>
          <w:rFonts w:ascii="Century Gothic" w:hAnsi="Century Gothic"/>
          <w:sz w:val="20"/>
        </w:rPr>
        <w:t xml:space="preserve"> </w:t>
      </w:r>
      <w:r w:rsidRPr="006B17DE">
        <w:rPr>
          <w:rFonts w:ascii="Century Gothic" w:hAnsi="Century Gothic"/>
          <w:sz w:val="20"/>
        </w:rPr>
        <w:t>salvo</w:t>
      </w:r>
      <w:r w:rsidRPr="007A19B0">
        <w:rPr>
          <w:rFonts w:ascii="Century Gothic" w:hAnsi="Century Gothic"/>
          <w:sz w:val="20"/>
        </w:rPr>
        <w:t xml:space="preserve"> </w:t>
      </w:r>
      <w:r w:rsidRPr="006B17DE">
        <w:rPr>
          <w:rFonts w:ascii="Century Gothic" w:hAnsi="Century Gothic"/>
          <w:sz w:val="20"/>
        </w:rPr>
        <w:t>menor,</w:t>
      </w:r>
      <w:r w:rsidRPr="007A19B0">
        <w:rPr>
          <w:rFonts w:ascii="Century Gothic" w:hAnsi="Century Gothic"/>
          <w:sz w:val="20"/>
        </w:rPr>
        <w:t xml:space="preserve"> </w:t>
      </w:r>
      <w:r w:rsidRPr="006B17DE">
        <w:rPr>
          <w:rFonts w:ascii="Century Gothic" w:hAnsi="Century Gothic"/>
          <w:sz w:val="20"/>
        </w:rPr>
        <w:t>a</w:t>
      </w:r>
      <w:r w:rsidRPr="007A19B0">
        <w:rPr>
          <w:rFonts w:ascii="Century Gothic" w:hAnsi="Century Gothic"/>
          <w:sz w:val="20"/>
        </w:rPr>
        <w:t xml:space="preserve"> </w:t>
      </w:r>
      <w:r w:rsidRPr="006B17DE">
        <w:rPr>
          <w:rFonts w:ascii="Century Gothic" w:hAnsi="Century Gothic"/>
          <w:sz w:val="20"/>
        </w:rPr>
        <w:t>partir</w:t>
      </w:r>
      <w:r w:rsidRPr="007A19B0">
        <w:rPr>
          <w:rFonts w:ascii="Century Gothic" w:hAnsi="Century Gothic"/>
          <w:sz w:val="20"/>
        </w:rPr>
        <w:t xml:space="preserve"> </w:t>
      </w:r>
      <w:r w:rsidRPr="006B17DE">
        <w:rPr>
          <w:rFonts w:ascii="Century Gothic" w:hAnsi="Century Gothic"/>
          <w:sz w:val="20"/>
        </w:rPr>
        <w:t>de</w:t>
      </w:r>
      <w:r w:rsidRPr="007A19B0">
        <w:rPr>
          <w:rFonts w:ascii="Century Gothic" w:hAnsi="Century Gothic"/>
          <w:sz w:val="20"/>
        </w:rPr>
        <w:t xml:space="preserve"> </w:t>
      </w:r>
      <w:r w:rsidRPr="006B17DE">
        <w:rPr>
          <w:rFonts w:ascii="Century Gothic" w:hAnsi="Century Gothic"/>
          <w:sz w:val="20"/>
        </w:rPr>
        <w:t>14</w:t>
      </w:r>
      <w:r w:rsidRPr="007A19B0">
        <w:rPr>
          <w:rFonts w:ascii="Century Gothic" w:hAnsi="Century Gothic"/>
          <w:sz w:val="20"/>
        </w:rPr>
        <w:t xml:space="preserve"> </w:t>
      </w:r>
      <w:r w:rsidRPr="006B17DE">
        <w:rPr>
          <w:rFonts w:ascii="Century Gothic" w:hAnsi="Century Gothic"/>
          <w:sz w:val="20"/>
        </w:rPr>
        <w:t>anos,</w:t>
      </w:r>
      <w:r w:rsidRPr="007A19B0">
        <w:rPr>
          <w:rFonts w:ascii="Century Gothic" w:hAnsi="Century Gothic"/>
          <w:sz w:val="20"/>
        </w:rPr>
        <w:t xml:space="preserve"> </w:t>
      </w:r>
      <w:r w:rsidRPr="006B17DE">
        <w:rPr>
          <w:rFonts w:ascii="Century Gothic" w:hAnsi="Century Gothic"/>
          <w:sz w:val="20"/>
        </w:rPr>
        <w:t>na</w:t>
      </w:r>
      <w:r w:rsidRPr="007A19B0">
        <w:rPr>
          <w:rFonts w:ascii="Century Gothic" w:hAnsi="Century Gothic"/>
          <w:sz w:val="20"/>
        </w:rPr>
        <w:t xml:space="preserve"> </w:t>
      </w:r>
      <w:r w:rsidRPr="006B17DE">
        <w:rPr>
          <w:rFonts w:ascii="Century Gothic" w:hAnsi="Century Gothic"/>
          <w:sz w:val="20"/>
        </w:rPr>
        <w:t>condição</w:t>
      </w:r>
      <w:r w:rsidRPr="007A19B0">
        <w:rPr>
          <w:rFonts w:ascii="Century Gothic" w:hAnsi="Century Gothic"/>
          <w:sz w:val="20"/>
        </w:rPr>
        <w:t xml:space="preserve"> </w:t>
      </w:r>
      <w:r w:rsidRPr="006B17DE">
        <w:rPr>
          <w:rFonts w:ascii="Century Gothic" w:hAnsi="Century Gothic"/>
          <w:sz w:val="20"/>
        </w:rPr>
        <w:t>de</w:t>
      </w:r>
      <w:r w:rsidRPr="007A19B0">
        <w:rPr>
          <w:rFonts w:ascii="Century Gothic" w:hAnsi="Century Gothic"/>
          <w:sz w:val="20"/>
        </w:rPr>
        <w:t xml:space="preserve"> </w:t>
      </w:r>
      <w:r w:rsidRPr="006B17DE">
        <w:rPr>
          <w:rFonts w:ascii="Century Gothic" w:hAnsi="Century Gothic"/>
          <w:sz w:val="20"/>
        </w:rPr>
        <w:t>aprendiz,</w:t>
      </w:r>
      <w:r w:rsidRPr="007A19B0">
        <w:rPr>
          <w:rFonts w:ascii="Century Gothic" w:hAnsi="Century Gothic"/>
          <w:sz w:val="20"/>
        </w:rPr>
        <w:t xml:space="preserve"> </w:t>
      </w:r>
      <w:r w:rsidRPr="006B17DE">
        <w:rPr>
          <w:rFonts w:ascii="Century Gothic" w:hAnsi="Century Gothic"/>
          <w:sz w:val="20"/>
        </w:rPr>
        <w:t>nos</w:t>
      </w:r>
      <w:r w:rsidRPr="007A19B0">
        <w:rPr>
          <w:rFonts w:ascii="Century Gothic" w:hAnsi="Century Gothic"/>
          <w:sz w:val="20"/>
        </w:rPr>
        <w:t xml:space="preserve"> </w:t>
      </w:r>
      <w:r w:rsidRPr="006B17DE">
        <w:rPr>
          <w:rFonts w:ascii="Century Gothic" w:hAnsi="Century Gothic"/>
          <w:sz w:val="20"/>
        </w:rPr>
        <w:t>termos</w:t>
      </w:r>
      <w:r w:rsidRPr="007A19B0">
        <w:rPr>
          <w:rFonts w:ascii="Century Gothic" w:hAnsi="Century Gothic"/>
          <w:sz w:val="20"/>
        </w:rPr>
        <w:t xml:space="preserve"> </w:t>
      </w:r>
      <w:r w:rsidRPr="006B17DE">
        <w:rPr>
          <w:rFonts w:ascii="Century Gothic" w:hAnsi="Century Gothic"/>
          <w:sz w:val="20"/>
        </w:rPr>
        <w:t>do</w:t>
      </w:r>
      <w:r w:rsidRPr="007A19B0">
        <w:rPr>
          <w:rFonts w:ascii="Century Gothic" w:hAnsi="Century Gothic"/>
          <w:sz w:val="20"/>
        </w:rPr>
        <w:t xml:space="preserve"> artigo 7°, XXXIII, da Constituição Federa</w:t>
      </w:r>
      <w:r w:rsidRPr="006B17DE">
        <w:rPr>
          <w:rFonts w:ascii="Century Gothic" w:hAnsi="Century Gothic"/>
          <w:sz w:val="20"/>
        </w:rPr>
        <w:t>l.</w:t>
      </w:r>
    </w:p>
    <w:p w14:paraId="52222731" w14:textId="77777777" w:rsidR="005F283F" w:rsidRPr="006B17DE" w:rsidRDefault="005F283F" w:rsidP="00CE4A6D">
      <w:pPr>
        <w:pStyle w:val="PargrafodaLista"/>
        <w:widowControl w:val="0"/>
        <w:numPr>
          <w:ilvl w:val="0"/>
          <w:numId w:val="51"/>
        </w:numPr>
        <w:autoSpaceDE w:val="0"/>
        <w:autoSpaceDN w:val="0"/>
        <w:spacing w:before="1" w:line="235" w:lineRule="auto"/>
        <w:ind w:left="0" w:firstLine="0"/>
        <w:contextualSpacing w:val="0"/>
        <w:jc w:val="both"/>
        <w:rPr>
          <w:rFonts w:ascii="Century Gothic" w:hAnsi="Century Gothic"/>
          <w:sz w:val="20"/>
        </w:rPr>
      </w:pPr>
      <w:r>
        <w:rPr>
          <w:noProof/>
        </w:rPr>
        <mc:AlternateContent>
          <mc:Choice Requires="wps">
            <w:drawing>
              <wp:anchor distT="4294967295" distB="4294967295" distL="114300" distR="114300" simplePos="0" relativeHeight="251658240" behindDoc="1" locked="0" layoutInCell="1" allowOverlap="1" wp14:anchorId="3396049D" wp14:editId="1D3BC571">
                <wp:simplePos x="0" y="0"/>
                <wp:positionH relativeFrom="page">
                  <wp:posOffset>1426210</wp:posOffset>
                </wp:positionH>
                <wp:positionV relativeFrom="paragraph">
                  <wp:posOffset>173989</wp:posOffset>
                </wp:positionV>
                <wp:extent cx="35560" cy="0"/>
                <wp:effectExtent l="0" t="0" r="2159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8F298" id="Conector reto 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12.3pt,13.7pt" to="11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" strokeweight=".6pt">
                <w10:wrap anchorx="page"/>
              </v:line>
            </w:pict>
          </mc:Fallback>
        </mc:AlternateContent>
      </w:r>
      <w:r>
        <w:rPr>
          <w:rFonts w:ascii="Century Gothic" w:hAnsi="Century Gothic"/>
          <w:sz w:val="20"/>
        </w:rPr>
        <w:t xml:space="preserve"> </w:t>
      </w:r>
      <w:r w:rsidRPr="006B17DE">
        <w:rPr>
          <w:rFonts w:ascii="Century Gothic" w:hAnsi="Century Gothic"/>
          <w:sz w:val="20"/>
        </w:rPr>
        <w:t>Não possuímos empregados executando trabalho degradante ou forçado, observando o disposto</w:t>
      </w:r>
      <w:r w:rsidRPr="006B17DE">
        <w:rPr>
          <w:rFonts w:ascii="Century Gothic" w:hAnsi="Century Gothic"/>
          <w:spacing w:val="-53"/>
          <w:sz w:val="20"/>
        </w:rPr>
        <w:t xml:space="preserve"> </w:t>
      </w:r>
      <w:r w:rsidRPr="006B17DE">
        <w:rPr>
          <w:rFonts w:ascii="Century Gothic" w:hAnsi="Century Gothic"/>
          <w:sz w:val="20"/>
        </w:rPr>
        <w:t>nos</w:t>
      </w:r>
      <w:r w:rsidRPr="006B17DE">
        <w:rPr>
          <w:rFonts w:ascii="Century Gothic" w:hAnsi="Century Gothic"/>
          <w:spacing w:val="-1"/>
          <w:sz w:val="20"/>
        </w:rPr>
        <w:t xml:space="preserve"> </w:t>
      </w:r>
      <w:r w:rsidRPr="006B17DE">
        <w:rPr>
          <w:rFonts w:ascii="Century Gothic" w:hAnsi="Century Gothic"/>
          <w:sz w:val="20"/>
        </w:rPr>
        <w:t>incisos</w:t>
      </w:r>
      <w:r w:rsidRPr="006B17DE">
        <w:rPr>
          <w:rFonts w:ascii="Century Gothic" w:hAnsi="Century Gothic"/>
          <w:spacing w:val="-3"/>
          <w:sz w:val="20"/>
        </w:rPr>
        <w:t xml:space="preserve"> </w:t>
      </w:r>
      <w:r w:rsidRPr="006B17DE">
        <w:rPr>
          <w:rFonts w:ascii="Century Gothic" w:hAnsi="Century Gothic"/>
          <w:sz w:val="20"/>
        </w:rPr>
        <w:t>III e</w:t>
      </w:r>
      <w:r w:rsidRPr="006B17DE">
        <w:rPr>
          <w:rFonts w:ascii="Century Gothic" w:hAnsi="Century Gothic"/>
          <w:spacing w:val="-2"/>
          <w:sz w:val="20"/>
        </w:rPr>
        <w:t xml:space="preserve"> </w:t>
      </w:r>
      <w:r w:rsidRPr="006B17DE">
        <w:rPr>
          <w:rFonts w:ascii="Century Gothic" w:hAnsi="Century Gothic"/>
          <w:sz w:val="20"/>
        </w:rPr>
        <w:t>IV</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2"/>
          <w:sz w:val="20"/>
        </w:rPr>
        <w:t xml:space="preserve"> </w:t>
      </w:r>
      <w:r w:rsidRPr="006B17DE">
        <w:rPr>
          <w:rFonts w:ascii="Century Gothic" w:hAnsi="Century Gothic"/>
          <w:sz w:val="20"/>
        </w:rPr>
        <w:t>art. 1º</w:t>
      </w:r>
      <w:r w:rsidRPr="006B17DE">
        <w:rPr>
          <w:rFonts w:ascii="Century Gothic" w:hAnsi="Century Gothic"/>
          <w:spacing w:val="-3"/>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no</w:t>
      </w:r>
      <w:r w:rsidRPr="006B17DE">
        <w:rPr>
          <w:rFonts w:ascii="Century Gothic" w:hAnsi="Century Gothic"/>
          <w:spacing w:val="-2"/>
          <w:sz w:val="20"/>
        </w:rPr>
        <w:t xml:space="preserve"> </w:t>
      </w:r>
      <w:r w:rsidRPr="006B17DE">
        <w:rPr>
          <w:rFonts w:ascii="Century Gothic" w:hAnsi="Century Gothic"/>
          <w:sz w:val="20"/>
        </w:rPr>
        <w:t>inciso III</w:t>
      </w:r>
      <w:r w:rsidRPr="006B17DE">
        <w:rPr>
          <w:rFonts w:ascii="Century Gothic" w:hAnsi="Century Gothic"/>
          <w:spacing w:val="-2"/>
          <w:sz w:val="20"/>
        </w:rPr>
        <w:t xml:space="preserve"> </w:t>
      </w:r>
      <w:r w:rsidRPr="006B17DE">
        <w:rPr>
          <w:rFonts w:ascii="Century Gothic" w:hAnsi="Century Gothic"/>
          <w:sz w:val="20"/>
        </w:rPr>
        <w:t>do</w:t>
      </w:r>
      <w:r w:rsidRPr="006B17DE">
        <w:rPr>
          <w:rFonts w:ascii="Century Gothic" w:hAnsi="Century Gothic"/>
          <w:spacing w:val="1"/>
          <w:sz w:val="20"/>
        </w:rPr>
        <w:t xml:space="preserve"> </w:t>
      </w:r>
      <w:r w:rsidRPr="006B17DE">
        <w:rPr>
          <w:rFonts w:ascii="Century Gothic" w:hAnsi="Century Gothic"/>
          <w:sz w:val="20"/>
        </w:rPr>
        <w:t>art.</w:t>
      </w:r>
      <w:r w:rsidRPr="006B17DE">
        <w:rPr>
          <w:rFonts w:ascii="Century Gothic" w:hAnsi="Century Gothic"/>
          <w:spacing w:val="-2"/>
          <w:sz w:val="20"/>
        </w:rPr>
        <w:t xml:space="preserve"> </w:t>
      </w:r>
      <w:r w:rsidRPr="006B17DE">
        <w:rPr>
          <w:rFonts w:ascii="Century Gothic" w:hAnsi="Century Gothic"/>
          <w:sz w:val="20"/>
        </w:rPr>
        <w:t>5º</w:t>
      </w:r>
      <w:r w:rsidRPr="006B17DE">
        <w:rPr>
          <w:rFonts w:ascii="Century Gothic" w:hAnsi="Century Gothic"/>
          <w:spacing w:val="-3"/>
          <w:sz w:val="20"/>
        </w:rPr>
        <w:t xml:space="preserve"> </w:t>
      </w:r>
      <w:r w:rsidRPr="006B17DE">
        <w:rPr>
          <w:rFonts w:ascii="Century Gothic" w:hAnsi="Century Gothic"/>
          <w:sz w:val="20"/>
        </w:rPr>
        <w:t>da Constituição</w:t>
      </w:r>
      <w:r w:rsidRPr="006B17DE">
        <w:rPr>
          <w:rFonts w:ascii="Century Gothic" w:hAnsi="Century Gothic"/>
          <w:spacing w:val="-1"/>
          <w:sz w:val="20"/>
        </w:rPr>
        <w:t xml:space="preserve"> </w:t>
      </w:r>
      <w:r w:rsidRPr="006B17DE">
        <w:rPr>
          <w:rFonts w:ascii="Century Gothic" w:hAnsi="Century Gothic"/>
          <w:sz w:val="20"/>
        </w:rPr>
        <w:t>Federal.</w:t>
      </w:r>
    </w:p>
    <w:p w14:paraId="03466855" w14:textId="77777777" w:rsidR="005F283F" w:rsidRPr="006B17DE" w:rsidRDefault="005F283F" w:rsidP="00CE4A6D">
      <w:pPr>
        <w:pStyle w:val="PargrafodaLista"/>
        <w:widowControl w:val="0"/>
        <w:numPr>
          <w:ilvl w:val="0"/>
          <w:numId w:val="51"/>
        </w:numPr>
        <w:autoSpaceDE w:val="0"/>
        <w:autoSpaceDN w:val="0"/>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Não possuímos pessoas em nosso quadro societário (contrato social, estatuto social), impedidas</w:t>
      </w:r>
      <w:r w:rsidRPr="006B17DE">
        <w:rPr>
          <w:rFonts w:ascii="Century Gothic" w:hAnsi="Century Gothic"/>
          <w:spacing w:val="1"/>
          <w:sz w:val="20"/>
        </w:rPr>
        <w:t xml:space="preserve"> </w:t>
      </w:r>
      <w:r w:rsidRPr="006B17DE">
        <w:rPr>
          <w:rFonts w:ascii="Century Gothic" w:hAnsi="Century Gothic"/>
          <w:sz w:val="20"/>
        </w:rPr>
        <w:t>de</w:t>
      </w:r>
      <w:r w:rsidRPr="006B17DE">
        <w:rPr>
          <w:rFonts w:ascii="Century Gothic" w:hAnsi="Century Gothic"/>
          <w:spacing w:val="29"/>
          <w:sz w:val="20"/>
        </w:rPr>
        <w:t xml:space="preserve"> </w:t>
      </w:r>
      <w:r w:rsidRPr="006B17DE">
        <w:rPr>
          <w:rFonts w:ascii="Century Gothic" w:hAnsi="Century Gothic"/>
          <w:sz w:val="20"/>
        </w:rPr>
        <w:t>contratar</w:t>
      </w:r>
      <w:r w:rsidRPr="006B17DE">
        <w:rPr>
          <w:rFonts w:ascii="Century Gothic" w:hAnsi="Century Gothic"/>
          <w:spacing w:val="31"/>
          <w:sz w:val="20"/>
        </w:rPr>
        <w:t xml:space="preserve"> </w:t>
      </w:r>
      <w:r w:rsidRPr="006B17DE">
        <w:rPr>
          <w:rFonts w:ascii="Century Gothic" w:hAnsi="Century Gothic"/>
          <w:sz w:val="20"/>
        </w:rPr>
        <w:t>com</w:t>
      </w:r>
      <w:r w:rsidRPr="006B17DE">
        <w:rPr>
          <w:rFonts w:ascii="Century Gothic" w:hAnsi="Century Gothic"/>
          <w:spacing w:val="34"/>
          <w:sz w:val="20"/>
        </w:rPr>
        <w:t xml:space="preserve"> </w:t>
      </w:r>
      <w:r>
        <w:rPr>
          <w:rFonts w:ascii="Century Gothic" w:hAnsi="Century Gothic"/>
          <w:sz w:val="20"/>
        </w:rPr>
        <w:t>esta Administração</w:t>
      </w:r>
      <w:r w:rsidRPr="006B17DE">
        <w:rPr>
          <w:rFonts w:ascii="Century Gothic" w:hAnsi="Century Gothic"/>
          <w:spacing w:val="30"/>
          <w:sz w:val="20"/>
        </w:rPr>
        <w:t xml:space="preserve"> </w:t>
      </w:r>
      <w:r w:rsidRPr="006B17DE">
        <w:rPr>
          <w:rFonts w:ascii="Century Gothic" w:hAnsi="Century Gothic"/>
          <w:sz w:val="20"/>
        </w:rPr>
        <w:t>nos</w:t>
      </w:r>
      <w:r w:rsidRPr="006B17DE">
        <w:rPr>
          <w:rFonts w:ascii="Century Gothic" w:hAnsi="Century Gothic"/>
          <w:spacing w:val="30"/>
          <w:sz w:val="20"/>
        </w:rPr>
        <w:t xml:space="preserve"> </w:t>
      </w:r>
      <w:r w:rsidRPr="006B17DE">
        <w:rPr>
          <w:rFonts w:ascii="Century Gothic" w:hAnsi="Century Gothic"/>
          <w:sz w:val="20"/>
        </w:rPr>
        <w:t>termos</w:t>
      </w:r>
      <w:r w:rsidRPr="006B17DE">
        <w:rPr>
          <w:rFonts w:ascii="Century Gothic" w:hAnsi="Century Gothic"/>
          <w:spacing w:val="31"/>
          <w:sz w:val="20"/>
        </w:rPr>
        <w:t xml:space="preserve"> </w:t>
      </w:r>
      <w:r w:rsidRPr="006B17DE">
        <w:rPr>
          <w:rFonts w:ascii="Century Gothic" w:hAnsi="Century Gothic"/>
          <w:sz w:val="20"/>
        </w:rPr>
        <w:t>do</w:t>
      </w:r>
      <w:r w:rsidRPr="006B17DE">
        <w:rPr>
          <w:rFonts w:ascii="Century Gothic" w:hAnsi="Century Gothic"/>
          <w:spacing w:val="29"/>
          <w:sz w:val="20"/>
        </w:rPr>
        <w:t xml:space="preserve"> </w:t>
      </w:r>
      <w:r w:rsidRPr="006B17DE">
        <w:rPr>
          <w:rFonts w:ascii="Century Gothic" w:hAnsi="Century Gothic"/>
          <w:sz w:val="20"/>
        </w:rPr>
        <w:t>artigo 14 da Lei 14.133/21, e enquadradas nas vedações do art. 33, do Decreto Municipal nº 116/2023.</w:t>
      </w:r>
    </w:p>
    <w:p w14:paraId="3F1D3D13" w14:textId="77777777" w:rsidR="005F283F" w:rsidRPr="006B17DE" w:rsidRDefault="005F283F" w:rsidP="00CE4A6D">
      <w:pPr>
        <w:pStyle w:val="PargrafodaLista"/>
        <w:widowControl w:val="0"/>
        <w:numPr>
          <w:ilvl w:val="0"/>
          <w:numId w:val="51"/>
        </w:numPr>
        <w:autoSpaceDE w:val="0"/>
        <w:autoSpaceDN w:val="0"/>
        <w:spacing w:before="7" w:line="232" w:lineRule="auto"/>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Cumprimos as exigências</w:t>
      </w:r>
      <w:r w:rsidRPr="006B17DE">
        <w:rPr>
          <w:rFonts w:ascii="Century Gothic" w:hAnsi="Century Gothic"/>
          <w:spacing w:val="55"/>
          <w:sz w:val="20"/>
        </w:rPr>
        <w:t xml:space="preserve"> </w:t>
      </w:r>
      <w:r w:rsidRPr="006B17DE">
        <w:rPr>
          <w:rFonts w:ascii="Century Gothic" w:hAnsi="Century Gothic"/>
          <w:sz w:val="20"/>
        </w:rPr>
        <w:t>de reserva de cargos para pessoa com deficiência e para reabilitado</w:t>
      </w:r>
      <w:r w:rsidRPr="006B17DE">
        <w:rPr>
          <w:rFonts w:ascii="Century Gothic" w:hAnsi="Century Gothic"/>
          <w:spacing w:val="1"/>
          <w:sz w:val="20"/>
        </w:rPr>
        <w:t xml:space="preserve"> </w:t>
      </w:r>
      <w:r w:rsidRPr="006B17DE">
        <w:rPr>
          <w:rFonts w:ascii="Century Gothic" w:hAnsi="Century Gothic"/>
          <w:sz w:val="20"/>
        </w:rPr>
        <w:t>da Previdência</w:t>
      </w:r>
      <w:r w:rsidRPr="006B17DE">
        <w:rPr>
          <w:rFonts w:ascii="Century Gothic" w:hAnsi="Century Gothic"/>
          <w:spacing w:val="-2"/>
          <w:sz w:val="20"/>
        </w:rPr>
        <w:t xml:space="preserve"> </w:t>
      </w:r>
      <w:r w:rsidRPr="006B17DE">
        <w:rPr>
          <w:rFonts w:ascii="Century Gothic" w:hAnsi="Century Gothic"/>
          <w:sz w:val="20"/>
        </w:rPr>
        <w:t>Social,</w:t>
      </w:r>
      <w:r w:rsidRPr="006B17DE">
        <w:rPr>
          <w:rFonts w:ascii="Century Gothic" w:hAnsi="Century Gothic"/>
          <w:spacing w:val="-1"/>
          <w:sz w:val="20"/>
        </w:rPr>
        <w:t xml:space="preserve"> </w:t>
      </w:r>
      <w:r w:rsidRPr="006B17DE">
        <w:rPr>
          <w:rFonts w:ascii="Century Gothic" w:hAnsi="Century Gothic"/>
          <w:sz w:val="20"/>
        </w:rPr>
        <w:t>previstas</w:t>
      </w:r>
      <w:r w:rsidRPr="006B17DE">
        <w:rPr>
          <w:rFonts w:ascii="Century Gothic" w:hAnsi="Century Gothic"/>
          <w:spacing w:val="-1"/>
          <w:sz w:val="20"/>
        </w:rPr>
        <w:t xml:space="preserve"> </w:t>
      </w:r>
      <w:r w:rsidRPr="006B17DE">
        <w:rPr>
          <w:rFonts w:ascii="Century Gothic" w:hAnsi="Century Gothic"/>
          <w:sz w:val="20"/>
        </w:rPr>
        <w:t>em lei</w:t>
      </w:r>
      <w:r w:rsidRPr="006B17DE">
        <w:rPr>
          <w:rFonts w:ascii="Century Gothic" w:hAnsi="Century Gothic"/>
          <w:spacing w:val="-2"/>
          <w:sz w:val="20"/>
        </w:rPr>
        <w:t xml:space="preserve"> </w:t>
      </w:r>
      <w:r w:rsidRPr="006B17DE">
        <w:rPr>
          <w:rFonts w:ascii="Century Gothic" w:hAnsi="Century Gothic"/>
          <w:sz w:val="20"/>
        </w:rPr>
        <w:t>e</w:t>
      </w:r>
      <w:r w:rsidRPr="006B17DE">
        <w:rPr>
          <w:rFonts w:ascii="Century Gothic" w:hAnsi="Century Gothic"/>
          <w:spacing w:val="-5"/>
          <w:sz w:val="20"/>
        </w:rPr>
        <w:t xml:space="preserve"> </w:t>
      </w:r>
      <w:r w:rsidRPr="006B17DE">
        <w:rPr>
          <w:rFonts w:ascii="Century Gothic" w:hAnsi="Century Gothic"/>
          <w:sz w:val="20"/>
        </w:rPr>
        <w:t>em</w:t>
      </w:r>
      <w:r w:rsidRPr="006B17DE">
        <w:rPr>
          <w:rFonts w:ascii="Century Gothic" w:hAnsi="Century Gothic"/>
          <w:spacing w:val="3"/>
          <w:sz w:val="20"/>
        </w:rPr>
        <w:t xml:space="preserve"> </w:t>
      </w:r>
      <w:r w:rsidRPr="006B17DE">
        <w:rPr>
          <w:rFonts w:ascii="Century Gothic" w:hAnsi="Century Gothic"/>
          <w:sz w:val="20"/>
        </w:rPr>
        <w:t>outras</w:t>
      </w:r>
      <w:r w:rsidRPr="006B17DE">
        <w:rPr>
          <w:rFonts w:ascii="Century Gothic" w:hAnsi="Century Gothic"/>
          <w:spacing w:val="-2"/>
          <w:sz w:val="20"/>
        </w:rPr>
        <w:t xml:space="preserve"> </w:t>
      </w:r>
      <w:r w:rsidRPr="006B17DE">
        <w:rPr>
          <w:rFonts w:ascii="Century Gothic" w:hAnsi="Century Gothic"/>
          <w:sz w:val="20"/>
        </w:rPr>
        <w:t>normas</w:t>
      </w:r>
      <w:r w:rsidRPr="006B17DE">
        <w:rPr>
          <w:rFonts w:ascii="Century Gothic" w:hAnsi="Century Gothic"/>
          <w:spacing w:val="-1"/>
          <w:sz w:val="20"/>
        </w:rPr>
        <w:t xml:space="preserve"> </w:t>
      </w:r>
      <w:r w:rsidRPr="006B17DE">
        <w:rPr>
          <w:rFonts w:ascii="Century Gothic" w:hAnsi="Century Gothic"/>
          <w:sz w:val="20"/>
        </w:rPr>
        <w:t>específicas.</w:t>
      </w:r>
    </w:p>
    <w:p w14:paraId="5FBCE495" w14:textId="77777777" w:rsidR="005F283F" w:rsidRPr="006B17DE" w:rsidRDefault="005F283F" w:rsidP="00CE4A6D">
      <w:pPr>
        <w:pStyle w:val="PargrafodaLista"/>
        <w:widowControl w:val="0"/>
        <w:numPr>
          <w:ilvl w:val="0"/>
          <w:numId w:val="51"/>
        </w:numPr>
        <w:autoSpaceDE w:val="0"/>
        <w:autoSpaceDN w:val="0"/>
        <w:spacing w:before="7" w:line="232" w:lineRule="auto"/>
        <w:ind w:left="0" w:firstLine="0"/>
        <w:contextualSpacing w:val="0"/>
        <w:jc w:val="both"/>
        <w:rPr>
          <w:rFonts w:ascii="Century Gothic" w:hAnsi="Century Gothic"/>
          <w:sz w:val="20"/>
        </w:rPr>
      </w:pPr>
      <w:r>
        <w:rPr>
          <w:rFonts w:ascii="Century Gothic" w:eastAsia="SimSun" w:hAnsi="Century Gothic" w:cs="Calibri"/>
          <w:sz w:val="20"/>
        </w:rPr>
        <w:t xml:space="preserve"> </w:t>
      </w:r>
      <w:r w:rsidRPr="006B17DE">
        <w:rPr>
          <w:rFonts w:ascii="Century Gothic" w:eastAsia="SimSun" w:hAnsi="Century Gothic" w:cs="Calibri"/>
          <w:sz w:val="20"/>
        </w:rPr>
        <w:t xml:space="preserve">Declaramos, para os devidos fins que não possuímos em nosso quadro societário e </w:t>
      </w:r>
      <w:r w:rsidRPr="006D521D">
        <w:rPr>
          <w:rFonts w:ascii="Century Gothic" w:eastAsia="SimSun" w:hAnsi="Century Gothic" w:cs="Calibri"/>
          <w:sz w:val="20"/>
          <w:u w:val="single"/>
        </w:rPr>
        <w:t>de empregados, servidor ou dirigente de órgão ou entidade contratante ou responsável</w:t>
      </w:r>
      <w:r w:rsidRPr="006B17DE">
        <w:rPr>
          <w:rFonts w:ascii="Century Gothic" w:eastAsia="SimSun" w:hAnsi="Century Gothic" w:cs="Calibri"/>
          <w:sz w:val="20"/>
        </w:rPr>
        <w:t xml:space="preserve"> pela licitação, nos te</w:t>
      </w:r>
      <w:r>
        <w:rPr>
          <w:rFonts w:ascii="Century Gothic" w:eastAsia="SimSun" w:hAnsi="Century Gothic" w:cs="Calibri"/>
          <w:sz w:val="20"/>
        </w:rPr>
        <w:t>rmos do inciso IV, do artigo 13</w:t>
      </w:r>
      <w:r w:rsidRPr="006B17DE">
        <w:rPr>
          <w:rFonts w:ascii="Century Gothic" w:eastAsia="SimSun" w:hAnsi="Century Gothic" w:cs="Calibri"/>
          <w:sz w:val="20"/>
        </w:rPr>
        <w:t xml:space="preserve"> da Lei n° 14.133/2021.</w:t>
      </w:r>
    </w:p>
    <w:p w14:paraId="6C9A216F" w14:textId="77777777" w:rsidR="005F283F" w:rsidRPr="006B17DE" w:rsidRDefault="005F283F" w:rsidP="00CE4A6D">
      <w:pPr>
        <w:pStyle w:val="PargrafodaLista"/>
        <w:widowControl w:val="0"/>
        <w:numPr>
          <w:ilvl w:val="0"/>
          <w:numId w:val="51"/>
        </w:numPr>
        <w:autoSpaceDE w:val="0"/>
        <w:autoSpaceDN w:val="0"/>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 xml:space="preserve">Comprometo-me a manter durante a execução do contrato, em compatibilidade </w:t>
      </w:r>
      <w:r w:rsidRPr="006B17DE">
        <w:rPr>
          <w:rFonts w:ascii="Century Gothic" w:hAnsi="Century Gothic"/>
          <w:sz w:val="20"/>
        </w:rPr>
        <w:lastRenderedPageBreak/>
        <w:t>com as obrigações assumidas, todas as condições de habilitação e qualificação exigidas na licitação.</w:t>
      </w:r>
    </w:p>
    <w:p w14:paraId="7001A272" w14:textId="77777777" w:rsidR="005F283F" w:rsidRPr="006B17DE" w:rsidRDefault="005F283F" w:rsidP="00CE4A6D">
      <w:pPr>
        <w:pStyle w:val="PargrafodaLista"/>
        <w:widowControl w:val="0"/>
        <w:numPr>
          <w:ilvl w:val="0"/>
          <w:numId w:val="51"/>
        </w:numPr>
        <w:autoSpaceDE w:val="0"/>
        <w:autoSpaceDN w:val="0"/>
        <w:ind w:left="0" w:firstLine="0"/>
        <w:contextualSpacing w:val="0"/>
        <w:jc w:val="both"/>
        <w:rPr>
          <w:rFonts w:ascii="Century Gothic" w:hAnsi="Century Gothic"/>
          <w:sz w:val="20"/>
        </w:rPr>
      </w:pPr>
      <w:r>
        <w:rPr>
          <w:rFonts w:ascii="Century Gothic" w:hAnsi="Century Gothic"/>
          <w:sz w:val="20"/>
        </w:rPr>
        <w:t xml:space="preserve"> </w:t>
      </w:r>
      <w:r w:rsidRPr="006B17DE">
        <w:rPr>
          <w:rFonts w:ascii="Century Gothic" w:hAnsi="Century Gothic"/>
          <w:sz w:val="20"/>
        </w:rPr>
        <w:t xml:space="preserve">Declaramos, para os devidos fins de direito, na qualidade de Proponente dos procedimentos licitatórios, instaurados por esta </w:t>
      </w:r>
      <w:r>
        <w:rPr>
          <w:rFonts w:ascii="Century Gothic" w:hAnsi="Century Gothic"/>
          <w:sz w:val="20"/>
        </w:rPr>
        <w:t>Administração</w:t>
      </w:r>
      <w:r w:rsidRPr="006B17DE">
        <w:rPr>
          <w:rFonts w:ascii="Century Gothic" w:hAnsi="Century Gothic"/>
          <w:sz w:val="20"/>
        </w:rPr>
        <w:t xml:space="preserve"> que o(a) responsável legal da empresa é o(a) Sr.(a)............................................................., Portador(a) do RG sob nº ................................................. e CPF nº ........................................................, cuja função/cargo é..................................................(sócio administrador/procurador/diretor/</w:t>
      </w:r>
      <w:proofErr w:type="spellStart"/>
      <w:r w:rsidRPr="006B17DE">
        <w:rPr>
          <w:rFonts w:ascii="Century Gothic" w:hAnsi="Century Gothic"/>
          <w:sz w:val="20"/>
        </w:rPr>
        <w:t>etc</w:t>
      </w:r>
      <w:proofErr w:type="spellEnd"/>
      <w:r w:rsidRPr="006B17DE">
        <w:rPr>
          <w:rFonts w:ascii="Century Gothic" w:hAnsi="Century Gothic"/>
          <w:sz w:val="20"/>
        </w:rPr>
        <w:t>), responsável pela assinatura do contrato.</w:t>
      </w:r>
    </w:p>
    <w:p w14:paraId="09C1EAD3" w14:textId="77777777" w:rsidR="005F283F" w:rsidRPr="006B17DE" w:rsidRDefault="005F283F" w:rsidP="005F283F">
      <w:pPr>
        <w:pStyle w:val="PargrafodaLista"/>
        <w:spacing w:line="276" w:lineRule="auto"/>
        <w:ind w:left="0"/>
        <w:jc w:val="both"/>
        <w:rPr>
          <w:rFonts w:ascii="Century Gothic" w:hAnsi="Century Gothic"/>
          <w:b/>
          <w:color w:val="FF0000"/>
          <w:sz w:val="20"/>
        </w:rPr>
      </w:pPr>
      <w:r w:rsidRPr="006B17DE">
        <w:rPr>
          <w:rFonts w:ascii="Century Gothic" w:hAnsi="Century Gothic"/>
          <w:b/>
          <w:color w:val="FF0000"/>
          <w:sz w:val="20"/>
        </w:rPr>
        <w:t>(Preenchimento obrigatório):</w:t>
      </w:r>
    </w:p>
    <w:p w14:paraId="6F5A5A6B" w14:textId="77777777" w:rsidR="005F283F" w:rsidRPr="006B17DE" w:rsidRDefault="005F283F" w:rsidP="00CE4A6D">
      <w:pPr>
        <w:pStyle w:val="PargrafodaLista"/>
        <w:numPr>
          <w:ilvl w:val="0"/>
          <w:numId w:val="59"/>
        </w:numPr>
        <w:spacing w:line="276" w:lineRule="auto"/>
        <w:ind w:left="0" w:firstLine="0"/>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fixo para contato: (</w:t>
      </w:r>
      <w:r w:rsidRPr="006B17DE">
        <w:rPr>
          <w:rFonts w:ascii="Century Gothic" w:eastAsia="SimSun" w:hAnsi="Century Gothic" w:cs="Calibri"/>
          <w:sz w:val="20"/>
          <w:lang w:eastAsia="en-US"/>
        </w:rPr>
        <w:fldChar w:fldCharType="begin">
          <w:ffData>
            <w:name w:val="Texto335"/>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0"/>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784BBCCB" w14:textId="77777777" w:rsidR="005F283F" w:rsidRPr="006B17DE" w:rsidRDefault="005F283F" w:rsidP="00CE4A6D">
      <w:pPr>
        <w:pStyle w:val="PargrafodaLista"/>
        <w:numPr>
          <w:ilvl w:val="0"/>
          <w:numId w:val="59"/>
        </w:numPr>
        <w:spacing w:line="276" w:lineRule="auto"/>
        <w:ind w:left="0" w:firstLine="0"/>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celular para contato: (</w:t>
      </w:r>
      <w:r w:rsidRPr="006B17DE">
        <w:rPr>
          <w:rFonts w:ascii="Century Gothic" w:eastAsia="SimSun" w:hAnsi="Century Gothic" w:cs="Calibri"/>
          <w:sz w:val="20"/>
          <w:lang w:eastAsia="en-US"/>
        </w:rPr>
        <w:fldChar w:fldCharType="begin">
          <w:ffData>
            <w:name w:val="Texto334"/>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2"/>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0C96B6C1" w14:textId="77777777" w:rsidR="005F283F" w:rsidRPr="006B17DE" w:rsidRDefault="005F283F" w:rsidP="00CE4A6D">
      <w:pPr>
        <w:pStyle w:val="PargrafodaLista"/>
        <w:widowControl w:val="0"/>
        <w:numPr>
          <w:ilvl w:val="0"/>
          <w:numId w:val="51"/>
        </w:numPr>
        <w:autoSpaceDE w:val="0"/>
        <w:autoSpaceDN w:val="0"/>
        <w:spacing w:before="7" w:line="235" w:lineRule="auto"/>
        <w:ind w:left="0" w:firstLine="0"/>
        <w:contextualSpacing w:val="0"/>
        <w:jc w:val="both"/>
        <w:rPr>
          <w:rFonts w:ascii="Century Gothic" w:hAnsi="Century Gothic"/>
          <w:b/>
          <w:sz w:val="20"/>
          <w:u w:val="single"/>
        </w:rPr>
      </w:pPr>
      <w:r>
        <w:rPr>
          <w:rFonts w:ascii="Century Gothic" w:hAnsi="Century Gothic"/>
          <w:sz w:val="20"/>
        </w:rPr>
        <w:t xml:space="preserve"> </w:t>
      </w:r>
      <w:r w:rsidRPr="006B17DE">
        <w:rPr>
          <w:rFonts w:ascii="Century Gothic" w:hAnsi="Century Gothic"/>
          <w:sz w:val="20"/>
        </w:rPr>
        <w:t xml:space="preserve">Declaramos, para os devidos fins que em caso de qualquer comunicação futura referente a este processo licitatório, bem como em caso de eventual contratação, concordo que o Contrato e, qualquer outro documento ou NOTIFICAÇÃO seja, encaminhado para o seguinte endereço eletrônico, </w:t>
      </w:r>
      <w:r w:rsidRPr="006B17DE">
        <w:rPr>
          <w:rFonts w:ascii="Century Gothic" w:hAnsi="Century Gothic"/>
          <w:b/>
          <w:sz w:val="20"/>
          <w:u w:val="single"/>
        </w:rPr>
        <w:t>presumindo-se o recebimento caso não haja a confirmação de leitura.</w:t>
      </w:r>
    </w:p>
    <w:p w14:paraId="0CEDB919" w14:textId="77777777" w:rsidR="005F283F" w:rsidRPr="006B17DE" w:rsidRDefault="005F283F" w:rsidP="005F283F">
      <w:pPr>
        <w:spacing w:line="276" w:lineRule="auto"/>
        <w:jc w:val="both"/>
        <w:rPr>
          <w:rFonts w:ascii="Century Gothic" w:hAnsi="Century Gothic"/>
          <w:b/>
          <w:color w:val="FF0000"/>
        </w:rPr>
      </w:pPr>
      <w:r w:rsidRPr="006B17DE">
        <w:rPr>
          <w:rFonts w:ascii="Century Gothic" w:hAnsi="Century Gothic"/>
          <w:b/>
          <w:color w:val="FF0000"/>
        </w:rPr>
        <w:t>(Preenchimento obrigatório):</w:t>
      </w:r>
    </w:p>
    <w:p w14:paraId="16E2A34A" w14:textId="77777777" w:rsidR="005F283F" w:rsidRPr="006B17DE" w:rsidRDefault="005F283F" w:rsidP="005F283F">
      <w:pPr>
        <w:spacing w:before="7" w:line="235" w:lineRule="auto"/>
        <w:jc w:val="both"/>
        <w:rPr>
          <w:rFonts w:ascii="Century Gothic" w:hAnsi="Century Gothic"/>
        </w:rPr>
      </w:pPr>
      <w:r w:rsidRPr="006B17DE">
        <w:rPr>
          <w:rFonts w:ascii="Century Gothic" w:hAnsi="Century Gothic"/>
        </w:rPr>
        <w:t xml:space="preserve">E-mail: </w:t>
      </w:r>
      <w:r w:rsidRPr="006B17DE">
        <w:rPr>
          <w:rFonts w:ascii="Century Gothic" w:hAnsi="Century Gothic"/>
        </w:rPr>
        <w:fldChar w:fldCharType="begin">
          <w:ffData>
            <w:name w:val="Texto299"/>
            <w:enabled/>
            <w:calcOnExit w:val="0"/>
            <w:textInput/>
          </w:ffData>
        </w:fldChar>
      </w:r>
      <w:r w:rsidRPr="006B17DE">
        <w:rPr>
          <w:rFonts w:ascii="Century Gothic" w:hAnsi="Century Gothic"/>
        </w:rPr>
        <w:instrText xml:space="preserve"> FORMTEXT </w:instrText>
      </w:r>
      <w:r w:rsidRPr="006B17DE">
        <w:rPr>
          <w:rFonts w:ascii="Century Gothic" w:hAnsi="Century Gothic"/>
        </w:rPr>
      </w:r>
      <w:r w:rsidRPr="006B17DE">
        <w:rPr>
          <w:rFonts w:ascii="Century Gothic" w:hAnsi="Century Gothic"/>
        </w:rPr>
        <w:fldChar w:fldCharType="separate"/>
      </w:r>
      <w:r w:rsidRPr="006B17DE">
        <w:rPr>
          <w:noProof/>
        </w:rPr>
        <w:t> </w:t>
      </w:r>
      <w:r w:rsidRPr="006B17DE">
        <w:rPr>
          <w:noProof/>
        </w:rPr>
        <w:t> </w:t>
      </w:r>
      <w:r w:rsidRPr="006B17DE">
        <w:rPr>
          <w:noProof/>
        </w:rPr>
        <w:t> </w:t>
      </w:r>
      <w:r w:rsidRPr="006B17DE">
        <w:rPr>
          <w:noProof/>
        </w:rPr>
        <w:t> </w:t>
      </w:r>
      <w:r w:rsidRPr="006B17DE">
        <w:rPr>
          <w:noProof/>
        </w:rPr>
        <w:t> </w:t>
      </w:r>
      <w:r w:rsidRPr="006B17DE">
        <w:rPr>
          <w:rFonts w:ascii="Century Gothic" w:hAnsi="Century Gothic"/>
        </w:rPr>
        <w:fldChar w:fldCharType="end"/>
      </w:r>
    </w:p>
    <w:p w14:paraId="0F9F11FF" w14:textId="77777777" w:rsidR="005F283F" w:rsidRPr="006B17DE" w:rsidRDefault="005F283F" w:rsidP="00CE4A6D">
      <w:pPr>
        <w:pStyle w:val="PargrafodaLista"/>
        <w:numPr>
          <w:ilvl w:val="0"/>
          <w:numId w:val="51"/>
        </w:numPr>
        <w:spacing w:line="276" w:lineRule="auto"/>
        <w:ind w:left="0" w:firstLine="0"/>
        <w:contextualSpacing w:val="0"/>
        <w:jc w:val="both"/>
        <w:rPr>
          <w:rFonts w:ascii="Century Gothic" w:eastAsia="SimSun" w:hAnsi="Century Gothic" w:cs="Calibri"/>
          <w:sz w:val="20"/>
        </w:rPr>
      </w:pPr>
      <w:r>
        <w:rPr>
          <w:rFonts w:ascii="Century Gothic" w:eastAsia="SimSun" w:hAnsi="Century Gothic" w:cs="Calibri"/>
          <w:sz w:val="20"/>
        </w:rPr>
        <w:t xml:space="preserve"> </w:t>
      </w:r>
      <w:r w:rsidRPr="006B17DE">
        <w:rPr>
          <w:rFonts w:ascii="Century Gothic" w:eastAsia="SimSun" w:hAnsi="Century Gothic" w:cs="Calibri"/>
          <w:sz w:val="20"/>
        </w:rPr>
        <w:t>Nomeamos e constituímos o senhor(a)........................................., portador(a) do CPF/MF sob n.º..................................., para ser o(a) preposto responsável para acompanhar o fornecimento dos objetos deste Proce</w:t>
      </w:r>
      <w:r>
        <w:rPr>
          <w:rFonts w:ascii="Century Gothic" w:eastAsia="SimSun" w:hAnsi="Century Gothic" w:cs="Calibri"/>
          <w:sz w:val="20"/>
        </w:rPr>
        <w:t>sso Administrativo, referente à</w:t>
      </w:r>
      <w:r w:rsidRPr="006B17DE">
        <w:rPr>
          <w:rFonts w:ascii="Century Gothic" w:eastAsia="SimSun" w:hAnsi="Century Gothic" w:cs="Calibri"/>
          <w:sz w:val="20"/>
        </w:rPr>
        <w:t xml:space="preserve"> </w:t>
      </w:r>
      <w:r>
        <w:rPr>
          <w:rFonts w:ascii="Century Gothic" w:eastAsia="SimSun" w:hAnsi="Century Gothic" w:cs="Calibri"/>
          <w:sz w:val="20"/>
        </w:rPr>
        <w:t>Dispensa de Licitação</w:t>
      </w:r>
      <w:r w:rsidRPr="006B17DE">
        <w:rPr>
          <w:rFonts w:ascii="Century Gothic" w:eastAsia="SimSun" w:hAnsi="Century Gothic" w:cs="Calibri"/>
          <w:sz w:val="20"/>
        </w:rPr>
        <w:t xml:space="preserve"> n.º </w:t>
      </w:r>
      <w:r w:rsidRPr="006B17DE">
        <w:rPr>
          <w:rFonts w:ascii="Century Gothic" w:eastAsia="SimSun" w:hAnsi="Century Gothic" w:cs="Calibri"/>
          <w:sz w:val="20"/>
        </w:rPr>
        <w:fldChar w:fldCharType="begin">
          <w:ffData>
            <w:name w:val="Texto356"/>
            <w:enabled/>
            <w:calcOnExit w:val="0"/>
            <w:textInput/>
          </w:ffData>
        </w:fldChar>
      </w:r>
      <w:r w:rsidRPr="006B17DE">
        <w:rPr>
          <w:rFonts w:ascii="Century Gothic" w:eastAsia="SimSun" w:hAnsi="Century Gothic" w:cs="Calibri"/>
          <w:sz w:val="20"/>
        </w:rPr>
        <w:instrText xml:space="preserve"> FORMTEXT </w:instrText>
      </w:r>
      <w:r w:rsidRPr="006B17DE">
        <w:rPr>
          <w:rFonts w:ascii="Century Gothic" w:eastAsia="SimSun" w:hAnsi="Century Gothic" w:cs="Calibri"/>
          <w:sz w:val="20"/>
        </w:rPr>
      </w:r>
      <w:r w:rsidRPr="006B17DE">
        <w:rPr>
          <w:rFonts w:ascii="Century Gothic" w:eastAsia="SimSun" w:hAnsi="Century Gothic" w:cs="Calibri"/>
          <w:sz w:val="20"/>
        </w:rPr>
        <w:fldChar w:fldCharType="separate"/>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noProof/>
          <w:sz w:val="20"/>
        </w:rPr>
        <w:t> </w:t>
      </w:r>
      <w:r w:rsidRPr="006B17DE">
        <w:rPr>
          <w:rFonts w:ascii="Century Gothic" w:eastAsia="SimSun" w:hAnsi="Century Gothic" w:cs="Calibri"/>
          <w:sz w:val="20"/>
        </w:rPr>
        <w:fldChar w:fldCharType="end"/>
      </w:r>
      <w:r>
        <w:rPr>
          <w:rFonts w:ascii="Century Gothic" w:eastAsia="SimSun" w:hAnsi="Century Gothic" w:cs="Calibri"/>
          <w:sz w:val="20"/>
        </w:rPr>
        <w:t>/2026</w:t>
      </w:r>
      <w:r w:rsidRPr="006B17DE">
        <w:rPr>
          <w:rFonts w:ascii="Century Gothic" w:eastAsia="SimSun" w:hAnsi="Century Gothic" w:cs="Calibri"/>
          <w:sz w:val="20"/>
        </w:rPr>
        <w:t xml:space="preserve"> e todos os atos necessários ao cumprimento das obrigações contidas no instrumento convocatório, seus Anexos no Contrato.</w:t>
      </w:r>
    </w:p>
    <w:p w14:paraId="64821B62" w14:textId="77777777" w:rsidR="005F283F" w:rsidRPr="006B17DE" w:rsidRDefault="005F283F" w:rsidP="00CE4A6D">
      <w:pPr>
        <w:pStyle w:val="PargrafodaLista"/>
        <w:numPr>
          <w:ilvl w:val="0"/>
          <w:numId w:val="51"/>
        </w:numPr>
        <w:spacing w:line="276" w:lineRule="auto"/>
        <w:ind w:left="0" w:firstLine="0"/>
        <w:contextualSpacing w:val="0"/>
        <w:jc w:val="both"/>
        <w:rPr>
          <w:rFonts w:ascii="Century Gothic" w:eastAsia="SimSun" w:hAnsi="Century Gothic" w:cs="Calibri"/>
          <w:sz w:val="20"/>
        </w:rPr>
      </w:pPr>
      <w:r>
        <w:rPr>
          <w:rFonts w:ascii="Century Gothic" w:hAnsi="Century Gothic"/>
          <w:sz w:val="20"/>
        </w:rPr>
        <w:t xml:space="preserve"> </w:t>
      </w:r>
      <w:r w:rsidRPr="006B17DE">
        <w:rPr>
          <w:rFonts w:ascii="Century Gothic" w:hAnsi="Century Gothic"/>
          <w:sz w:val="20"/>
        </w:rPr>
        <w:t>Declaramos, para os devidos fins, que tem pleno conhecimento das regras contidas no edital de licitação e que possui as condições de habilitação previstas no edital, bem como tem ciência de que:</w:t>
      </w:r>
    </w:p>
    <w:p w14:paraId="6E615DD5" w14:textId="77777777" w:rsidR="005F283F" w:rsidRPr="006B17DE" w:rsidRDefault="005F283F" w:rsidP="00CE4A6D">
      <w:pPr>
        <w:pStyle w:val="PargrafodaLista"/>
        <w:numPr>
          <w:ilvl w:val="0"/>
          <w:numId w:val="51"/>
        </w:numPr>
        <w:spacing w:line="276" w:lineRule="auto"/>
        <w:ind w:left="0" w:firstLine="0"/>
        <w:contextualSpacing w:val="0"/>
        <w:jc w:val="both"/>
        <w:rPr>
          <w:rFonts w:ascii="Century Gothic" w:eastAsia="SimSun" w:hAnsi="Century Gothic" w:cs="Calibri"/>
          <w:sz w:val="20"/>
        </w:rPr>
      </w:pPr>
      <w:r>
        <w:rPr>
          <w:rFonts w:ascii="Century Gothic" w:hAnsi="Century Gothic"/>
          <w:sz w:val="20"/>
        </w:rPr>
        <w:t xml:space="preserve"> </w:t>
      </w:r>
      <w:r w:rsidRPr="006B17DE">
        <w:rPr>
          <w:rFonts w:ascii="Century Gothic" w:hAnsi="Century Gothic"/>
          <w:sz w:val="20"/>
        </w:rPr>
        <w:t>Como</w:t>
      </w:r>
      <w:r w:rsidRPr="006B17DE">
        <w:rPr>
          <w:rFonts w:ascii="Century Gothic" w:hAnsi="Century Gothic"/>
          <w:spacing w:val="4"/>
          <w:sz w:val="20"/>
        </w:rPr>
        <w:t xml:space="preserve"> </w:t>
      </w:r>
      <w:r w:rsidRPr="006B17DE">
        <w:rPr>
          <w:rFonts w:ascii="Century Gothic" w:hAnsi="Century Gothic"/>
          <w:sz w:val="20"/>
        </w:rPr>
        <w:t>condição</w:t>
      </w:r>
      <w:r w:rsidRPr="006B17DE">
        <w:rPr>
          <w:rFonts w:ascii="Century Gothic" w:hAnsi="Century Gothic"/>
          <w:spacing w:val="4"/>
          <w:sz w:val="20"/>
        </w:rPr>
        <w:t xml:space="preserve"> </w:t>
      </w:r>
      <w:r w:rsidRPr="006B17DE">
        <w:rPr>
          <w:rFonts w:ascii="Century Gothic" w:hAnsi="Century Gothic"/>
          <w:sz w:val="20"/>
        </w:rPr>
        <w:t>para</w:t>
      </w:r>
      <w:r w:rsidRPr="006B17DE">
        <w:rPr>
          <w:rFonts w:ascii="Century Gothic" w:hAnsi="Century Gothic"/>
          <w:spacing w:val="4"/>
          <w:sz w:val="20"/>
        </w:rPr>
        <w:t xml:space="preserve"> </w:t>
      </w:r>
      <w:r w:rsidRPr="006B17DE">
        <w:rPr>
          <w:rFonts w:ascii="Century Gothic" w:hAnsi="Century Gothic"/>
          <w:sz w:val="20"/>
        </w:rPr>
        <w:t>participar</w:t>
      </w:r>
      <w:r w:rsidRPr="006B17DE">
        <w:rPr>
          <w:rFonts w:ascii="Century Gothic" w:hAnsi="Century Gothic"/>
          <w:spacing w:val="5"/>
          <w:sz w:val="20"/>
        </w:rPr>
        <w:t xml:space="preserve"> </w:t>
      </w:r>
      <w:r w:rsidRPr="006B17DE">
        <w:rPr>
          <w:rFonts w:ascii="Century Gothic" w:hAnsi="Century Gothic"/>
          <w:sz w:val="20"/>
        </w:rPr>
        <w:t>desta</w:t>
      </w:r>
      <w:r w:rsidRPr="006B17DE">
        <w:rPr>
          <w:rFonts w:ascii="Century Gothic" w:hAnsi="Century Gothic"/>
          <w:spacing w:val="6"/>
          <w:sz w:val="20"/>
        </w:rPr>
        <w:t xml:space="preserve"> </w:t>
      </w:r>
      <w:r w:rsidRPr="006B17DE">
        <w:rPr>
          <w:rFonts w:ascii="Century Gothic" w:hAnsi="Century Gothic"/>
          <w:sz w:val="20"/>
        </w:rPr>
        <w:t>licitação</w:t>
      </w:r>
      <w:r w:rsidRPr="006B17DE">
        <w:rPr>
          <w:rFonts w:ascii="Century Gothic" w:hAnsi="Century Gothic"/>
          <w:spacing w:val="6"/>
          <w:sz w:val="20"/>
        </w:rPr>
        <w:t xml:space="preserve"> </w:t>
      </w:r>
      <w:r w:rsidRPr="006B17DE">
        <w:rPr>
          <w:rFonts w:ascii="Century Gothic" w:hAnsi="Century Gothic"/>
          <w:sz w:val="20"/>
        </w:rPr>
        <w:t>e</w:t>
      </w:r>
      <w:r w:rsidRPr="006B17DE">
        <w:rPr>
          <w:rFonts w:ascii="Century Gothic" w:hAnsi="Century Gothic"/>
          <w:spacing w:val="4"/>
          <w:sz w:val="20"/>
        </w:rPr>
        <w:t xml:space="preserve"> </w:t>
      </w:r>
      <w:r w:rsidRPr="006B17DE">
        <w:rPr>
          <w:rFonts w:ascii="Century Gothic" w:hAnsi="Century Gothic"/>
          <w:sz w:val="20"/>
        </w:rPr>
        <w:t>ser</w:t>
      </w:r>
      <w:r w:rsidRPr="006B17DE">
        <w:rPr>
          <w:rFonts w:ascii="Century Gothic" w:hAnsi="Century Gothic"/>
          <w:spacing w:val="5"/>
          <w:sz w:val="20"/>
        </w:rPr>
        <w:t xml:space="preserve"> </w:t>
      </w:r>
      <w:r w:rsidRPr="006B17DE">
        <w:rPr>
          <w:rFonts w:ascii="Century Gothic" w:hAnsi="Century Gothic"/>
          <w:sz w:val="20"/>
        </w:rPr>
        <w:t>contratado(a),</w:t>
      </w:r>
      <w:r w:rsidRPr="006B17DE">
        <w:rPr>
          <w:rFonts w:ascii="Century Gothic" w:hAnsi="Century Gothic"/>
          <w:spacing w:val="4"/>
          <w:sz w:val="20"/>
        </w:rPr>
        <w:t xml:space="preserve"> </w:t>
      </w:r>
      <w:proofErr w:type="gramStart"/>
      <w:r w:rsidRPr="006B17DE">
        <w:rPr>
          <w:rFonts w:ascii="Century Gothic" w:hAnsi="Century Gothic"/>
          <w:sz w:val="20"/>
        </w:rPr>
        <w:t>o(</w:t>
      </w:r>
      <w:proofErr w:type="gramEnd"/>
      <w:r w:rsidRPr="006B17DE">
        <w:rPr>
          <w:rFonts w:ascii="Century Gothic" w:hAnsi="Century Gothic"/>
          <w:sz w:val="20"/>
        </w:rPr>
        <w:t>a)</w:t>
      </w:r>
      <w:r w:rsidRPr="006B17DE">
        <w:rPr>
          <w:rFonts w:ascii="Century Gothic" w:hAnsi="Century Gothic"/>
          <w:spacing w:val="8"/>
          <w:sz w:val="20"/>
        </w:rPr>
        <w:t xml:space="preserve"> </w:t>
      </w:r>
      <w:r w:rsidRPr="006B17DE">
        <w:rPr>
          <w:rFonts w:ascii="Century Gothic" w:hAnsi="Century Gothic"/>
          <w:sz w:val="20"/>
        </w:rPr>
        <w:t>interessado(a)</w:t>
      </w:r>
      <w:r w:rsidRPr="006B17DE">
        <w:rPr>
          <w:rFonts w:ascii="Century Gothic" w:hAnsi="Century Gothic"/>
          <w:spacing w:val="5"/>
          <w:sz w:val="20"/>
        </w:rPr>
        <w:t xml:space="preserve"> </w:t>
      </w:r>
      <w:r w:rsidRPr="006B17DE">
        <w:rPr>
          <w:rFonts w:ascii="Century Gothic" w:hAnsi="Century Gothic"/>
          <w:sz w:val="20"/>
        </w:rPr>
        <w:t xml:space="preserve">deve </w:t>
      </w:r>
      <w:r w:rsidRPr="006B17DE">
        <w:rPr>
          <w:rFonts w:ascii="Century Gothic" w:hAnsi="Century Gothic"/>
          <w:spacing w:val="-53"/>
          <w:sz w:val="20"/>
        </w:rPr>
        <w:t xml:space="preserve"> </w:t>
      </w:r>
      <w:r w:rsidRPr="006B17DE">
        <w:rPr>
          <w:rFonts w:ascii="Century Gothic" w:hAnsi="Century Gothic"/>
          <w:sz w:val="20"/>
        </w:rPr>
        <w:t>fornecer</w:t>
      </w:r>
      <w:r w:rsidRPr="006B17DE">
        <w:rPr>
          <w:rFonts w:ascii="Century Gothic" w:hAnsi="Century Gothic"/>
          <w:spacing w:val="-1"/>
          <w:sz w:val="20"/>
        </w:rPr>
        <w:t xml:space="preserve"> </w:t>
      </w:r>
      <w:r w:rsidRPr="006B17DE">
        <w:rPr>
          <w:rFonts w:ascii="Century Gothic" w:hAnsi="Century Gothic"/>
          <w:sz w:val="20"/>
        </w:rPr>
        <w:t>para</w:t>
      </w:r>
      <w:r w:rsidRPr="006B17DE">
        <w:rPr>
          <w:rFonts w:ascii="Century Gothic" w:hAnsi="Century Gothic"/>
          <w:spacing w:val="-2"/>
          <w:sz w:val="20"/>
        </w:rPr>
        <w:t xml:space="preserve"> </w:t>
      </w:r>
      <w:r w:rsidRPr="006B17DE">
        <w:rPr>
          <w:rFonts w:ascii="Century Gothic" w:hAnsi="Century Gothic"/>
          <w:sz w:val="20"/>
        </w:rPr>
        <w:t>a Administração</w:t>
      </w:r>
      <w:r w:rsidRPr="006B17DE">
        <w:rPr>
          <w:rFonts w:ascii="Century Gothic" w:hAnsi="Century Gothic"/>
          <w:spacing w:val="-1"/>
          <w:sz w:val="20"/>
        </w:rPr>
        <w:t xml:space="preserve"> </w:t>
      </w:r>
      <w:r w:rsidRPr="006B17DE">
        <w:rPr>
          <w:rFonts w:ascii="Century Gothic" w:hAnsi="Century Gothic"/>
          <w:sz w:val="20"/>
        </w:rPr>
        <w:t>Pública</w:t>
      </w:r>
      <w:r w:rsidRPr="006B17DE">
        <w:rPr>
          <w:rFonts w:ascii="Century Gothic" w:hAnsi="Century Gothic"/>
          <w:spacing w:val="-2"/>
          <w:sz w:val="20"/>
        </w:rPr>
        <w:t xml:space="preserve"> </w:t>
      </w:r>
      <w:r w:rsidRPr="006B17DE">
        <w:rPr>
          <w:rFonts w:ascii="Century Gothic" w:hAnsi="Century Gothic"/>
          <w:sz w:val="20"/>
        </w:rPr>
        <w:t>diversos</w:t>
      </w:r>
      <w:r w:rsidRPr="006B17DE">
        <w:rPr>
          <w:rFonts w:ascii="Century Gothic" w:hAnsi="Century Gothic"/>
          <w:spacing w:val="-1"/>
          <w:sz w:val="20"/>
        </w:rPr>
        <w:t xml:space="preserve"> </w:t>
      </w:r>
      <w:r w:rsidRPr="006B17DE">
        <w:rPr>
          <w:rFonts w:ascii="Century Gothic" w:hAnsi="Century Gothic"/>
          <w:sz w:val="20"/>
        </w:rPr>
        <w:t>dados</w:t>
      </w:r>
      <w:r w:rsidRPr="006B17DE">
        <w:rPr>
          <w:rFonts w:ascii="Century Gothic" w:hAnsi="Century Gothic"/>
          <w:spacing w:val="3"/>
          <w:sz w:val="20"/>
        </w:rPr>
        <w:t xml:space="preserve"> </w:t>
      </w:r>
      <w:r w:rsidRPr="006B17DE">
        <w:rPr>
          <w:rFonts w:ascii="Century Gothic" w:hAnsi="Century Gothic"/>
          <w:sz w:val="20"/>
        </w:rPr>
        <w:t>pessoais, entre eles:</w:t>
      </w:r>
    </w:p>
    <w:p w14:paraId="2859AF6A" w14:textId="77777777" w:rsidR="005F283F" w:rsidRPr="0096050F" w:rsidRDefault="005F283F" w:rsidP="00CE4A6D">
      <w:pPr>
        <w:pStyle w:val="PargrafodaLista"/>
        <w:widowControl w:val="0"/>
        <w:numPr>
          <w:ilvl w:val="0"/>
          <w:numId w:val="61"/>
        </w:numPr>
        <w:autoSpaceDE w:val="0"/>
        <w:autoSpaceDN w:val="0"/>
        <w:ind w:left="0" w:firstLine="0"/>
        <w:jc w:val="both"/>
        <w:rPr>
          <w:rFonts w:ascii="Century Gothic" w:hAnsi="Century Gothic"/>
          <w:sz w:val="20"/>
        </w:rPr>
      </w:pPr>
      <w:r w:rsidRPr="0096050F">
        <w:rPr>
          <w:rFonts w:ascii="Century Gothic" w:hAnsi="Century Gothic"/>
          <w:sz w:val="20"/>
        </w:rPr>
        <w:t>Aqueles</w:t>
      </w:r>
      <w:r w:rsidRPr="0096050F">
        <w:rPr>
          <w:rFonts w:ascii="Century Gothic" w:hAnsi="Century Gothic"/>
          <w:spacing w:val="-2"/>
          <w:sz w:val="20"/>
        </w:rPr>
        <w:t xml:space="preserve"> </w:t>
      </w:r>
      <w:r w:rsidRPr="0096050F">
        <w:rPr>
          <w:rFonts w:ascii="Century Gothic" w:hAnsi="Century Gothic"/>
          <w:sz w:val="20"/>
        </w:rPr>
        <w:t>inerentes</w:t>
      </w:r>
      <w:r w:rsidRPr="0096050F">
        <w:rPr>
          <w:rFonts w:ascii="Century Gothic" w:hAnsi="Century Gothic"/>
          <w:spacing w:val="-2"/>
          <w:sz w:val="20"/>
        </w:rPr>
        <w:t xml:space="preserve"> </w:t>
      </w:r>
      <w:r w:rsidRPr="0096050F">
        <w:rPr>
          <w:rFonts w:ascii="Century Gothic" w:hAnsi="Century Gothic"/>
          <w:sz w:val="20"/>
        </w:rPr>
        <w:t>a</w:t>
      </w:r>
      <w:r w:rsidRPr="0096050F">
        <w:rPr>
          <w:rFonts w:ascii="Century Gothic" w:hAnsi="Century Gothic"/>
          <w:spacing w:val="-6"/>
          <w:sz w:val="20"/>
        </w:rPr>
        <w:t xml:space="preserve"> </w:t>
      </w:r>
      <w:r w:rsidRPr="0096050F">
        <w:rPr>
          <w:rFonts w:ascii="Century Gothic" w:hAnsi="Century Gothic"/>
          <w:sz w:val="20"/>
        </w:rPr>
        <w:t>documentos</w:t>
      </w:r>
      <w:r w:rsidRPr="0096050F">
        <w:rPr>
          <w:rFonts w:ascii="Century Gothic" w:hAnsi="Century Gothic"/>
          <w:spacing w:val="-4"/>
          <w:sz w:val="20"/>
        </w:rPr>
        <w:t xml:space="preserve"> </w:t>
      </w:r>
      <w:r w:rsidRPr="0096050F">
        <w:rPr>
          <w:rFonts w:ascii="Century Gothic" w:hAnsi="Century Gothic"/>
          <w:sz w:val="20"/>
        </w:rPr>
        <w:t>de</w:t>
      </w:r>
      <w:r w:rsidRPr="0096050F">
        <w:rPr>
          <w:rFonts w:ascii="Century Gothic" w:hAnsi="Century Gothic"/>
          <w:spacing w:val="-4"/>
          <w:sz w:val="20"/>
        </w:rPr>
        <w:t xml:space="preserve"> </w:t>
      </w:r>
      <w:r w:rsidRPr="0096050F">
        <w:rPr>
          <w:rFonts w:ascii="Century Gothic" w:hAnsi="Century Gothic"/>
          <w:sz w:val="20"/>
        </w:rPr>
        <w:t>identificação;</w:t>
      </w:r>
    </w:p>
    <w:p w14:paraId="13AB32E1" w14:textId="77777777" w:rsidR="005F283F" w:rsidRPr="0096050F" w:rsidRDefault="005F283F" w:rsidP="00CE4A6D">
      <w:pPr>
        <w:pStyle w:val="PargrafodaLista"/>
        <w:widowControl w:val="0"/>
        <w:numPr>
          <w:ilvl w:val="0"/>
          <w:numId w:val="61"/>
        </w:numPr>
        <w:autoSpaceDE w:val="0"/>
        <w:autoSpaceDN w:val="0"/>
        <w:spacing w:before="1" w:line="229" w:lineRule="exact"/>
        <w:ind w:left="0" w:firstLine="0"/>
        <w:jc w:val="both"/>
        <w:rPr>
          <w:rFonts w:ascii="Century Gothic" w:hAnsi="Century Gothic"/>
          <w:sz w:val="20"/>
        </w:rPr>
      </w:pPr>
      <w:r w:rsidRPr="0096050F">
        <w:rPr>
          <w:rFonts w:ascii="Century Gothic" w:hAnsi="Century Gothic"/>
          <w:sz w:val="20"/>
        </w:rPr>
        <w:t>Referentes</w:t>
      </w:r>
      <w:r w:rsidRPr="0096050F">
        <w:rPr>
          <w:rFonts w:ascii="Century Gothic" w:hAnsi="Century Gothic"/>
          <w:spacing w:val="-5"/>
          <w:sz w:val="20"/>
        </w:rPr>
        <w:t xml:space="preserve"> </w:t>
      </w:r>
      <w:r w:rsidRPr="0096050F">
        <w:rPr>
          <w:rFonts w:ascii="Century Gothic" w:hAnsi="Century Gothic"/>
          <w:sz w:val="20"/>
        </w:rPr>
        <w:t>a</w:t>
      </w:r>
      <w:r w:rsidRPr="0096050F">
        <w:rPr>
          <w:rFonts w:ascii="Century Gothic" w:hAnsi="Century Gothic"/>
          <w:spacing w:val="-5"/>
          <w:sz w:val="20"/>
        </w:rPr>
        <w:t xml:space="preserve"> </w:t>
      </w:r>
      <w:r w:rsidRPr="0096050F">
        <w:rPr>
          <w:rFonts w:ascii="Century Gothic" w:hAnsi="Century Gothic"/>
          <w:sz w:val="20"/>
        </w:rPr>
        <w:t>participações</w:t>
      </w:r>
      <w:r w:rsidRPr="0096050F">
        <w:rPr>
          <w:rFonts w:ascii="Century Gothic" w:hAnsi="Century Gothic"/>
          <w:spacing w:val="-4"/>
          <w:sz w:val="20"/>
        </w:rPr>
        <w:t xml:space="preserve"> </w:t>
      </w:r>
      <w:r w:rsidRPr="0096050F">
        <w:rPr>
          <w:rFonts w:ascii="Century Gothic" w:hAnsi="Century Gothic"/>
          <w:sz w:val="20"/>
        </w:rPr>
        <w:t>societárias;</w:t>
      </w:r>
    </w:p>
    <w:p w14:paraId="29CB8C26" w14:textId="77777777" w:rsidR="005F283F" w:rsidRPr="0096050F" w:rsidRDefault="005F283F" w:rsidP="00CE4A6D">
      <w:pPr>
        <w:pStyle w:val="PargrafodaLista"/>
        <w:widowControl w:val="0"/>
        <w:numPr>
          <w:ilvl w:val="0"/>
          <w:numId w:val="61"/>
        </w:numPr>
        <w:autoSpaceDE w:val="0"/>
        <w:autoSpaceDN w:val="0"/>
        <w:spacing w:line="229" w:lineRule="exact"/>
        <w:ind w:left="0" w:firstLine="0"/>
        <w:jc w:val="both"/>
        <w:rPr>
          <w:rFonts w:ascii="Century Gothic" w:hAnsi="Century Gothic"/>
          <w:sz w:val="20"/>
        </w:rPr>
      </w:pPr>
      <w:r w:rsidRPr="0096050F">
        <w:rPr>
          <w:rFonts w:ascii="Century Gothic" w:hAnsi="Century Gothic"/>
          <w:sz w:val="20"/>
        </w:rPr>
        <w:t>Informações</w:t>
      </w:r>
      <w:r w:rsidRPr="0096050F">
        <w:rPr>
          <w:rFonts w:ascii="Century Gothic" w:hAnsi="Century Gothic"/>
          <w:spacing w:val="-6"/>
          <w:sz w:val="20"/>
        </w:rPr>
        <w:t xml:space="preserve"> </w:t>
      </w:r>
      <w:r w:rsidRPr="0096050F">
        <w:rPr>
          <w:rFonts w:ascii="Century Gothic" w:hAnsi="Century Gothic"/>
          <w:sz w:val="20"/>
        </w:rPr>
        <w:t>inseridas</w:t>
      </w:r>
      <w:r w:rsidRPr="0096050F">
        <w:rPr>
          <w:rFonts w:ascii="Century Gothic" w:hAnsi="Century Gothic"/>
          <w:spacing w:val="-2"/>
          <w:sz w:val="20"/>
        </w:rPr>
        <w:t xml:space="preserve"> </w:t>
      </w:r>
      <w:r w:rsidRPr="0096050F">
        <w:rPr>
          <w:rFonts w:ascii="Century Gothic" w:hAnsi="Century Gothic"/>
          <w:sz w:val="20"/>
        </w:rPr>
        <w:t>em</w:t>
      </w:r>
      <w:r w:rsidRPr="0096050F">
        <w:rPr>
          <w:rFonts w:ascii="Century Gothic" w:hAnsi="Century Gothic"/>
          <w:spacing w:val="-2"/>
          <w:sz w:val="20"/>
        </w:rPr>
        <w:t xml:space="preserve"> </w:t>
      </w:r>
      <w:r w:rsidRPr="0096050F">
        <w:rPr>
          <w:rFonts w:ascii="Century Gothic" w:hAnsi="Century Gothic"/>
          <w:sz w:val="20"/>
        </w:rPr>
        <w:t>contratos</w:t>
      </w:r>
      <w:r w:rsidRPr="0096050F">
        <w:rPr>
          <w:rFonts w:ascii="Century Gothic" w:hAnsi="Century Gothic"/>
          <w:spacing w:val="-5"/>
          <w:sz w:val="20"/>
        </w:rPr>
        <w:t xml:space="preserve"> </w:t>
      </w:r>
      <w:r w:rsidRPr="0096050F">
        <w:rPr>
          <w:rFonts w:ascii="Century Gothic" w:hAnsi="Century Gothic"/>
          <w:sz w:val="20"/>
        </w:rPr>
        <w:t>sociais;</w:t>
      </w:r>
    </w:p>
    <w:p w14:paraId="00CC604E" w14:textId="77777777" w:rsidR="005F283F" w:rsidRPr="0096050F" w:rsidRDefault="005F283F" w:rsidP="00CE4A6D">
      <w:pPr>
        <w:pStyle w:val="PargrafodaLista"/>
        <w:widowControl w:val="0"/>
        <w:numPr>
          <w:ilvl w:val="0"/>
          <w:numId w:val="61"/>
        </w:numPr>
        <w:autoSpaceDE w:val="0"/>
        <w:autoSpaceDN w:val="0"/>
        <w:ind w:left="0" w:firstLine="0"/>
        <w:jc w:val="both"/>
        <w:rPr>
          <w:rFonts w:ascii="Century Gothic" w:hAnsi="Century Gothic"/>
          <w:sz w:val="20"/>
        </w:rPr>
      </w:pPr>
      <w:r w:rsidRPr="0096050F">
        <w:rPr>
          <w:rFonts w:ascii="Century Gothic" w:hAnsi="Century Gothic"/>
          <w:sz w:val="20"/>
        </w:rPr>
        <w:t>Endereços</w:t>
      </w:r>
      <w:r w:rsidRPr="0096050F">
        <w:rPr>
          <w:rFonts w:ascii="Century Gothic" w:hAnsi="Century Gothic"/>
          <w:spacing w:val="-4"/>
          <w:sz w:val="20"/>
        </w:rPr>
        <w:t xml:space="preserve"> </w:t>
      </w:r>
      <w:r w:rsidRPr="0096050F">
        <w:rPr>
          <w:rFonts w:ascii="Century Gothic" w:hAnsi="Century Gothic"/>
          <w:sz w:val="20"/>
        </w:rPr>
        <w:t>físicos</w:t>
      </w:r>
      <w:r w:rsidRPr="0096050F">
        <w:rPr>
          <w:rFonts w:ascii="Century Gothic" w:hAnsi="Century Gothic"/>
          <w:spacing w:val="-3"/>
          <w:sz w:val="20"/>
        </w:rPr>
        <w:t xml:space="preserve"> </w:t>
      </w:r>
      <w:r w:rsidRPr="0096050F">
        <w:rPr>
          <w:rFonts w:ascii="Century Gothic" w:hAnsi="Century Gothic"/>
          <w:sz w:val="20"/>
        </w:rPr>
        <w:t>e</w:t>
      </w:r>
      <w:r w:rsidRPr="0096050F">
        <w:rPr>
          <w:rFonts w:ascii="Century Gothic" w:hAnsi="Century Gothic"/>
          <w:spacing w:val="-5"/>
          <w:sz w:val="20"/>
        </w:rPr>
        <w:t xml:space="preserve"> </w:t>
      </w:r>
      <w:r w:rsidRPr="0096050F">
        <w:rPr>
          <w:rFonts w:ascii="Century Gothic" w:hAnsi="Century Gothic"/>
          <w:sz w:val="20"/>
        </w:rPr>
        <w:t>eletrônicos;</w:t>
      </w:r>
    </w:p>
    <w:p w14:paraId="3B97434A" w14:textId="77777777" w:rsidR="005F283F" w:rsidRPr="0096050F" w:rsidRDefault="005F283F" w:rsidP="00CE4A6D">
      <w:pPr>
        <w:pStyle w:val="PargrafodaLista"/>
        <w:widowControl w:val="0"/>
        <w:numPr>
          <w:ilvl w:val="0"/>
          <w:numId w:val="61"/>
        </w:numPr>
        <w:autoSpaceDE w:val="0"/>
        <w:autoSpaceDN w:val="0"/>
        <w:ind w:left="0" w:firstLine="0"/>
        <w:jc w:val="both"/>
        <w:rPr>
          <w:rFonts w:ascii="Century Gothic" w:hAnsi="Century Gothic"/>
          <w:sz w:val="20"/>
        </w:rPr>
      </w:pPr>
      <w:r w:rsidRPr="0096050F">
        <w:rPr>
          <w:rFonts w:ascii="Century Gothic" w:hAnsi="Century Gothic"/>
          <w:sz w:val="20"/>
        </w:rPr>
        <w:t>Estado</w:t>
      </w:r>
      <w:r w:rsidRPr="0096050F">
        <w:rPr>
          <w:rFonts w:ascii="Century Gothic" w:hAnsi="Century Gothic"/>
          <w:spacing w:val="-3"/>
          <w:sz w:val="20"/>
        </w:rPr>
        <w:t xml:space="preserve"> </w:t>
      </w:r>
      <w:r w:rsidRPr="0096050F">
        <w:rPr>
          <w:rFonts w:ascii="Century Gothic" w:hAnsi="Century Gothic"/>
          <w:sz w:val="20"/>
        </w:rPr>
        <w:t>civil;</w:t>
      </w:r>
    </w:p>
    <w:p w14:paraId="34FD3524" w14:textId="77777777" w:rsidR="005F283F" w:rsidRPr="0096050F" w:rsidRDefault="005F283F" w:rsidP="00CE4A6D">
      <w:pPr>
        <w:pStyle w:val="PargrafodaLista"/>
        <w:widowControl w:val="0"/>
        <w:numPr>
          <w:ilvl w:val="0"/>
          <w:numId w:val="61"/>
        </w:numPr>
        <w:autoSpaceDE w:val="0"/>
        <w:autoSpaceDN w:val="0"/>
        <w:spacing w:before="1"/>
        <w:ind w:left="0" w:firstLine="0"/>
        <w:jc w:val="both"/>
        <w:rPr>
          <w:rFonts w:ascii="Century Gothic" w:hAnsi="Century Gothic"/>
          <w:sz w:val="20"/>
        </w:rPr>
      </w:pPr>
      <w:r w:rsidRPr="0096050F">
        <w:rPr>
          <w:rFonts w:ascii="Century Gothic" w:hAnsi="Century Gothic"/>
          <w:sz w:val="20"/>
        </w:rPr>
        <w:t>Eventuais</w:t>
      </w:r>
      <w:r w:rsidRPr="0096050F">
        <w:rPr>
          <w:rFonts w:ascii="Century Gothic" w:hAnsi="Century Gothic"/>
          <w:spacing w:val="-2"/>
          <w:sz w:val="20"/>
        </w:rPr>
        <w:t xml:space="preserve"> </w:t>
      </w:r>
      <w:r w:rsidRPr="0096050F">
        <w:rPr>
          <w:rFonts w:ascii="Century Gothic" w:hAnsi="Century Gothic"/>
          <w:sz w:val="20"/>
        </w:rPr>
        <w:t>informações</w:t>
      </w:r>
      <w:r w:rsidRPr="0096050F">
        <w:rPr>
          <w:rFonts w:ascii="Century Gothic" w:hAnsi="Century Gothic"/>
          <w:spacing w:val="-6"/>
          <w:sz w:val="20"/>
        </w:rPr>
        <w:t xml:space="preserve"> </w:t>
      </w:r>
      <w:r w:rsidRPr="0096050F">
        <w:rPr>
          <w:rFonts w:ascii="Century Gothic" w:hAnsi="Century Gothic"/>
          <w:sz w:val="20"/>
        </w:rPr>
        <w:t>sobre</w:t>
      </w:r>
      <w:r w:rsidRPr="0096050F">
        <w:rPr>
          <w:rFonts w:ascii="Century Gothic" w:hAnsi="Century Gothic"/>
          <w:spacing w:val="-5"/>
          <w:sz w:val="20"/>
        </w:rPr>
        <w:t xml:space="preserve"> </w:t>
      </w:r>
      <w:r w:rsidRPr="0096050F">
        <w:rPr>
          <w:rFonts w:ascii="Century Gothic" w:hAnsi="Century Gothic"/>
          <w:sz w:val="20"/>
        </w:rPr>
        <w:t>cônjuges;</w:t>
      </w:r>
    </w:p>
    <w:p w14:paraId="70EC816A" w14:textId="77777777" w:rsidR="005F283F" w:rsidRPr="0096050F" w:rsidRDefault="005F283F" w:rsidP="00CE4A6D">
      <w:pPr>
        <w:pStyle w:val="PargrafodaLista"/>
        <w:widowControl w:val="0"/>
        <w:numPr>
          <w:ilvl w:val="0"/>
          <w:numId w:val="61"/>
        </w:numPr>
        <w:autoSpaceDE w:val="0"/>
        <w:autoSpaceDN w:val="0"/>
        <w:ind w:left="0" w:firstLine="0"/>
        <w:jc w:val="both"/>
        <w:rPr>
          <w:rFonts w:ascii="Century Gothic" w:hAnsi="Century Gothic"/>
          <w:sz w:val="20"/>
        </w:rPr>
      </w:pPr>
      <w:r w:rsidRPr="0096050F">
        <w:rPr>
          <w:rFonts w:ascii="Century Gothic" w:hAnsi="Century Gothic"/>
          <w:sz w:val="20"/>
        </w:rPr>
        <w:t>Relações</w:t>
      </w:r>
      <w:r w:rsidRPr="0096050F">
        <w:rPr>
          <w:rFonts w:ascii="Century Gothic" w:hAnsi="Century Gothic"/>
          <w:spacing w:val="-2"/>
          <w:sz w:val="20"/>
        </w:rPr>
        <w:t xml:space="preserve"> </w:t>
      </w:r>
      <w:r w:rsidRPr="0096050F">
        <w:rPr>
          <w:rFonts w:ascii="Century Gothic" w:hAnsi="Century Gothic"/>
          <w:sz w:val="20"/>
        </w:rPr>
        <w:t>de</w:t>
      </w:r>
      <w:r w:rsidRPr="0096050F">
        <w:rPr>
          <w:rFonts w:ascii="Century Gothic" w:hAnsi="Century Gothic"/>
          <w:spacing w:val="-3"/>
          <w:sz w:val="20"/>
        </w:rPr>
        <w:t xml:space="preserve"> </w:t>
      </w:r>
      <w:r w:rsidRPr="0096050F">
        <w:rPr>
          <w:rFonts w:ascii="Century Gothic" w:hAnsi="Century Gothic"/>
          <w:sz w:val="20"/>
        </w:rPr>
        <w:t>parentesco;</w:t>
      </w:r>
    </w:p>
    <w:p w14:paraId="3C2DA975" w14:textId="77777777" w:rsidR="005F283F" w:rsidRPr="0096050F" w:rsidRDefault="005F283F" w:rsidP="00CE4A6D">
      <w:pPr>
        <w:pStyle w:val="PargrafodaLista"/>
        <w:widowControl w:val="0"/>
        <w:numPr>
          <w:ilvl w:val="0"/>
          <w:numId w:val="61"/>
        </w:numPr>
        <w:autoSpaceDE w:val="0"/>
        <w:autoSpaceDN w:val="0"/>
        <w:spacing w:before="1" w:line="229" w:lineRule="exact"/>
        <w:ind w:left="0" w:firstLine="0"/>
        <w:jc w:val="both"/>
        <w:rPr>
          <w:rFonts w:ascii="Century Gothic" w:hAnsi="Century Gothic"/>
          <w:sz w:val="20"/>
        </w:rPr>
      </w:pPr>
      <w:r w:rsidRPr="0096050F">
        <w:rPr>
          <w:rFonts w:ascii="Century Gothic" w:hAnsi="Century Gothic"/>
          <w:sz w:val="20"/>
        </w:rPr>
        <w:t>Número</w:t>
      </w:r>
      <w:r w:rsidRPr="0096050F">
        <w:rPr>
          <w:rFonts w:ascii="Century Gothic" w:hAnsi="Century Gothic"/>
          <w:spacing w:val="-5"/>
          <w:sz w:val="20"/>
        </w:rPr>
        <w:t xml:space="preserve"> </w:t>
      </w:r>
      <w:r w:rsidRPr="0096050F">
        <w:rPr>
          <w:rFonts w:ascii="Century Gothic" w:hAnsi="Century Gothic"/>
          <w:sz w:val="20"/>
        </w:rPr>
        <w:t>de</w:t>
      </w:r>
      <w:r w:rsidRPr="0096050F">
        <w:rPr>
          <w:rFonts w:ascii="Century Gothic" w:hAnsi="Century Gothic"/>
          <w:spacing w:val="-4"/>
          <w:sz w:val="20"/>
        </w:rPr>
        <w:t xml:space="preserve"> </w:t>
      </w:r>
      <w:r w:rsidRPr="0096050F">
        <w:rPr>
          <w:rFonts w:ascii="Century Gothic" w:hAnsi="Century Gothic"/>
          <w:sz w:val="20"/>
        </w:rPr>
        <w:t>telefone;</w:t>
      </w:r>
    </w:p>
    <w:p w14:paraId="3ECAC159" w14:textId="77777777" w:rsidR="005F283F" w:rsidRPr="0096050F" w:rsidRDefault="005F283F" w:rsidP="00CE4A6D">
      <w:pPr>
        <w:pStyle w:val="PargrafodaLista"/>
        <w:widowControl w:val="0"/>
        <w:numPr>
          <w:ilvl w:val="0"/>
          <w:numId w:val="61"/>
        </w:numPr>
        <w:autoSpaceDE w:val="0"/>
        <w:autoSpaceDN w:val="0"/>
        <w:spacing w:line="229" w:lineRule="exact"/>
        <w:ind w:left="0" w:firstLine="0"/>
        <w:jc w:val="both"/>
        <w:rPr>
          <w:rFonts w:ascii="Century Gothic" w:hAnsi="Century Gothic"/>
          <w:sz w:val="20"/>
        </w:rPr>
      </w:pPr>
      <w:r w:rsidRPr="0096050F">
        <w:rPr>
          <w:rFonts w:ascii="Century Gothic" w:hAnsi="Century Gothic"/>
          <w:sz w:val="20"/>
        </w:rPr>
        <w:t>Sanções</w:t>
      </w:r>
      <w:r w:rsidRPr="0096050F">
        <w:rPr>
          <w:rFonts w:ascii="Century Gothic" w:hAnsi="Century Gothic"/>
          <w:spacing w:val="-4"/>
          <w:sz w:val="20"/>
        </w:rPr>
        <w:t xml:space="preserve"> </w:t>
      </w:r>
      <w:r w:rsidRPr="0096050F">
        <w:rPr>
          <w:rFonts w:ascii="Century Gothic" w:hAnsi="Century Gothic"/>
          <w:sz w:val="20"/>
        </w:rPr>
        <w:t>administrativas</w:t>
      </w:r>
      <w:r w:rsidRPr="0096050F">
        <w:rPr>
          <w:rFonts w:ascii="Century Gothic" w:hAnsi="Century Gothic"/>
          <w:spacing w:val="-3"/>
          <w:sz w:val="20"/>
        </w:rPr>
        <w:t xml:space="preserve"> </w:t>
      </w:r>
      <w:r w:rsidRPr="0096050F">
        <w:rPr>
          <w:rFonts w:ascii="Century Gothic" w:hAnsi="Century Gothic"/>
          <w:sz w:val="20"/>
        </w:rPr>
        <w:t>que</w:t>
      </w:r>
      <w:r w:rsidRPr="0096050F">
        <w:rPr>
          <w:rFonts w:ascii="Century Gothic" w:hAnsi="Century Gothic"/>
          <w:spacing w:val="-5"/>
          <w:sz w:val="20"/>
        </w:rPr>
        <w:t xml:space="preserve"> </w:t>
      </w:r>
      <w:r w:rsidRPr="0096050F">
        <w:rPr>
          <w:rFonts w:ascii="Century Gothic" w:hAnsi="Century Gothic"/>
          <w:sz w:val="20"/>
        </w:rPr>
        <w:t>esteja</w:t>
      </w:r>
      <w:r w:rsidRPr="0096050F">
        <w:rPr>
          <w:rFonts w:ascii="Century Gothic" w:hAnsi="Century Gothic"/>
          <w:spacing w:val="-4"/>
          <w:sz w:val="20"/>
        </w:rPr>
        <w:t xml:space="preserve"> </w:t>
      </w:r>
      <w:r w:rsidRPr="0096050F">
        <w:rPr>
          <w:rFonts w:ascii="Century Gothic" w:hAnsi="Century Gothic"/>
          <w:sz w:val="20"/>
        </w:rPr>
        <w:t>cumprindo</w:t>
      </w:r>
      <w:r w:rsidRPr="0096050F">
        <w:rPr>
          <w:rFonts w:ascii="Century Gothic" w:hAnsi="Century Gothic"/>
          <w:spacing w:val="-4"/>
          <w:sz w:val="20"/>
        </w:rPr>
        <w:t xml:space="preserve"> </w:t>
      </w:r>
      <w:r w:rsidRPr="0096050F">
        <w:rPr>
          <w:rFonts w:ascii="Century Gothic" w:hAnsi="Century Gothic"/>
          <w:sz w:val="20"/>
        </w:rPr>
        <w:t>perante</w:t>
      </w:r>
      <w:r w:rsidRPr="0096050F">
        <w:rPr>
          <w:rFonts w:ascii="Century Gothic" w:hAnsi="Century Gothic"/>
          <w:spacing w:val="-3"/>
          <w:sz w:val="20"/>
        </w:rPr>
        <w:t xml:space="preserve"> </w:t>
      </w:r>
      <w:r w:rsidRPr="0096050F">
        <w:rPr>
          <w:rFonts w:ascii="Century Gothic" w:hAnsi="Century Gothic"/>
          <w:sz w:val="20"/>
        </w:rPr>
        <w:t>a</w:t>
      </w:r>
      <w:r w:rsidRPr="0096050F">
        <w:rPr>
          <w:rFonts w:ascii="Century Gothic" w:hAnsi="Century Gothic"/>
          <w:spacing w:val="-4"/>
          <w:sz w:val="20"/>
        </w:rPr>
        <w:t xml:space="preserve"> </w:t>
      </w:r>
      <w:r w:rsidRPr="0096050F">
        <w:rPr>
          <w:rFonts w:ascii="Century Gothic" w:hAnsi="Century Gothic"/>
          <w:sz w:val="20"/>
        </w:rPr>
        <w:t>Administração</w:t>
      </w:r>
      <w:r w:rsidRPr="0096050F">
        <w:rPr>
          <w:rFonts w:ascii="Century Gothic" w:hAnsi="Century Gothic"/>
          <w:spacing w:val="-2"/>
          <w:sz w:val="20"/>
        </w:rPr>
        <w:t xml:space="preserve"> </w:t>
      </w:r>
      <w:r w:rsidRPr="0096050F">
        <w:rPr>
          <w:rFonts w:ascii="Century Gothic" w:hAnsi="Century Gothic"/>
          <w:sz w:val="20"/>
        </w:rPr>
        <w:t>Pública;</w:t>
      </w:r>
    </w:p>
    <w:p w14:paraId="036856FE" w14:textId="77777777" w:rsidR="005F283F" w:rsidRPr="0096050F" w:rsidRDefault="005F283F" w:rsidP="00CE4A6D">
      <w:pPr>
        <w:pStyle w:val="PargrafodaLista"/>
        <w:widowControl w:val="0"/>
        <w:numPr>
          <w:ilvl w:val="0"/>
          <w:numId w:val="61"/>
        </w:numPr>
        <w:autoSpaceDE w:val="0"/>
        <w:autoSpaceDN w:val="0"/>
        <w:spacing w:line="229" w:lineRule="exact"/>
        <w:ind w:left="0" w:firstLine="0"/>
        <w:jc w:val="both"/>
        <w:rPr>
          <w:rFonts w:ascii="Century Gothic" w:hAnsi="Century Gothic"/>
          <w:sz w:val="20"/>
        </w:rPr>
      </w:pPr>
      <w:r w:rsidRPr="0096050F">
        <w:rPr>
          <w:rFonts w:ascii="Century Gothic" w:hAnsi="Century Gothic"/>
          <w:sz w:val="20"/>
        </w:rPr>
        <w:t>Informações</w:t>
      </w:r>
      <w:r w:rsidRPr="0096050F">
        <w:rPr>
          <w:rFonts w:ascii="Century Gothic" w:hAnsi="Century Gothic"/>
          <w:spacing w:val="3"/>
          <w:sz w:val="20"/>
        </w:rPr>
        <w:t xml:space="preserve"> </w:t>
      </w:r>
      <w:r w:rsidRPr="0096050F">
        <w:rPr>
          <w:rFonts w:ascii="Century Gothic" w:hAnsi="Century Gothic"/>
          <w:sz w:val="20"/>
        </w:rPr>
        <w:t>sobre</w:t>
      </w:r>
      <w:r w:rsidRPr="0096050F">
        <w:rPr>
          <w:rFonts w:ascii="Century Gothic" w:hAnsi="Century Gothic"/>
          <w:spacing w:val="2"/>
          <w:sz w:val="20"/>
        </w:rPr>
        <w:t xml:space="preserve"> </w:t>
      </w:r>
      <w:r w:rsidRPr="0096050F">
        <w:rPr>
          <w:rFonts w:ascii="Century Gothic" w:hAnsi="Century Gothic"/>
          <w:sz w:val="20"/>
        </w:rPr>
        <w:t>eventuais</w:t>
      </w:r>
      <w:r w:rsidRPr="0096050F">
        <w:rPr>
          <w:rFonts w:ascii="Century Gothic" w:hAnsi="Century Gothic"/>
          <w:spacing w:val="4"/>
          <w:sz w:val="20"/>
        </w:rPr>
        <w:t xml:space="preserve"> </w:t>
      </w:r>
      <w:r w:rsidRPr="0096050F">
        <w:rPr>
          <w:rFonts w:ascii="Century Gothic" w:hAnsi="Century Gothic"/>
          <w:sz w:val="20"/>
        </w:rPr>
        <w:t>condenações</w:t>
      </w:r>
      <w:r w:rsidRPr="0096050F">
        <w:rPr>
          <w:rFonts w:ascii="Century Gothic" w:hAnsi="Century Gothic"/>
          <w:spacing w:val="3"/>
          <w:sz w:val="20"/>
        </w:rPr>
        <w:t xml:space="preserve"> </w:t>
      </w:r>
      <w:r w:rsidRPr="0096050F">
        <w:rPr>
          <w:rFonts w:ascii="Century Gothic" w:hAnsi="Century Gothic"/>
          <w:sz w:val="20"/>
        </w:rPr>
        <w:t>no</w:t>
      </w:r>
      <w:r w:rsidRPr="0096050F">
        <w:rPr>
          <w:rFonts w:ascii="Century Gothic" w:hAnsi="Century Gothic"/>
          <w:spacing w:val="4"/>
          <w:sz w:val="20"/>
        </w:rPr>
        <w:t xml:space="preserve"> </w:t>
      </w:r>
      <w:r w:rsidRPr="0096050F">
        <w:rPr>
          <w:rFonts w:ascii="Century Gothic" w:hAnsi="Century Gothic"/>
          <w:sz w:val="20"/>
        </w:rPr>
        <w:t>plano</w:t>
      </w:r>
      <w:r w:rsidRPr="0096050F">
        <w:rPr>
          <w:rFonts w:ascii="Century Gothic" w:hAnsi="Century Gothic"/>
          <w:spacing w:val="2"/>
          <w:sz w:val="20"/>
        </w:rPr>
        <w:t xml:space="preserve"> </w:t>
      </w:r>
      <w:r w:rsidRPr="0096050F">
        <w:rPr>
          <w:rFonts w:ascii="Century Gothic" w:hAnsi="Century Gothic"/>
          <w:sz w:val="20"/>
        </w:rPr>
        <w:t>criminal</w:t>
      </w:r>
      <w:r w:rsidRPr="0096050F">
        <w:rPr>
          <w:rFonts w:ascii="Century Gothic" w:hAnsi="Century Gothic"/>
          <w:spacing w:val="3"/>
          <w:sz w:val="20"/>
        </w:rPr>
        <w:t xml:space="preserve"> </w:t>
      </w:r>
      <w:r w:rsidRPr="0096050F">
        <w:rPr>
          <w:rFonts w:ascii="Century Gothic" w:hAnsi="Century Gothic"/>
          <w:sz w:val="20"/>
        </w:rPr>
        <w:t>ou</w:t>
      </w:r>
      <w:r w:rsidRPr="0096050F">
        <w:rPr>
          <w:rFonts w:ascii="Century Gothic" w:hAnsi="Century Gothic"/>
          <w:spacing w:val="2"/>
          <w:sz w:val="20"/>
        </w:rPr>
        <w:t xml:space="preserve"> </w:t>
      </w:r>
      <w:r w:rsidRPr="0096050F">
        <w:rPr>
          <w:rFonts w:ascii="Century Gothic" w:hAnsi="Century Gothic"/>
          <w:sz w:val="20"/>
        </w:rPr>
        <w:t>por</w:t>
      </w:r>
      <w:r w:rsidRPr="0096050F">
        <w:rPr>
          <w:rFonts w:ascii="Century Gothic" w:hAnsi="Century Gothic"/>
          <w:spacing w:val="3"/>
          <w:sz w:val="20"/>
        </w:rPr>
        <w:t xml:space="preserve"> </w:t>
      </w:r>
      <w:r w:rsidRPr="0096050F">
        <w:rPr>
          <w:rFonts w:ascii="Century Gothic" w:hAnsi="Century Gothic"/>
          <w:sz w:val="20"/>
        </w:rPr>
        <w:t>improbidade</w:t>
      </w:r>
      <w:r w:rsidRPr="0096050F">
        <w:rPr>
          <w:rFonts w:ascii="Century Gothic" w:hAnsi="Century Gothic"/>
          <w:spacing w:val="3"/>
          <w:sz w:val="20"/>
        </w:rPr>
        <w:t xml:space="preserve"> </w:t>
      </w:r>
      <w:r w:rsidRPr="0096050F">
        <w:rPr>
          <w:rFonts w:ascii="Century Gothic" w:hAnsi="Century Gothic"/>
          <w:sz w:val="20"/>
        </w:rPr>
        <w:t>administrativa;</w:t>
      </w:r>
      <w:r w:rsidRPr="0096050F">
        <w:rPr>
          <w:rFonts w:ascii="Century Gothic" w:hAnsi="Century Gothic"/>
          <w:spacing w:val="-52"/>
          <w:sz w:val="20"/>
        </w:rPr>
        <w:t xml:space="preserve"> </w:t>
      </w:r>
      <w:r w:rsidRPr="0096050F">
        <w:rPr>
          <w:rFonts w:ascii="Century Gothic" w:hAnsi="Century Gothic"/>
          <w:sz w:val="20"/>
        </w:rPr>
        <w:t>dentre outros</w:t>
      </w:r>
      <w:r w:rsidRPr="0096050F">
        <w:rPr>
          <w:rFonts w:ascii="Century Gothic" w:hAnsi="Century Gothic"/>
          <w:spacing w:val="3"/>
          <w:sz w:val="20"/>
        </w:rPr>
        <w:t xml:space="preserve"> </w:t>
      </w:r>
      <w:r w:rsidRPr="0096050F">
        <w:rPr>
          <w:rFonts w:ascii="Century Gothic" w:hAnsi="Century Gothic"/>
          <w:sz w:val="20"/>
        </w:rPr>
        <w:t>necessários</w:t>
      </w:r>
      <w:r w:rsidRPr="0096050F">
        <w:rPr>
          <w:rFonts w:ascii="Century Gothic" w:hAnsi="Century Gothic"/>
          <w:spacing w:val="3"/>
          <w:sz w:val="20"/>
        </w:rPr>
        <w:t xml:space="preserve"> </w:t>
      </w:r>
      <w:r w:rsidRPr="0096050F">
        <w:rPr>
          <w:rFonts w:ascii="Century Gothic" w:hAnsi="Century Gothic"/>
          <w:sz w:val="20"/>
        </w:rPr>
        <w:t>à</w:t>
      </w:r>
      <w:r w:rsidRPr="0096050F">
        <w:rPr>
          <w:rFonts w:ascii="Century Gothic" w:hAnsi="Century Gothic"/>
          <w:spacing w:val="-2"/>
          <w:sz w:val="20"/>
        </w:rPr>
        <w:t xml:space="preserve"> </w:t>
      </w:r>
      <w:r w:rsidRPr="0096050F">
        <w:rPr>
          <w:rFonts w:ascii="Century Gothic" w:hAnsi="Century Gothic"/>
          <w:sz w:val="20"/>
        </w:rPr>
        <w:t>contratação.</w:t>
      </w:r>
    </w:p>
    <w:p w14:paraId="54DDF1B7" w14:textId="77777777" w:rsidR="005F283F" w:rsidRPr="005836BA" w:rsidRDefault="005F283F" w:rsidP="005F283F">
      <w:pPr>
        <w:jc w:val="both"/>
        <w:rPr>
          <w:rFonts w:ascii="Century Gothic" w:hAnsi="Century Gothic"/>
        </w:rPr>
      </w:pPr>
      <w:r>
        <w:rPr>
          <w:rFonts w:ascii="Century Gothic" w:hAnsi="Century Gothic"/>
          <w:b/>
        </w:rPr>
        <w:t xml:space="preserve">3. </w:t>
      </w:r>
      <w:r w:rsidRPr="006B17DE">
        <w:rPr>
          <w:rFonts w:ascii="Century Gothic" w:hAnsi="Century Gothic"/>
        </w:rPr>
        <w:t xml:space="preserve">Essas informações constarão do processo administrativo e serão objeto de tratamento por parte da </w:t>
      </w:r>
      <w:r w:rsidRPr="00CB0F82">
        <w:rPr>
          <w:rFonts w:ascii="Century Gothic" w:hAnsi="Century Gothic"/>
        </w:rPr>
        <w:t>Administração</w:t>
      </w:r>
      <w:r w:rsidRPr="00CB0F82">
        <w:t xml:space="preserve"> </w:t>
      </w:r>
      <w:r w:rsidRPr="006B17DE">
        <w:rPr>
          <w:rFonts w:ascii="Century Gothic" w:hAnsi="Century Gothic"/>
        </w:rPr>
        <w:t>Pública.</w:t>
      </w:r>
    </w:p>
    <w:p w14:paraId="618ED019" w14:textId="77777777" w:rsidR="005F283F" w:rsidRPr="006B17DE" w:rsidRDefault="005F283F" w:rsidP="005F283F">
      <w:pPr>
        <w:pStyle w:val="PargrafodaLista"/>
        <w:widowControl w:val="0"/>
        <w:tabs>
          <w:tab w:val="left" w:pos="1060"/>
        </w:tabs>
        <w:autoSpaceDE w:val="0"/>
        <w:spacing w:before="1"/>
        <w:ind w:left="0"/>
        <w:jc w:val="both"/>
        <w:rPr>
          <w:rFonts w:ascii="Century Gothic" w:hAnsi="Century Gothic"/>
          <w:sz w:val="20"/>
        </w:rPr>
      </w:pPr>
      <w:r>
        <w:rPr>
          <w:rFonts w:ascii="Century Gothic" w:hAnsi="Century Gothic"/>
          <w:b/>
          <w:sz w:val="20"/>
        </w:rPr>
        <w:t>4</w:t>
      </w:r>
      <w:r w:rsidRPr="005901AB">
        <w:rPr>
          <w:rFonts w:ascii="Century Gothic" w:hAnsi="Century Gothic"/>
          <w:b/>
          <w:sz w:val="20"/>
        </w:rPr>
        <w:t>.</w:t>
      </w:r>
      <w:r>
        <w:rPr>
          <w:rFonts w:ascii="Century Gothic" w:hAnsi="Century Gothic"/>
          <w:sz w:val="20"/>
        </w:rPr>
        <w:t xml:space="preserve"> </w:t>
      </w:r>
      <w:r w:rsidRPr="006B17DE">
        <w:rPr>
          <w:rFonts w:ascii="Century Gothic" w:hAnsi="Century Gothic"/>
          <w:sz w:val="20"/>
        </w:rPr>
        <w:t>O</w:t>
      </w:r>
      <w:r w:rsidRPr="006B17DE">
        <w:rPr>
          <w:rFonts w:ascii="Century Gothic" w:hAnsi="Century Gothic"/>
          <w:spacing w:val="12"/>
          <w:sz w:val="20"/>
        </w:rPr>
        <w:t xml:space="preserve"> </w:t>
      </w:r>
      <w:r w:rsidRPr="006B17DE">
        <w:rPr>
          <w:rFonts w:ascii="Century Gothic" w:hAnsi="Century Gothic"/>
          <w:sz w:val="20"/>
        </w:rPr>
        <w:t>tratamento</w:t>
      </w:r>
      <w:r w:rsidRPr="006B17DE">
        <w:rPr>
          <w:rFonts w:ascii="Century Gothic" w:hAnsi="Century Gothic"/>
          <w:spacing w:val="12"/>
          <w:sz w:val="20"/>
        </w:rPr>
        <w:t xml:space="preserve"> </w:t>
      </w:r>
      <w:r w:rsidRPr="006B17DE">
        <w:rPr>
          <w:rFonts w:ascii="Century Gothic" w:hAnsi="Century Gothic"/>
          <w:sz w:val="20"/>
        </w:rPr>
        <w:t>dos</w:t>
      </w:r>
      <w:r w:rsidRPr="006B17DE">
        <w:rPr>
          <w:rFonts w:ascii="Century Gothic" w:hAnsi="Century Gothic"/>
          <w:spacing w:val="13"/>
          <w:sz w:val="20"/>
        </w:rPr>
        <w:t xml:space="preserve"> </w:t>
      </w:r>
      <w:r w:rsidRPr="006B17DE">
        <w:rPr>
          <w:rFonts w:ascii="Century Gothic" w:hAnsi="Century Gothic"/>
          <w:sz w:val="20"/>
        </w:rPr>
        <w:t>dados</w:t>
      </w:r>
      <w:r w:rsidRPr="006B17DE">
        <w:rPr>
          <w:rFonts w:ascii="Century Gothic" w:hAnsi="Century Gothic"/>
          <w:spacing w:val="16"/>
          <w:sz w:val="20"/>
        </w:rPr>
        <w:t xml:space="preserve"> </w:t>
      </w:r>
      <w:r w:rsidRPr="006B17DE">
        <w:rPr>
          <w:rFonts w:ascii="Century Gothic" w:hAnsi="Century Gothic"/>
          <w:sz w:val="20"/>
        </w:rPr>
        <w:t>pessoais</w:t>
      </w:r>
      <w:r w:rsidRPr="006B17DE">
        <w:rPr>
          <w:rFonts w:ascii="Century Gothic" w:hAnsi="Century Gothic"/>
          <w:spacing w:val="13"/>
          <w:sz w:val="20"/>
        </w:rPr>
        <w:t xml:space="preserve"> </w:t>
      </w:r>
      <w:r w:rsidRPr="006B17DE">
        <w:rPr>
          <w:rFonts w:ascii="Century Gothic" w:hAnsi="Century Gothic"/>
          <w:sz w:val="20"/>
        </w:rPr>
        <w:t>relacionados</w:t>
      </w:r>
      <w:r w:rsidRPr="006B17DE">
        <w:rPr>
          <w:rFonts w:ascii="Century Gothic" w:hAnsi="Century Gothic"/>
          <w:spacing w:val="13"/>
          <w:sz w:val="20"/>
        </w:rPr>
        <w:t xml:space="preserve"> </w:t>
      </w:r>
      <w:r w:rsidRPr="006B17DE">
        <w:rPr>
          <w:rFonts w:ascii="Century Gothic" w:hAnsi="Century Gothic"/>
          <w:sz w:val="20"/>
        </w:rPr>
        <w:t>aos</w:t>
      </w:r>
      <w:r w:rsidRPr="006B17DE">
        <w:rPr>
          <w:rFonts w:ascii="Century Gothic" w:hAnsi="Century Gothic"/>
          <w:spacing w:val="13"/>
          <w:sz w:val="20"/>
        </w:rPr>
        <w:t xml:space="preserve"> </w:t>
      </w:r>
      <w:r w:rsidRPr="006B17DE">
        <w:rPr>
          <w:rFonts w:ascii="Century Gothic" w:hAnsi="Century Gothic"/>
          <w:sz w:val="20"/>
        </w:rPr>
        <w:t>processos</w:t>
      </w:r>
      <w:r w:rsidRPr="006B17DE">
        <w:rPr>
          <w:rFonts w:ascii="Century Gothic" w:hAnsi="Century Gothic"/>
          <w:spacing w:val="12"/>
          <w:sz w:val="20"/>
        </w:rPr>
        <w:t xml:space="preserve"> </w:t>
      </w:r>
      <w:r w:rsidRPr="006B17DE">
        <w:rPr>
          <w:rFonts w:ascii="Century Gothic" w:hAnsi="Century Gothic"/>
          <w:sz w:val="20"/>
        </w:rPr>
        <w:t>de</w:t>
      </w:r>
      <w:r w:rsidRPr="006B17DE">
        <w:rPr>
          <w:rFonts w:ascii="Century Gothic" w:hAnsi="Century Gothic"/>
          <w:spacing w:val="12"/>
          <w:sz w:val="20"/>
        </w:rPr>
        <w:t xml:space="preserve"> </w:t>
      </w:r>
      <w:r w:rsidRPr="006B17DE">
        <w:rPr>
          <w:rFonts w:ascii="Century Gothic" w:hAnsi="Century Gothic"/>
          <w:sz w:val="20"/>
        </w:rPr>
        <w:t>contratação</w:t>
      </w:r>
      <w:r w:rsidRPr="006B17DE">
        <w:rPr>
          <w:rFonts w:ascii="Century Gothic" w:hAnsi="Century Gothic"/>
          <w:spacing w:val="12"/>
          <w:sz w:val="20"/>
        </w:rPr>
        <w:t xml:space="preserve"> </w:t>
      </w:r>
      <w:r w:rsidRPr="006B17DE">
        <w:rPr>
          <w:rFonts w:ascii="Century Gothic" w:hAnsi="Century Gothic"/>
          <w:sz w:val="20"/>
        </w:rPr>
        <w:t>se</w:t>
      </w:r>
      <w:r w:rsidRPr="006B17DE">
        <w:rPr>
          <w:rFonts w:ascii="Century Gothic" w:hAnsi="Century Gothic"/>
          <w:spacing w:val="12"/>
          <w:sz w:val="20"/>
        </w:rPr>
        <w:t xml:space="preserve"> </w:t>
      </w:r>
      <w:r w:rsidRPr="006B17DE">
        <w:rPr>
          <w:rFonts w:ascii="Century Gothic" w:hAnsi="Century Gothic"/>
          <w:sz w:val="20"/>
        </w:rPr>
        <w:t>presume</w:t>
      </w:r>
      <w:r w:rsidRPr="006B17DE">
        <w:rPr>
          <w:rFonts w:ascii="Century Gothic" w:hAnsi="Century Gothic"/>
          <w:spacing w:val="12"/>
          <w:sz w:val="20"/>
        </w:rPr>
        <w:t xml:space="preserve"> </w:t>
      </w:r>
      <w:r w:rsidRPr="006B17DE">
        <w:rPr>
          <w:rFonts w:ascii="Century Gothic" w:hAnsi="Century Gothic"/>
          <w:sz w:val="20"/>
        </w:rPr>
        <w:t>válido,</w:t>
      </w:r>
      <w:r w:rsidRPr="006B17DE">
        <w:rPr>
          <w:rFonts w:ascii="Century Gothic" w:hAnsi="Century Gothic"/>
          <w:spacing w:val="-52"/>
          <w:sz w:val="20"/>
        </w:rPr>
        <w:t xml:space="preserve"> </w:t>
      </w:r>
      <w:r w:rsidRPr="006B17DE">
        <w:rPr>
          <w:rFonts w:ascii="Century Gothic" w:hAnsi="Century Gothic"/>
          <w:sz w:val="20"/>
        </w:rPr>
        <w:t>legítimo</w:t>
      </w:r>
      <w:r w:rsidRPr="006B17DE">
        <w:rPr>
          <w:rFonts w:ascii="Century Gothic" w:hAnsi="Century Gothic"/>
          <w:spacing w:val="-2"/>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portanto,</w:t>
      </w:r>
      <w:r w:rsidRPr="006B17DE">
        <w:rPr>
          <w:rFonts w:ascii="Century Gothic" w:hAnsi="Century Gothic"/>
          <w:spacing w:val="-1"/>
          <w:sz w:val="20"/>
        </w:rPr>
        <w:t xml:space="preserve"> </w:t>
      </w:r>
      <w:r w:rsidRPr="006B17DE">
        <w:rPr>
          <w:rFonts w:ascii="Century Gothic" w:hAnsi="Century Gothic"/>
          <w:sz w:val="20"/>
        </w:rPr>
        <w:t>juridicamente</w:t>
      </w:r>
      <w:r w:rsidRPr="006B17DE">
        <w:rPr>
          <w:rFonts w:ascii="Century Gothic" w:hAnsi="Century Gothic"/>
          <w:spacing w:val="-1"/>
          <w:sz w:val="20"/>
        </w:rPr>
        <w:t xml:space="preserve"> </w:t>
      </w:r>
      <w:r w:rsidRPr="006B17DE">
        <w:rPr>
          <w:rFonts w:ascii="Century Gothic" w:hAnsi="Century Gothic"/>
          <w:sz w:val="20"/>
        </w:rPr>
        <w:t>adequado.</w:t>
      </w:r>
    </w:p>
    <w:p w14:paraId="3ED22806" w14:textId="77777777" w:rsidR="005F283F" w:rsidRPr="006B17DE" w:rsidRDefault="005F283F" w:rsidP="005F283F">
      <w:pPr>
        <w:pStyle w:val="Corpodetexto"/>
        <w:spacing w:before="11"/>
        <w:rPr>
          <w:rFonts w:ascii="Century Gothic" w:hAnsi="Century Gothic"/>
          <w:sz w:val="20"/>
        </w:rPr>
      </w:pPr>
    </w:p>
    <w:p w14:paraId="1F5638F6" w14:textId="77777777" w:rsidR="005F283F" w:rsidRPr="006B17DE" w:rsidRDefault="005F283F" w:rsidP="005F283F">
      <w:pPr>
        <w:pStyle w:val="Corpodetexto"/>
        <w:tabs>
          <w:tab w:val="left" w:pos="5628"/>
          <w:tab w:val="left" w:pos="6286"/>
          <w:tab w:val="left" w:leader="underscore" w:pos="9113"/>
        </w:tabs>
        <w:jc w:val="right"/>
        <w:rPr>
          <w:rFonts w:ascii="Century Gothic" w:hAnsi="Century Gothic"/>
          <w:sz w:val="20"/>
        </w:rPr>
      </w:pPr>
      <w:r w:rsidRPr="006B17DE">
        <w:rPr>
          <w:rFonts w:ascii="Century Gothic" w:hAnsi="Century Gothic"/>
          <w:w w:val="99"/>
          <w:sz w:val="20"/>
        </w:rPr>
        <w:fldChar w:fldCharType="begin">
          <w:ffData>
            <w:name w:val="Texto301"/>
            <w:enabled/>
            <w:calcOnExit w:val="0"/>
            <w:textInput/>
          </w:ffData>
        </w:fldChar>
      </w:r>
      <w:r w:rsidRPr="006B17DE">
        <w:rPr>
          <w:rFonts w:ascii="Century Gothic" w:hAnsi="Century Gothic"/>
          <w:w w:val="99"/>
          <w:sz w:val="20"/>
        </w:rPr>
        <w:instrText xml:space="preserve"> FORMTEXT </w:instrText>
      </w:r>
      <w:r w:rsidRPr="006B17DE">
        <w:rPr>
          <w:rFonts w:ascii="Century Gothic" w:hAnsi="Century Gothic"/>
          <w:w w:val="99"/>
          <w:sz w:val="20"/>
        </w:rPr>
      </w:r>
      <w:r w:rsidRPr="006B17DE">
        <w:rPr>
          <w:rFonts w:ascii="Century Gothic" w:hAnsi="Century Gothic"/>
          <w:w w:val="99"/>
          <w:sz w:val="20"/>
        </w:rPr>
        <w:fldChar w:fldCharType="separate"/>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w w:val="99"/>
          <w:sz w:val="20"/>
        </w:rPr>
        <w:fldChar w:fldCharType="end"/>
      </w:r>
      <w:r w:rsidRPr="006B17DE">
        <w:rPr>
          <w:rFonts w:ascii="Century Gothic" w:hAnsi="Century Gothic"/>
          <w:sz w:val="20"/>
        </w:rPr>
        <w:t>,</w:t>
      </w:r>
      <w:r w:rsidRPr="006B17DE">
        <w:rPr>
          <w:rFonts w:ascii="Century Gothic" w:hAnsi="Century Gothic"/>
          <w:spacing w:val="-11"/>
          <w:sz w:val="20"/>
        </w:rPr>
        <w:t xml:space="preserve"> </w:t>
      </w:r>
      <w:r w:rsidRPr="006B17DE">
        <w:rPr>
          <w:rFonts w:ascii="Century Gothic" w:hAnsi="Century Gothic"/>
          <w:sz w:val="20"/>
        </w:rPr>
        <w:fldChar w:fldCharType="begin">
          <w:ffData>
            <w:name w:val="Texto302"/>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r w:rsidRPr="006B17DE">
        <w:rPr>
          <w:rFonts w:ascii="Century Gothic" w:hAnsi="Century Gothic"/>
          <w:sz w:val="20"/>
        </w:rPr>
        <w:t xml:space="preserve"> de</w:t>
      </w:r>
      <w:r w:rsidRPr="006B17DE">
        <w:rPr>
          <w:rFonts w:ascii="Century Gothic" w:hAnsi="Century Gothic"/>
          <w:sz w:val="20"/>
        </w:rPr>
        <w:fldChar w:fldCharType="begin">
          <w:ffData>
            <w:name w:val="Texto303"/>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proofErr w:type="spellStart"/>
      <w:r w:rsidRPr="006B17DE">
        <w:rPr>
          <w:rFonts w:ascii="Century Gothic" w:hAnsi="Century Gothic"/>
          <w:sz w:val="20"/>
        </w:rPr>
        <w:t>de</w:t>
      </w:r>
      <w:proofErr w:type="spellEnd"/>
      <w:r w:rsidRPr="006B17DE">
        <w:rPr>
          <w:rFonts w:ascii="Century Gothic" w:hAnsi="Century Gothic"/>
          <w:spacing w:val="-1"/>
          <w:sz w:val="20"/>
        </w:rPr>
        <w:t xml:space="preserve"> </w:t>
      </w:r>
      <w:r>
        <w:rPr>
          <w:rFonts w:ascii="Century Gothic" w:hAnsi="Century Gothic"/>
          <w:sz w:val="20"/>
        </w:rPr>
        <w:t>2026</w:t>
      </w:r>
      <w:r w:rsidRPr="006B17DE">
        <w:rPr>
          <w:rFonts w:ascii="Century Gothic" w:hAnsi="Century Gothic"/>
          <w:sz w:val="20"/>
        </w:rPr>
        <w:t>.</w:t>
      </w:r>
    </w:p>
    <w:p w14:paraId="49D3F37C" w14:textId="77777777" w:rsidR="005F283F" w:rsidRPr="006B17DE" w:rsidRDefault="005F283F" w:rsidP="005F283F">
      <w:pPr>
        <w:pStyle w:val="Corpodetexto"/>
        <w:spacing w:before="1"/>
        <w:jc w:val="left"/>
        <w:rPr>
          <w:rFonts w:ascii="Century Gothic" w:hAnsi="Century Gothic"/>
          <w:sz w:val="20"/>
        </w:rPr>
      </w:pPr>
    </w:p>
    <w:p w14:paraId="6330A5C6" w14:textId="77777777" w:rsidR="005F283F" w:rsidRPr="006B17DE" w:rsidRDefault="005F283F" w:rsidP="005F283F">
      <w:pPr>
        <w:pStyle w:val="Corpodetexto"/>
        <w:spacing w:before="1"/>
        <w:rPr>
          <w:rFonts w:ascii="Century Gothic" w:hAnsi="Century Gothic"/>
          <w:sz w:val="20"/>
        </w:rPr>
      </w:pPr>
    </w:p>
    <w:p w14:paraId="1AE008BF" w14:textId="5EA89529" w:rsidR="005F283F" w:rsidRPr="006D521D" w:rsidRDefault="005F283F" w:rsidP="006D521D">
      <w:pPr>
        <w:pStyle w:val="Corpodetexto"/>
        <w:spacing w:before="1"/>
        <w:rPr>
          <w:rFonts w:ascii="Century Gothic" w:hAnsi="Century Gothic"/>
          <w:sz w:val="20"/>
        </w:rPr>
      </w:pPr>
      <w:r w:rsidRPr="006B17DE">
        <w:rPr>
          <w:rFonts w:ascii="Century Gothic" w:hAnsi="Century Gothic"/>
          <w:sz w:val="20"/>
        </w:rPr>
        <w:t>Assinatura</w:t>
      </w:r>
      <w:r w:rsidRPr="006B17DE">
        <w:rPr>
          <w:rFonts w:ascii="Century Gothic" w:hAnsi="Century Gothic"/>
          <w:spacing w:val="-7"/>
          <w:sz w:val="20"/>
        </w:rPr>
        <w:t xml:space="preserve"> </w:t>
      </w:r>
      <w:r w:rsidRPr="006B17DE">
        <w:rPr>
          <w:rFonts w:ascii="Century Gothic" w:hAnsi="Century Gothic"/>
          <w:sz w:val="20"/>
        </w:rPr>
        <w:t>e</w:t>
      </w:r>
      <w:r w:rsidRPr="006B17DE">
        <w:rPr>
          <w:rFonts w:ascii="Century Gothic" w:hAnsi="Century Gothic"/>
          <w:spacing w:val="-6"/>
          <w:sz w:val="20"/>
        </w:rPr>
        <w:t xml:space="preserve"> </w:t>
      </w:r>
      <w:r w:rsidRPr="006B17DE">
        <w:rPr>
          <w:rFonts w:ascii="Century Gothic" w:hAnsi="Century Gothic"/>
          <w:sz w:val="20"/>
        </w:rPr>
        <w:t>Identificação</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8"/>
          <w:sz w:val="20"/>
        </w:rPr>
        <w:t xml:space="preserve"> </w:t>
      </w:r>
      <w:r w:rsidRPr="006B17DE">
        <w:rPr>
          <w:rFonts w:ascii="Century Gothic" w:hAnsi="Century Gothic"/>
          <w:sz w:val="20"/>
        </w:rPr>
        <w:t>Responsável</w:t>
      </w:r>
      <w:r w:rsidRPr="006B17DE">
        <w:rPr>
          <w:rFonts w:ascii="Century Gothic" w:hAnsi="Century Gothic"/>
          <w:spacing w:val="-6"/>
          <w:sz w:val="20"/>
        </w:rPr>
        <w:t xml:space="preserve"> </w:t>
      </w:r>
      <w:r w:rsidRPr="006B17DE">
        <w:rPr>
          <w:rFonts w:ascii="Century Gothic" w:hAnsi="Century Gothic"/>
          <w:sz w:val="20"/>
        </w:rPr>
        <w:t>Legal</w:t>
      </w:r>
    </w:p>
    <w:p w14:paraId="49DCE5DD" w14:textId="330822BF" w:rsidR="00493C84" w:rsidRDefault="00493C84" w:rsidP="004F04C4">
      <w:pPr>
        <w:spacing w:line="360" w:lineRule="auto"/>
        <w:rPr>
          <w:rFonts w:ascii="Century Gothic" w:hAnsi="Century Gothic" w:cs="Arial"/>
          <w:b/>
          <w:bCs/>
        </w:rPr>
      </w:pPr>
    </w:p>
    <w:p w14:paraId="36877225" w14:textId="1A21B2B9" w:rsidR="00B6775A" w:rsidRPr="00FF2FCC" w:rsidRDefault="00B6775A" w:rsidP="00B6775A">
      <w:pPr>
        <w:jc w:val="center"/>
        <w:rPr>
          <w:rFonts w:ascii="Century Gothic" w:hAnsi="Century Gothic"/>
          <w:b/>
          <w:bCs/>
        </w:rPr>
      </w:pPr>
      <w:r w:rsidRPr="00FF2FCC">
        <w:rPr>
          <w:rFonts w:ascii="Century Gothic" w:hAnsi="Century Gothic"/>
          <w:b/>
        </w:rPr>
        <w:lastRenderedPageBreak/>
        <w:t>P</w:t>
      </w:r>
      <w:r w:rsidRPr="00FF2FCC">
        <w:rPr>
          <w:rFonts w:ascii="Century Gothic" w:hAnsi="Century Gothic"/>
          <w:b/>
          <w:bCs/>
        </w:rPr>
        <w:t xml:space="preserve">ROCESSO ADMINISTRATIVO Nº </w:t>
      </w:r>
      <w:r w:rsidR="006D521D">
        <w:rPr>
          <w:rFonts w:ascii="Century Gothic" w:hAnsi="Century Gothic"/>
          <w:b/>
          <w:bCs/>
        </w:rPr>
        <w:t>63</w:t>
      </w:r>
      <w:r w:rsidRPr="00FF2FCC">
        <w:rPr>
          <w:rFonts w:ascii="Century Gothic" w:hAnsi="Century Gothic"/>
          <w:b/>
          <w:bCs/>
        </w:rPr>
        <w:t>/202</w:t>
      </w:r>
      <w:r w:rsidR="00DF3B05">
        <w:rPr>
          <w:rFonts w:ascii="Century Gothic" w:hAnsi="Century Gothic"/>
          <w:b/>
          <w:bCs/>
        </w:rPr>
        <w:t>6</w:t>
      </w:r>
    </w:p>
    <w:p w14:paraId="004866BF" w14:textId="0DA23219" w:rsidR="00493C84" w:rsidRDefault="00B6775A" w:rsidP="00B6775A">
      <w:pPr>
        <w:jc w:val="center"/>
        <w:rPr>
          <w:rFonts w:ascii="Century Gothic" w:hAnsi="Century Gothic"/>
          <w:b/>
          <w:bCs/>
        </w:rPr>
      </w:pPr>
      <w:r w:rsidRPr="00FF2FCC">
        <w:rPr>
          <w:rFonts w:ascii="Century Gothic" w:hAnsi="Century Gothic"/>
          <w:b/>
          <w:bCs/>
        </w:rPr>
        <w:t xml:space="preserve">DISPENSA DE LICITAÇÃO Nº </w:t>
      </w:r>
      <w:r w:rsidR="006D521D">
        <w:rPr>
          <w:rFonts w:ascii="Century Gothic" w:hAnsi="Century Gothic"/>
          <w:b/>
          <w:bCs/>
        </w:rPr>
        <w:t>26</w:t>
      </w:r>
      <w:r w:rsidR="00DF3B05">
        <w:rPr>
          <w:rFonts w:ascii="Century Gothic" w:hAnsi="Century Gothic"/>
          <w:b/>
          <w:bCs/>
        </w:rPr>
        <w:t>/2026</w:t>
      </w:r>
    </w:p>
    <w:p w14:paraId="0C4C2674" w14:textId="77777777" w:rsidR="00B6775A" w:rsidRPr="00B6775A" w:rsidRDefault="00B6775A" w:rsidP="00B6775A">
      <w:pPr>
        <w:jc w:val="center"/>
        <w:rPr>
          <w:rFonts w:ascii="Century Gothic" w:hAnsi="Century Gothic"/>
          <w:b/>
          <w:bCs/>
        </w:rPr>
      </w:pPr>
    </w:p>
    <w:p w14:paraId="751CCC6F" w14:textId="049D0AB2" w:rsidR="008A78F2" w:rsidRPr="00913910" w:rsidRDefault="00A8237D" w:rsidP="008A78F2">
      <w:pPr>
        <w:spacing w:line="360" w:lineRule="auto"/>
        <w:jc w:val="center"/>
        <w:rPr>
          <w:rFonts w:ascii="Century Gothic" w:hAnsi="Century Gothic" w:cs="Arial"/>
          <w:b/>
          <w:bCs/>
        </w:rPr>
      </w:pPr>
      <w:r w:rsidRPr="00913910">
        <w:rPr>
          <w:rFonts w:ascii="Century Gothic" w:hAnsi="Century Gothic" w:cs="Arial"/>
          <w:b/>
          <w:bCs/>
        </w:rPr>
        <w:t>A</w:t>
      </w:r>
      <w:r w:rsidR="00493C84">
        <w:rPr>
          <w:rFonts w:ascii="Century Gothic" w:hAnsi="Century Gothic" w:cs="Arial"/>
          <w:b/>
          <w:bCs/>
        </w:rPr>
        <w:t>NEXO 0</w:t>
      </w:r>
      <w:r w:rsidR="00BE6BE7">
        <w:rPr>
          <w:rFonts w:ascii="Century Gothic" w:hAnsi="Century Gothic" w:cs="Arial"/>
          <w:b/>
          <w:bCs/>
        </w:rPr>
        <w:t>4</w:t>
      </w:r>
    </w:p>
    <w:p w14:paraId="64C0932F" w14:textId="77777777" w:rsidR="00175CFC" w:rsidRPr="00913910" w:rsidRDefault="008A78F2" w:rsidP="00175CFC">
      <w:pPr>
        <w:autoSpaceDE w:val="0"/>
        <w:autoSpaceDN w:val="0"/>
        <w:adjustRightInd w:val="0"/>
        <w:spacing w:line="360" w:lineRule="auto"/>
        <w:ind w:firstLine="993"/>
        <w:jc w:val="both"/>
        <w:rPr>
          <w:rFonts w:ascii="Century Gothic" w:hAnsi="Century Gothic" w:cs="Arial"/>
        </w:rPr>
      </w:pPr>
      <w:r w:rsidRPr="00913910">
        <w:rPr>
          <w:rFonts w:ascii="Century Gothic" w:hAnsi="Century Gothic" w:cs="Arial"/>
          <w:b/>
        </w:rPr>
        <w:t xml:space="preserve">MINUTA </w:t>
      </w:r>
      <w:r w:rsidR="00F91270" w:rsidRPr="00913910">
        <w:rPr>
          <w:rFonts w:ascii="Century Gothic" w:hAnsi="Century Gothic" w:cs="Arial"/>
          <w:b/>
        </w:rPr>
        <w:t>CONTRATUAL</w:t>
      </w:r>
      <w:r w:rsidR="00175CFC">
        <w:rPr>
          <w:rFonts w:ascii="Century Gothic" w:hAnsi="Century Gothic" w:cs="Arial"/>
          <w:b/>
        </w:rPr>
        <w:t xml:space="preserve"> </w:t>
      </w:r>
      <w:r w:rsidR="00175CFC" w:rsidRPr="00792260">
        <w:rPr>
          <w:rFonts w:ascii="Century Gothic" w:hAnsi="Century Gothic" w:cs="Arial"/>
          <w:b/>
          <w:color w:val="66FF33"/>
          <w:highlight w:val="black"/>
          <w:lang w:val="pt"/>
        </w:rPr>
        <w:t>(não é necessário preencher).</w:t>
      </w:r>
    </w:p>
    <w:p w14:paraId="3CBCB4F2" w14:textId="1CCFA383" w:rsidR="008A78F2" w:rsidRPr="00913910" w:rsidRDefault="008A78F2" w:rsidP="008A78F2">
      <w:pPr>
        <w:jc w:val="center"/>
        <w:rPr>
          <w:rFonts w:ascii="Century Gothic" w:hAnsi="Century Gothic" w:cs="Arial"/>
          <w:b/>
        </w:rPr>
      </w:pPr>
    </w:p>
    <w:p w14:paraId="2F635B00" w14:textId="77777777" w:rsidR="00F91270" w:rsidRPr="00913910" w:rsidRDefault="00F91270" w:rsidP="008A78F2">
      <w:pPr>
        <w:jc w:val="center"/>
        <w:rPr>
          <w:rFonts w:ascii="Century Gothic" w:hAnsi="Century Gothic" w:cs="Arial"/>
          <w:b/>
        </w:rPr>
      </w:pPr>
    </w:p>
    <w:p w14:paraId="43AFBB9E" w14:textId="191B1C62" w:rsidR="00F91270" w:rsidRPr="00913910" w:rsidRDefault="00F91270" w:rsidP="00F91270">
      <w:pPr>
        <w:ind w:left="4500"/>
        <w:jc w:val="both"/>
        <w:rPr>
          <w:rFonts w:ascii="Century Gothic" w:hAnsi="Century Gothic" w:cs="Arial"/>
          <w:b/>
        </w:rPr>
      </w:pPr>
      <w:r w:rsidRPr="00913910">
        <w:rPr>
          <w:rFonts w:ascii="Century Gothic" w:hAnsi="Century Gothic" w:cs="Arial"/>
          <w:b/>
        </w:rPr>
        <w:t xml:space="preserve">CONTRATO </w:t>
      </w:r>
      <w:r w:rsidR="00913910" w:rsidRPr="00913910">
        <w:rPr>
          <w:rFonts w:ascii="Century Gothic" w:hAnsi="Century Gothic" w:cs="Arial"/>
          <w:b/>
        </w:rPr>
        <w:t xml:space="preserve">DE </w:t>
      </w:r>
      <w:r w:rsidR="005F283F">
        <w:rPr>
          <w:rFonts w:ascii="Century Gothic" w:hAnsi="Century Gothic" w:cs="Arial"/>
          <w:b/>
        </w:rPr>
        <w:t>PRESTAÇÃO DE SERVIÇOS</w:t>
      </w:r>
      <w:r w:rsidR="00913910" w:rsidRPr="00913910">
        <w:rPr>
          <w:rFonts w:ascii="Century Gothic" w:hAnsi="Century Gothic" w:cs="Arial"/>
          <w:b/>
        </w:rPr>
        <w:t xml:space="preserve"> </w:t>
      </w:r>
      <w:r w:rsidRPr="00913910">
        <w:rPr>
          <w:rFonts w:ascii="Century Gothic" w:hAnsi="Century Gothic" w:cs="Arial"/>
          <w:b/>
        </w:rPr>
        <w:t xml:space="preserve">CELEBRADO ENTRE O PODER EXECUTIVO DO MUNICÍPIO DE LOBATO/PR, E A EMPRESA </w:t>
      </w:r>
      <w:r w:rsidRPr="00913910">
        <w:rPr>
          <w:rFonts w:ascii="Century Gothic" w:hAnsi="Century Gothic" w:cs="Arial"/>
          <w:b/>
        </w:rPr>
        <w:fldChar w:fldCharType="begin">
          <w:ffData>
            <w:name w:val="Texto310"/>
            <w:enabled/>
            <w:calcOnExit w:val="0"/>
            <w:textInput/>
          </w:ffData>
        </w:fldChar>
      </w:r>
      <w:bookmarkStart w:id="9" w:name="Texto310"/>
      <w:r w:rsidRPr="00913910">
        <w:rPr>
          <w:rFonts w:ascii="Century Gothic" w:hAnsi="Century Gothic" w:cs="Arial"/>
          <w:b/>
        </w:rPr>
        <w:instrText xml:space="preserve"> FORMTEXT </w:instrText>
      </w:r>
      <w:r w:rsidRPr="00913910">
        <w:rPr>
          <w:rFonts w:ascii="Century Gothic" w:hAnsi="Century Gothic" w:cs="Arial"/>
          <w:b/>
        </w:rPr>
      </w:r>
      <w:r w:rsidRPr="00913910">
        <w:rPr>
          <w:rFonts w:ascii="Century Gothic" w:hAnsi="Century Gothic" w:cs="Arial"/>
          <w:b/>
        </w:rPr>
        <w:fldChar w:fldCharType="separate"/>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rPr>
        <w:fldChar w:fldCharType="end"/>
      </w:r>
      <w:bookmarkEnd w:id="9"/>
      <w:r w:rsidRPr="00913910">
        <w:rPr>
          <w:rFonts w:ascii="Century Gothic" w:hAnsi="Century Gothic" w:cs="Arial"/>
          <w:b/>
        </w:rPr>
        <w:t xml:space="preserve">, NOS TERMOS DO PROCESSO DE DISPENSA DE LICITAÇÃO </w:t>
      </w:r>
      <w:r w:rsidRPr="00913910">
        <w:rPr>
          <w:rFonts w:ascii="Century Gothic" w:hAnsi="Century Gothic" w:cs="Arial"/>
          <w:b/>
          <w:bCs/>
        </w:rPr>
        <w:t xml:space="preserve">N.º </w:t>
      </w:r>
      <w:r w:rsidR="006D521D">
        <w:rPr>
          <w:rFonts w:ascii="Century Gothic" w:hAnsi="Century Gothic" w:cs="Arial"/>
          <w:b/>
        </w:rPr>
        <w:t>26</w:t>
      </w:r>
      <w:r w:rsidRPr="00913910">
        <w:rPr>
          <w:rFonts w:ascii="Century Gothic" w:hAnsi="Century Gothic" w:cs="Arial"/>
          <w:b/>
          <w:bCs/>
        </w:rPr>
        <w:t>/202</w:t>
      </w:r>
      <w:r w:rsidR="00DF3B05">
        <w:rPr>
          <w:rFonts w:ascii="Century Gothic" w:hAnsi="Century Gothic" w:cs="Arial"/>
          <w:b/>
          <w:bCs/>
        </w:rPr>
        <w:t>6</w:t>
      </w:r>
      <w:r w:rsidRPr="00913910">
        <w:rPr>
          <w:rFonts w:ascii="Century Gothic" w:hAnsi="Century Gothic" w:cs="Arial"/>
          <w:b/>
        </w:rPr>
        <w:t>.</w:t>
      </w:r>
    </w:p>
    <w:p w14:paraId="47BD6B86" w14:textId="74B701F9" w:rsidR="00F91270" w:rsidRPr="00913910" w:rsidRDefault="00F91270" w:rsidP="00F91270">
      <w:pPr>
        <w:rPr>
          <w:rFonts w:ascii="Century Gothic" w:hAnsi="Century Gothic" w:cs="Arial"/>
          <w:b/>
        </w:rPr>
      </w:pPr>
      <w:r w:rsidRPr="00913910">
        <w:rPr>
          <w:rFonts w:ascii="Century Gothic" w:hAnsi="Century Gothic" w:cs="Arial"/>
          <w:b/>
        </w:rPr>
        <w:t xml:space="preserve">CONTRATO Nº </w:t>
      </w:r>
      <w:r w:rsidRPr="00913910">
        <w:rPr>
          <w:rFonts w:ascii="Century Gothic" w:hAnsi="Century Gothic" w:cs="Arial"/>
          <w:b/>
        </w:rPr>
        <w:fldChar w:fldCharType="begin">
          <w:ffData>
            <w:name w:val="Texto309"/>
            <w:enabled/>
            <w:calcOnExit w:val="0"/>
            <w:textInput/>
          </w:ffData>
        </w:fldChar>
      </w:r>
      <w:bookmarkStart w:id="10" w:name="Texto309"/>
      <w:r w:rsidRPr="00913910">
        <w:rPr>
          <w:rFonts w:ascii="Century Gothic" w:hAnsi="Century Gothic" w:cs="Arial"/>
          <w:b/>
        </w:rPr>
        <w:instrText xml:space="preserve"> FORMTEXT </w:instrText>
      </w:r>
      <w:r w:rsidRPr="00913910">
        <w:rPr>
          <w:rFonts w:ascii="Century Gothic" w:hAnsi="Century Gothic" w:cs="Arial"/>
          <w:b/>
        </w:rPr>
      </w:r>
      <w:r w:rsidRPr="00913910">
        <w:rPr>
          <w:rFonts w:ascii="Century Gothic" w:hAnsi="Century Gothic" w:cs="Arial"/>
          <w:b/>
        </w:rPr>
        <w:fldChar w:fldCharType="separate"/>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noProof/>
        </w:rPr>
        <w:t> </w:t>
      </w:r>
      <w:r w:rsidRPr="00913910">
        <w:rPr>
          <w:rFonts w:ascii="Century Gothic" w:hAnsi="Century Gothic" w:cs="Arial"/>
          <w:b/>
        </w:rPr>
        <w:fldChar w:fldCharType="end"/>
      </w:r>
      <w:bookmarkEnd w:id="10"/>
      <w:r w:rsidRPr="00913910">
        <w:rPr>
          <w:rFonts w:ascii="Century Gothic" w:hAnsi="Century Gothic" w:cs="Arial"/>
          <w:b/>
        </w:rPr>
        <w:t>/202</w:t>
      </w:r>
      <w:r w:rsidR="00DF3B05">
        <w:rPr>
          <w:rFonts w:ascii="Century Gothic" w:hAnsi="Century Gothic" w:cs="Arial"/>
          <w:b/>
        </w:rPr>
        <w:t>6</w:t>
      </w:r>
    </w:p>
    <w:p w14:paraId="4FAB78D0" w14:textId="77777777" w:rsidR="00F91270" w:rsidRPr="00913910" w:rsidRDefault="00F91270" w:rsidP="008A78F2">
      <w:pPr>
        <w:jc w:val="both"/>
        <w:rPr>
          <w:rFonts w:ascii="Century Gothic" w:hAnsi="Century Gothic" w:cs="Arial"/>
          <w:b/>
        </w:rPr>
      </w:pPr>
    </w:p>
    <w:p w14:paraId="0240F384" w14:textId="77777777" w:rsidR="005F283F" w:rsidRPr="00DA4840" w:rsidRDefault="005F283F" w:rsidP="005F283F">
      <w:pPr>
        <w:jc w:val="both"/>
        <w:rPr>
          <w:rFonts w:ascii="Century Gothic" w:hAnsi="Century Gothic"/>
          <w:b/>
          <w:bCs/>
        </w:rPr>
      </w:pPr>
      <w:r w:rsidRPr="00DA4840">
        <w:rPr>
          <w:rFonts w:ascii="Century Gothic" w:hAnsi="Century Gothic" w:cstheme="minorHAnsi"/>
        </w:rPr>
        <w:t xml:space="preserve">Pelo presente ajuste contratual, de um lado o </w:t>
      </w:r>
      <w:r w:rsidRPr="00DA4840">
        <w:rPr>
          <w:rFonts w:ascii="Century Gothic" w:hAnsi="Century Gothic" w:cstheme="minorHAnsi"/>
          <w:b/>
          <w:bCs/>
        </w:rPr>
        <w:t>MUNICÍPIO DE LOBATO</w:t>
      </w:r>
      <w:r w:rsidRPr="00DA4840">
        <w:rPr>
          <w:rFonts w:ascii="Century Gothic" w:hAnsi="Century Gothic" w:cstheme="minorHAnsi"/>
        </w:rPr>
        <w:t xml:space="preserve">, inscrito no CNPJ/MF sob nº 76.970.367/0001-08, com sede à Rua Antônio </w:t>
      </w:r>
      <w:proofErr w:type="spellStart"/>
      <w:r w:rsidRPr="00DA4840">
        <w:rPr>
          <w:rFonts w:ascii="Century Gothic" w:hAnsi="Century Gothic" w:cstheme="minorHAnsi"/>
        </w:rPr>
        <w:t>Coletto</w:t>
      </w:r>
      <w:proofErr w:type="spellEnd"/>
      <w:r w:rsidRPr="00DA4840">
        <w:rPr>
          <w:rFonts w:ascii="Century Gothic" w:hAnsi="Century Gothic" w:cstheme="minorHAnsi"/>
        </w:rPr>
        <w:t xml:space="preserve">, 1260 – Centro, município de Lobato, Estado do Paraná, Cep. 86790-000, neste ato representado pelo seu Prefeito, Sr. </w:t>
      </w:r>
      <w:r w:rsidRPr="00DA4840">
        <w:rPr>
          <w:rFonts w:ascii="Century Gothic" w:hAnsi="Century Gothic" w:cstheme="minorHAnsi"/>
          <w:b/>
        </w:rPr>
        <w:t>FÁBIO CHICAROLI</w:t>
      </w:r>
      <w:r w:rsidRPr="00DA4840">
        <w:rPr>
          <w:rFonts w:ascii="Century Gothic" w:hAnsi="Century Gothic" w:cstheme="minorHAnsi"/>
        </w:rPr>
        <w:t xml:space="preserve"> doravante denominado simplesmente, </w:t>
      </w:r>
      <w:r w:rsidRPr="00DA4840">
        <w:rPr>
          <w:rFonts w:ascii="Century Gothic" w:hAnsi="Century Gothic"/>
          <w:b/>
          <w:bCs/>
        </w:rPr>
        <w:t>CONTRATANTE.</w:t>
      </w:r>
    </w:p>
    <w:p w14:paraId="10CABAF0" w14:textId="77777777" w:rsidR="005F283F" w:rsidRPr="00DA4840" w:rsidRDefault="005F283F" w:rsidP="005F283F">
      <w:pPr>
        <w:jc w:val="both"/>
        <w:rPr>
          <w:rFonts w:ascii="Century Gothic" w:hAnsi="Century Gothic"/>
        </w:rPr>
      </w:pPr>
    </w:p>
    <w:p w14:paraId="4C725491" w14:textId="40D0E328" w:rsidR="005F283F" w:rsidRPr="00DA4840" w:rsidRDefault="005F283F" w:rsidP="005F283F">
      <w:pPr>
        <w:jc w:val="both"/>
        <w:rPr>
          <w:rFonts w:ascii="Century Gothic" w:hAnsi="Century Gothic"/>
        </w:rPr>
      </w:pPr>
      <w:r w:rsidRPr="0027008F">
        <w:rPr>
          <w:rFonts w:ascii="Century Gothic" w:hAnsi="Century Gothic"/>
        </w:rPr>
        <w:t xml:space="preserve">E, de outro lado, a empresa </w:t>
      </w:r>
      <w:r w:rsidRPr="006B17DE">
        <w:rPr>
          <w:rFonts w:ascii="Century Gothic" w:hAnsi="Century Gothic" w:cs="Century Gothic"/>
        </w:rPr>
        <w:fldChar w:fldCharType="begin">
          <w:ffData>
            <w:name w:val="Texto176"/>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inscrita no CNPJ nº. </w:t>
      </w:r>
      <w:r w:rsidRPr="006B17DE">
        <w:rPr>
          <w:rFonts w:ascii="Century Gothic" w:hAnsi="Century Gothic" w:cs="Century Gothic"/>
        </w:rPr>
        <w:fldChar w:fldCharType="begin">
          <w:ffData>
            <w:name w:val="Texto177"/>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estabelecida na Rua </w:t>
      </w:r>
      <w:r w:rsidRPr="006B17DE">
        <w:rPr>
          <w:rFonts w:ascii="Century Gothic" w:hAnsi="Century Gothic" w:cs="Century Gothic"/>
        </w:rPr>
        <w:fldChar w:fldCharType="begin">
          <w:ffData>
            <w:name w:val="Texto178"/>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n°.</w:t>
      </w:r>
      <w:r w:rsidRPr="006B17DE">
        <w:rPr>
          <w:rFonts w:ascii="Century Gothic" w:hAnsi="Century Gothic" w:cs="Century Gothic"/>
        </w:rPr>
        <w:fldChar w:fldCharType="begin">
          <w:ffData>
            <w:name w:val="Texto179"/>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Bairro </w:t>
      </w:r>
      <w:r w:rsidRPr="006B17DE">
        <w:rPr>
          <w:rFonts w:ascii="Century Gothic" w:hAnsi="Century Gothic" w:cs="Century Gothic"/>
        </w:rPr>
        <w:fldChar w:fldCharType="begin">
          <w:ffData>
            <w:name w:val="Texto180"/>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CEP</w:t>
      </w:r>
      <w:r w:rsidRPr="006B17DE">
        <w:rPr>
          <w:rFonts w:ascii="Century Gothic" w:hAnsi="Century Gothic" w:cs="Century Gothic"/>
        </w:rPr>
        <w:fldChar w:fldCharType="begin">
          <w:ffData>
            <w:name w:val="Texto181"/>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município de</w:t>
      </w:r>
      <w:r w:rsidRPr="006B17DE">
        <w:rPr>
          <w:rFonts w:ascii="Century Gothic" w:hAnsi="Century Gothic" w:cs="Century Gothic"/>
        </w:rPr>
        <w:fldChar w:fldCharType="begin">
          <w:ffData>
            <w:name w:val="Texto182"/>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Estado </w:t>
      </w:r>
      <w:r w:rsidRPr="006B17DE">
        <w:rPr>
          <w:rFonts w:ascii="Century Gothic" w:hAnsi="Century Gothic" w:cs="Century Gothic"/>
        </w:rPr>
        <w:fldChar w:fldCharType="begin">
          <w:ffData>
            <w:name w:val="Texto183"/>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representada neste ato pelo Sr. (a).</w:t>
      </w:r>
      <w:r w:rsidRPr="006B17DE">
        <w:rPr>
          <w:rFonts w:ascii="Century Gothic" w:hAnsi="Century Gothic" w:cs="Century Gothic"/>
        </w:rPr>
        <w:fldChar w:fldCharType="begin">
          <w:ffData>
            <w:name w:val="Texto184"/>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Pr>
          <w:rFonts w:ascii="Century Gothic" w:hAnsi="Century Gothic" w:cs="Century Gothic"/>
        </w:rPr>
        <w:t xml:space="preserve">, representante legal, brasileiro(a), </w:t>
      </w:r>
      <w:r w:rsidRPr="006B17DE">
        <w:rPr>
          <w:rFonts w:ascii="Century Gothic" w:hAnsi="Century Gothic" w:cs="Century Gothic"/>
        </w:rPr>
        <w:t xml:space="preserve">portador da Carteira de Identidade RG n.º </w:t>
      </w:r>
      <w:r w:rsidRPr="006B17DE">
        <w:rPr>
          <w:rFonts w:ascii="Century Gothic" w:hAnsi="Century Gothic" w:cs="Century Gothic"/>
        </w:rPr>
        <w:fldChar w:fldCharType="begin">
          <w:ffData>
            <w:name w:val="Texto185"/>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SSP/</w:t>
      </w:r>
      <w:r w:rsidRPr="006B17DE">
        <w:rPr>
          <w:rFonts w:ascii="Century Gothic" w:hAnsi="Century Gothic" w:cs="Century Gothic"/>
        </w:rPr>
        <w:fldChar w:fldCharType="begin">
          <w:ffData>
            <w:name w:val="Texto186"/>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com cadastro no CPF/MF n.º</w:t>
      </w:r>
      <w:r w:rsidRPr="006B17DE">
        <w:rPr>
          <w:rFonts w:ascii="Century Gothic" w:hAnsi="Century Gothic" w:cs="Century Gothic"/>
        </w:rPr>
        <w:fldChar w:fldCharType="begin">
          <w:ffData>
            <w:name w:val="Texto187"/>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Pr>
          <w:rFonts w:ascii="Century Gothic" w:hAnsi="Century Gothic" w:cs="Century Gothic"/>
        </w:rPr>
        <w:t>, doravante denominada</w:t>
      </w:r>
      <w:r w:rsidRPr="0027008F">
        <w:rPr>
          <w:rFonts w:ascii="Century Gothic" w:hAnsi="Century Gothic"/>
        </w:rPr>
        <w:t xml:space="preserve"> </w:t>
      </w:r>
      <w:r w:rsidRPr="0027008F">
        <w:rPr>
          <w:rFonts w:ascii="Century Gothic" w:hAnsi="Century Gothic"/>
          <w:b/>
          <w:bCs/>
        </w:rPr>
        <w:t>CONTRATADA</w:t>
      </w:r>
      <w:r w:rsidRPr="0027008F">
        <w:rPr>
          <w:rFonts w:ascii="Century Gothic" w:hAnsi="Century Gothic"/>
        </w:rPr>
        <w:t xml:space="preserve">, tendo em vista o que consta no Processo </w:t>
      </w:r>
      <w:r>
        <w:rPr>
          <w:rFonts w:ascii="Century Gothic" w:hAnsi="Century Gothic"/>
        </w:rPr>
        <w:t>Administrativo</w:t>
      </w:r>
      <w:r w:rsidRPr="0027008F">
        <w:rPr>
          <w:rFonts w:ascii="Century Gothic" w:hAnsi="Century Gothic"/>
        </w:rPr>
        <w:t xml:space="preserve"> n.º </w:t>
      </w:r>
      <w:r w:rsidR="006D521D">
        <w:rPr>
          <w:rFonts w:ascii="Century Gothic" w:hAnsi="Century Gothic"/>
        </w:rPr>
        <w:t>63</w:t>
      </w:r>
      <w:r>
        <w:rPr>
          <w:rFonts w:ascii="Century Gothic" w:hAnsi="Century Gothic"/>
        </w:rPr>
        <w:t>/2026</w:t>
      </w:r>
      <w:r w:rsidRPr="0027008F">
        <w:rPr>
          <w:rFonts w:ascii="Century Gothic" w:hAnsi="Century Gothic"/>
        </w:rPr>
        <w:t xml:space="preserve">, e, em observância às disposições contidas na Lei Federal de Licitações e Contratos Administrativos, n.º 14.133, de 1º de abril de 2021, assim como, as demais normas aplicáveis à matéria, resolvem celebrar o presente </w:t>
      </w:r>
      <w:r>
        <w:rPr>
          <w:rFonts w:ascii="Century Gothic" w:hAnsi="Century Gothic"/>
        </w:rPr>
        <w:t>Termo de Contrato, decorrente do</w:t>
      </w:r>
      <w:r w:rsidRPr="0027008F">
        <w:rPr>
          <w:rFonts w:ascii="Century Gothic" w:hAnsi="Century Gothic"/>
        </w:rPr>
        <w:t xml:space="preserve"> </w:t>
      </w:r>
      <w:r>
        <w:rPr>
          <w:rFonts w:ascii="Century Gothic" w:hAnsi="Century Gothic"/>
        </w:rPr>
        <w:t>Dispensa de Licitação</w:t>
      </w:r>
      <w:r w:rsidRPr="0027008F">
        <w:rPr>
          <w:rFonts w:ascii="Century Gothic" w:hAnsi="Century Gothic"/>
        </w:rPr>
        <w:t xml:space="preserve"> n.º </w:t>
      </w:r>
      <w:r w:rsidR="006D521D">
        <w:rPr>
          <w:rFonts w:ascii="Century Gothic" w:hAnsi="Century Gothic"/>
        </w:rPr>
        <w:t>26</w:t>
      </w:r>
      <w:r>
        <w:rPr>
          <w:rFonts w:ascii="Century Gothic" w:hAnsi="Century Gothic"/>
        </w:rPr>
        <w:t>/2026</w:t>
      </w:r>
      <w:r w:rsidRPr="0027008F">
        <w:rPr>
          <w:rFonts w:ascii="Century Gothic" w:hAnsi="Century Gothic"/>
        </w:rPr>
        <w:t>, mediante as cláusulas e condições a seguir enunciadas.</w:t>
      </w:r>
    </w:p>
    <w:p w14:paraId="70396111" w14:textId="77777777" w:rsidR="008A78F2" w:rsidRPr="00913910" w:rsidRDefault="008A78F2" w:rsidP="008A78F2">
      <w:pPr>
        <w:jc w:val="both"/>
        <w:rPr>
          <w:rFonts w:ascii="Century Gothic" w:hAnsi="Century Gothic" w:cs="Arial"/>
        </w:rPr>
      </w:pPr>
    </w:p>
    <w:p w14:paraId="7D27A138" w14:textId="77777777" w:rsidR="00493C84" w:rsidRDefault="00913910" w:rsidP="00493C84">
      <w:pPr>
        <w:jc w:val="center"/>
        <w:rPr>
          <w:rFonts w:ascii="Century Gothic" w:hAnsi="Century Gothic" w:cs="Arial"/>
          <w:b/>
        </w:rPr>
      </w:pPr>
      <w:r w:rsidRPr="00913910">
        <w:rPr>
          <w:rFonts w:ascii="Century Gothic" w:hAnsi="Century Gothic" w:cs="Arial"/>
          <w:b/>
        </w:rPr>
        <w:t xml:space="preserve">CLÁUSULA PRIMEIRA </w:t>
      </w:r>
      <w:r w:rsidR="008A78F2" w:rsidRPr="00913910">
        <w:rPr>
          <w:rFonts w:ascii="Century Gothic" w:hAnsi="Century Gothic" w:cs="Arial"/>
          <w:b/>
        </w:rPr>
        <w:t xml:space="preserve">- </w:t>
      </w:r>
      <w:r w:rsidR="00493C84" w:rsidRPr="00493C84">
        <w:rPr>
          <w:rFonts w:ascii="Century Gothic" w:hAnsi="Century Gothic" w:cs="Arial"/>
          <w:b/>
        </w:rPr>
        <w:t xml:space="preserve">DO OBJETO E SEUS ELEMENTOS CARACTERÍSTICOS </w:t>
      </w:r>
    </w:p>
    <w:p w14:paraId="51F8038C" w14:textId="324BF003" w:rsidR="00ED5383" w:rsidRDefault="00913910" w:rsidP="00493C84">
      <w:pPr>
        <w:jc w:val="both"/>
        <w:rPr>
          <w:rFonts w:ascii="Century Gothic" w:hAnsi="Century Gothic" w:cs="Arial"/>
        </w:rPr>
      </w:pPr>
      <w:r w:rsidRPr="00913910">
        <w:rPr>
          <w:rFonts w:ascii="Century Gothic" w:hAnsi="Century Gothic" w:cs="Arial"/>
          <w:b/>
        </w:rPr>
        <w:t>1.1.</w:t>
      </w:r>
      <w:r w:rsidRPr="00913910">
        <w:rPr>
          <w:rFonts w:ascii="Century Gothic" w:hAnsi="Century Gothic" w:cs="Arial"/>
        </w:rPr>
        <w:t xml:space="preserve"> </w:t>
      </w:r>
      <w:r w:rsidR="00777223" w:rsidRPr="00913910">
        <w:rPr>
          <w:rFonts w:ascii="Century Gothic" w:hAnsi="Century Gothic" w:cs="Arial"/>
        </w:rPr>
        <w:t>O objeto do presente ajuste é a</w:t>
      </w:r>
      <w:r w:rsidR="003E16CF" w:rsidRPr="00913910">
        <w:rPr>
          <w:rFonts w:ascii="Century Gothic" w:hAnsi="Century Gothic"/>
        </w:rPr>
        <w:t xml:space="preserve"> </w:t>
      </w:r>
      <w:r w:rsidR="005F283F" w:rsidRPr="005F283F">
        <w:rPr>
          <w:rFonts w:ascii="Century Gothic" w:eastAsia="Century Gothic" w:hAnsi="Century Gothic" w:cs="Century Gothic"/>
          <w:b/>
          <w:bCs/>
        </w:rPr>
        <w:t>CONTRATAÇÃO DE EMPRESA ESPECIALIZADA PARA LOCAÇÃO DE PARQUE DE DIVERSÕES DESTINADO À 26° FESTA DA LEITOA NO TACHO QUE ACONTECERÁ NO PARQUE DE RODEIO DE LOBATO NOS DIAS 14,15 E 16 DE AGOSTO DE 2026 NO MUNICÍPIO DE LOBATO/PR, COM RECURSOS PROVENIENTES DA SECRETARIA DE ESTADO DO TURISMO – SETU, POR MEIO DO</w:t>
      </w:r>
      <w:r w:rsidR="005F283F">
        <w:rPr>
          <w:rFonts w:ascii="Century Gothic" w:eastAsia="Century Gothic" w:hAnsi="Century Gothic" w:cs="Century Gothic"/>
          <w:b/>
          <w:bCs/>
        </w:rPr>
        <w:t xml:space="preserve"> TERMO DE CONVÊNIO Nº 0437/2026</w:t>
      </w:r>
      <w:r w:rsidR="00777223" w:rsidRPr="00913910">
        <w:rPr>
          <w:rFonts w:ascii="Century Gothic" w:eastAsia="Calibri" w:hAnsi="Century Gothic" w:cstheme="minorHAnsi"/>
          <w:b/>
        </w:rPr>
        <w:t>, conforme proposta da licitante vencedora vinculada ao edital de dispensa de Licitação n.</w:t>
      </w:r>
      <w:r w:rsidR="00777223" w:rsidRPr="00913910">
        <w:rPr>
          <w:rFonts w:ascii="Century Gothic" w:hAnsi="Century Gothic" w:cs="Arial"/>
        </w:rPr>
        <w:t xml:space="preserve"> </w:t>
      </w:r>
      <w:r w:rsidR="006D521D">
        <w:rPr>
          <w:rFonts w:ascii="Century Gothic" w:hAnsi="Century Gothic" w:cs="Arial"/>
        </w:rPr>
        <w:t>26</w:t>
      </w:r>
      <w:bookmarkStart w:id="11" w:name="_GoBack"/>
      <w:bookmarkEnd w:id="11"/>
      <w:r w:rsidR="00DF3B05">
        <w:rPr>
          <w:rFonts w:ascii="Century Gothic" w:hAnsi="Century Gothic" w:cs="Arial"/>
        </w:rPr>
        <w:t>/2026</w:t>
      </w:r>
      <w:r w:rsidR="00777223" w:rsidRPr="00913910">
        <w:rPr>
          <w:rFonts w:ascii="Century Gothic" w:hAnsi="Century Gothic" w:cs="Arial"/>
        </w:rPr>
        <w:t xml:space="preserve">, de acordo com abaixo descrito: </w:t>
      </w:r>
    </w:p>
    <w:p w14:paraId="283EF2B0" w14:textId="77777777" w:rsidR="008C6CEF" w:rsidRDefault="008C6CEF" w:rsidP="00493C84">
      <w:pPr>
        <w:jc w:val="both"/>
        <w:rPr>
          <w:rFonts w:ascii="Century Gothic" w:hAnsi="Century Gothic" w:cs="Arial"/>
        </w:rPr>
      </w:pPr>
    </w:p>
    <w:tbl>
      <w:tblPr>
        <w:tblW w:w="8618" w:type="dxa"/>
        <w:jc w:val="center"/>
        <w:tblLayout w:type="fixed"/>
        <w:tblLook w:val="0400" w:firstRow="0" w:lastRow="0" w:firstColumn="0" w:lastColumn="0" w:noHBand="0" w:noVBand="1"/>
      </w:tblPr>
      <w:tblGrid>
        <w:gridCol w:w="567"/>
        <w:gridCol w:w="4224"/>
        <w:gridCol w:w="709"/>
        <w:gridCol w:w="709"/>
        <w:gridCol w:w="1134"/>
        <w:gridCol w:w="1275"/>
      </w:tblGrid>
      <w:tr w:rsidR="008C6CEF" w:rsidRPr="00D7100A" w14:paraId="43439615" w14:textId="77777777" w:rsidTr="00D7100A">
        <w:trPr>
          <w:trHeight w:val="49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0956172"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ITEM</w:t>
            </w:r>
          </w:p>
        </w:tc>
        <w:tc>
          <w:tcPr>
            <w:tcW w:w="4224" w:type="dxa"/>
            <w:tcBorders>
              <w:top w:val="single" w:sz="4" w:space="0" w:color="000000"/>
              <w:left w:val="nil"/>
              <w:bottom w:val="single" w:sz="4" w:space="0" w:color="000000"/>
              <w:right w:val="single" w:sz="4" w:space="0" w:color="000000"/>
            </w:tcBorders>
            <w:vAlign w:val="center"/>
          </w:tcPr>
          <w:p w14:paraId="7DC81360"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PRODUTO / SERVIÇO</w:t>
            </w:r>
          </w:p>
        </w:tc>
        <w:tc>
          <w:tcPr>
            <w:tcW w:w="709" w:type="dxa"/>
            <w:tcBorders>
              <w:top w:val="single" w:sz="4" w:space="0" w:color="000000"/>
              <w:left w:val="nil"/>
              <w:bottom w:val="single" w:sz="4" w:space="0" w:color="000000"/>
              <w:right w:val="single" w:sz="4" w:space="0" w:color="000000"/>
            </w:tcBorders>
            <w:vAlign w:val="center"/>
          </w:tcPr>
          <w:p w14:paraId="7F9C3638"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UNID.</w:t>
            </w:r>
          </w:p>
        </w:tc>
        <w:tc>
          <w:tcPr>
            <w:tcW w:w="709" w:type="dxa"/>
            <w:tcBorders>
              <w:top w:val="single" w:sz="4" w:space="0" w:color="000000"/>
              <w:left w:val="nil"/>
              <w:bottom w:val="single" w:sz="4" w:space="0" w:color="000000"/>
              <w:right w:val="single" w:sz="4" w:space="0" w:color="000000"/>
            </w:tcBorders>
            <w:vAlign w:val="center"/>
          </w:tcPr>
          <w:p w14:paraId="26D900C0"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QUANT.</w:t>
            </w:r>
          </w:p>
        </w:tc>
        <w:tc>
          <w:tcPr>
            <w:tcW w:w="1134" w:type="dxa"/>
            <w:tcBorders>
              <w:top w:val="single" w:sz="4" w:space="0" w:color="000000"/>
              <w:left w:val="nil"/>
              <w:bottom w:val="single" w:sz="4" w:space="0" w:color="000000"/>
              <w:right w:val="single" w:sz="4" w:space="0" w:color="000000"/>
            </w:tcBorders>
            <w:vAlign w:val="center"/>
          </w:tcPr>
          <w:p w14:paraId="6DFE89B5"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VALOR UNITÁRIO</w:t>
            </w:r>
          </w:p>
        </w:tc>
        <w:tc>
          <w:tcPr>
            <w:tcW w:w="1275" w:type="dxa"/>
            <w:tcBorders>
              <w:top w:val="single" w:sz="4" w:space="0" w:color="000000"/>
              <w:left w:val="nil"/>
              <w:bottom w:val="single" w:sz="4" w:space="0" w:color="000000"/>
              <w:right w:val="single" w:sz="4" w:space="0" w:color="000000"/>
            </w:tcBorders>
            <w:vAlign w:val="center"/>
          </w:tcPr>
          <w:p w14:paraId="58F5DB4A"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VALOR</w:t>
            </w:r>
          </w:p>
          <w:p w14:paraId="6AEA8D82"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t>TOTAL</w:t>
            </w:r>
          </w:p>
        </w:tc>
      </w:tr>
      <w:tr w:rsidR="008C6CEF" w:rsidRPr="00D7100A" w14:paraId="47F67202" w14:textId="77777777" w:rsidTr="00D7100A">
        <w:trPr>
          <w:trHeight w:val="300"/>
          <w:jc w:val="center"/>
        </w:trPr>
        <w:tc>
          <w:tcPr>
            <w:tcW w:w="567" w:type="dxa"/>
            <w:tcBorders>
              <w:top w:val="nil"/>
              <w:left w:val="single" w:sz="4" w:space="0" w:color="000000"/>
              <w:bottom w:val="single" w:sz="4" w:space="0" w:color="000000"/>
              <w:right w:val="single" w:sz="4" w:space="0" w:color="000000"/>
            </w:tcBorders>
          </w:tcPr>
          <w:p w14:paraId="12E1862A" w14:textId="77777777" w:rsidR="008C6CEF" w:rsidRPr="00D7100A" w:rsidRDefault="008C6CEF" w:rsidP="00D258B2">
            <w:pPr>
              <w:jc w:val="center"/>
              <w:rPr>
                <w:rFonts w:ascii="Century Gothic" w:eastAsia="Century Gothic" w:hAnsi="Century Gothic" w:cs="Century Gothic"/>
                <w:sz w:val="14"/>
                <w:szCs w:val="14"/>
              </w:rPr>
            </w:pPr>
            <w:r w:rsidRPr="00D7100A">
              <w:rPr>
                <w:rFonts w:ascii="Century Gothic" w:eastAsia="Century Gothic" w:hAnsi="Century Gothic" w:cs="Century Gothic"/>
                <w:sz w:val="14"/>
                <w:szCs w:val="14"/>
              </w:rPr>
              <w:t>01</w:t>
            </w:r>
          </w:p>
        </w:tc>
        <w:tc>
          <w:tcPr>
            <w:tcW w:w="4224" w:type="dxa"/>
            <w:tcBorders>
              <w:top w:val="nil"/>
              <w:left w:val="nil"/>
              <w:bottom w:val="single" w:sz="4" w:space="0" w:color="000000"/>
              <w:right w:val="single" w:sz="4" w:space="0" w:color="000000"/>
            </w:tcBorders>
          </w:tcPr>
          <w:p w14:paraId="70E4A743" w14:textId="5D69F7DB" w:rsidR="008C6CEF" w:rsidRPr="00D7100A" w:rsidRDefault="008C6CEF" w:rsidP="00D258B2">
            <w:pPr>
              <w:jc w:val="both"/>
              <w:rPr>
                <w:rFonts w:ascii="Century Gothic" w:eastAsia="Century Gothic" w:hAnsi="Century Gothic" w:cs="Century Gothic"/>
                <w:sz w:val="14"/>
                <w:szCs w:val="14"/>
              </w:rPr>
            </w:pPr>
            <w:r w:rsidRPr="004F04C4">
              <w:rPr>
                <w:rFonts w:ascii="Century Gothic" w:eastAsia="Century Gothic" w:hAnsi="Century Gothic" w:cs="Century Gothic"/>
                <w:sz w:val="14"/>
                <w:szCs w:val="14"/>
              </w:rPr>
              <w:t>LOCAÇÃO DE PARQUE DE DIVERSÃO PARA FUNCIONAMENTO DE 15 (QUINZE) HORAS SUBDIVIDIDOS E</w:t>
            </w:r>
            <w:r w:rsidR="004F04C4">
              <w:rPr>
                <w:rFonts w:ascii="Century Gothic" w:eastAsia="Century Gothic" w:hAnsi="Century Gothic" w:cs="Century Gothic"/>
                <w:sz w:val="14"/>
                <w:szCs w:val="14"/>
              </w:rPr>
              <w:t>M 03 (TRÊS) DIAS, SENDO ELES: 14, 15 E 16 DE AGOSTO DE 2026, COM TOTAL DE 13</w:t>
            </w:r>
            <w:r w:rsidRPr="004F04C4">
              <w:rPr>
                <w:rFonts w:ascii="Century Gothic" w:eastAsia="Century Gothic" w:hAnsi="Century Gothic" w:cs="Century Gothic"/>
                <w:sz w:val="14"/>
                <w:szCs w:val="14"/>
              </w:rPr>
              <w:t xml:space="preserve"> (</w:t>
            </w:r>
            <w:r w:rsidR="004F04C4">
              <w:rPr>
                <w:rFonts w:ascii="Century Gothic" w:eastAsia="Century Gothic" w:hAnsi="Century Gothic" w:cs="Century Gothic"/>
                <w:sz w:val="14"/>
                <w:szCs w:val="14"/>
              </w:rPr>
              <w:t>TREZE) BRINQUEDOS E 1</w:t>
            </w:r>
            <w:r w:rsidRPr="004F04C4">
              <w:rPr>
                <w:rFonts w:ascii="Century Gothic" w:eastAsia="Century Gothic" w:hAnsi="Century Gothic" w:cs="Century Gothic"/>
                <w:sz w:val="14"/>
                <w:szCs w:val="14"/>
              </w:rPr>
              <w:t xml:space="preserve"> (</w:t>
            </w:r>
            <w:r w:rsidR="004F04C4">
              <w:rPr>
                <w:rFonts w:ascii="Century Gothic" w:eastAsia="Century Gothic" w:hAnsi="Century Gothic" w:cs="Century Gothic"/>
                <w:sz w:val="14"/>
                <w:szCs w:val="14"/>
              </w:rPr>
              <w:t>UM</w:t>
            </w:r>
            <w:r w:rsidRPr="004F04C4">
              <w:rPr>
                <w:rFonts w:ascii="Century Gothic" w:eastAsia="Century Gothic" w:hAnsi="Century Gothic" w:cs="Century Gothic"/>
                <w:sz w:val="14"/>
                <w:szCs w:val="14"/>
              </w:rPr>
              <w:t xml:space="preserve">) AMBIENTES INSTAGRAMÁVEIS, </w:t>
            </w:r>
            <w:r w:rsidRPr="004F04C4">
              <w:rPr>
                <w:rFonts w:ascii="Century Gothic" w:eastAsia="Century Gothic" w:hAnsi="Century Gothic" w:cs="Century Gothic"/>
                <w:b/>
                <w:bCs/>
                <w:sz w:val="14"/>
                <w:szCs w:val="14"/>
              </w:rPr>
              <w:t>SENDO ELES:</w:t>
            </w:r>
            <w:r w:rsidRPr="00D7100A">
              <w:rPr>
                <w:rFonts w:ascii="Century Gothic" w:eastAsia="Century Gothic" w:hAnsi="Century Gothic" w:cs="Century Gothic"/>
                <w:sz w:val="14"/>
                <w:szCs w:val="14"/>
              </w:rPr>
              <w:t xml:space="preserve"> </w:t>
            </w:r>
          </w:p>
          <w:p w14:paraId="0EF1A36A"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SPACE LOOP:</w:t>
            </w:r>
            <w:r w:rsidRPr="00D7100A">
              <w:rPr>
                <w:rFonts w:ascii="Century Gothic" w:eastAsia="Century Gothic" w:hAnsi="Century Gothic" w:cs="Century Gothic"/>
                <w:sz w:val="14"/>
                <w:szCs w:val="14"/>
              </w:rPr>
              <w:t xml:space="preserve"> BRINQUEDO SOBRE CARRETA, PRODUZIDO COM FERRO EM AÇO, ESCADAS E PLATAFORMAS EM ALUMÍNIO, COM CORRIMÃOS PRODUZIDOS EM FERRO, ILUMINAÇÃO COM LÂMPADAS EM LED, CAPACIDADE MÁXIMA DE 20 PESSOAS, GAIOLA FECHADA E BANCOS COM TRAVAS INDIVIDUAIS.</w:t>
            </w:r>
          </w:p>
          <w:p w14:paraId="6716C68A"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BARCO PIRATA:</w:t>
            </w:r>
            <w:r w:rsidRPr="00D7100A">
              <w:rPr>
                <w:rFonts w:ascii="Century Gothic" w:eastAsia="Century Gothic" w:hAnsi="Century Gothic" w:cs="Century Gothic"/>
                <w:sz w:val="14"/>
                <w:szCs w:val="14"/>
              </w:rPr>
              <w:t xml:space="preserve"> BRINQUEDO SOBRE CARRETA PRODUZIDO COM FERRO EM AÇO, ESCADAS E PLATAFORMAS EM ALUMÍNIO, COM CORRIMÃOS PRODUZIDOS EM FERRO, ILUMINAÇÃO COM LÂMPADAS EM LED, CAPACIDADE MÁXIMA DE 20 PESSOAS, COM CINTOS DE SEGURANÇA </w:t>
            </w:r>
            <w:r w:rsidRPr="00D7100A">
              <w:rPr>
                <w:rFonts w:ascii="Century Gothic" w:eastAsia="Century Gothic" w:hAnsi="Century Gothic" w:cs="Century Gothic"/>
                <w:sz w:val="14"/>
                <w:szCs w:val="14"/>
              </w:rPr>
              <w:lastRenderedPageBreak/>
              <w:t>INDIVIDUAIS.</w:t>
            </w:r>
          </w:p>
          <w:p w14:paraId="6FCB7C57"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RODA ESTRELA:</w:t>
            </w:r>
            <w:r w:rsidRPr="00D7100A">
              <w:rPr>
                <w:rFonts w:ascii="Century Gothic" w:eastAsia="Century Gothic" w:hAnsi="Century Gothic" w:cs="Century Gothic"/>
                <w:sz w:val="14"/>
                <w:szCs w:val="14"/>
              </w:rPr>
              <w:t xml:space="preserve"> BRINQUEDO PRODUZIDO SOBRE CARRETA COM FERRO EM AÇO, PLATAFORMAS EM ALUMÍNIO, COM GRADES DE PROTEÇÃO DE FERRO, COM 10(DEZ) CADEIRAS, SENDO 2(DUAS) PESSOAS POR CADEIRA, PLATAFORMAS EM ALUMÍNIO, CAPACIDADE MÁXIMA DE 20 PESSOAS.</w:t>
            </w:r>
          </w:p>
          <w:p w14:paraId="6C6DF822"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xml:space="preserve">- MINHOCÃO: </w:t>
            </w:r>
            <w:r w:rsidRPr="00D7100A">
              <w:rPr>
                <w:rFonts w:ascii="Century Gothic" w:eastAsia="Century Gothic" w:hAnsi="Century Gothic" w:cs="Century Gothic"/>
                <w:sz w:val="14"/>
                <w:szCs w:val="14"/>
              </w:rPr>
              <w:t>BRINQUEDO PRODUZIDO EM FERRO E FIBRA, PLATAFORMAS DE ALUMÍNIO, COM GRADES DE PROTEÇÃO PRODUZIDAS EM FERRO, EM TORNO DE TODO BRINQUEDO, ILUMINAÇÃO NO CENTRO DO BRINQUEDO, CAPACIDADE MÁXIMA DE 14 PESSOAS.</w:t>
            </w:r>
          </w:p>
          <w:p w14:paraId="51D52B29"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COMBOIO:</w:t>
            </w:r>
            <w:r w:rsidRPr="00D7100A">
              <w:rPr>
                <w:rFonts w:ascii="Century Gothic" w:eastAsia="Century Gothic" w:hAnsi="Century Gothic" w:cs="Century Gothic"/>
                <w:sz w:val="14"/>
                <w:szCs w:val="14"/>
              </w:rPr>
              <w:t xml:space="preserve"> BRINQUEDO PRODUZIDO EM FERRO GALVANIZADO, PRANCHADOS DE ALUMÍNIO, COBERTO COM LONAS VINILONA, ILUMINAÇÃO EM LÂMPADAS DE LED. CINCO (05) COMBOIOS PRODUZIDOS EM FIBRA, COM CAPACIDADE DE 04 (QUATRO) CRIANÇAS POR COMBOIO, CAPACIDADE MÁXIMA DO BRINQUEDO DE 20 (VINTE) CRIANÇAS.</w:t>
            </w:r>
          </w:p>
          <w:p w14:paraId="79E592A4"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CALHAMBEQUE:</w:t>
            </w:r>
            <w:r w:rsidRPr="00D7100A">
              <w:rPr>
                <w:rFonts w:ascii="Century Gothic" w:eastAsia="Century Gothic" w:hAnsi="Century Gothic" w:cs="Century Gothic"/>
                <w:sz w:val="14"/>
                <w:szCs w:val="14"/>
              </w:rPr>
              <w:t xml:space="preserve"> BRINQUEDO PRODUZIDO EM FERRO GALVANIZADO, PRANCHADOS DE ALUMÍNIO, COBERTO COM LONAS VINILONA, ILUMINAÇÃO EM LÂMPADAS DE LED. CINCO (05) CALHAMBEQUES PRODUZIDOS EM FIBRA, COM CAPACIDADE DE 02 (DUAS) CRIANÇAS POR CALHAMBEQUES, CAPACIDADE MÁXIMA DO BRINQUEDO DE 10 (DEZ) CRIANÇAS.</w:t>
            </w:r>
          </w:p>
          <w:p w14:paraId="77379A1B"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FUSCA:</w:t>
            </w:r>
            <w:r w:rsidRPr="00D7100A">
              <w:rPr>
                <w:rFonts w:ascii="Century Gothic" w:eastAsia="Century Gothic" w:hAnsi="Century Gothic" w:cs="Century Gothic"/>
                <w:sz w:val="14"/>
                <w:szCs w:val="14"/>
              </w:rPr>
              <w:t xml:space="preserve"> BRINQUEDO PRODUZIDO EM FERRO GALVANIZADO, PRANCHADOS DE ALUMÍNIO, COBERTO COM LONAS VINILONA, ILUMINAÇÃO EM LÂMPADAS DE LED. CINCO (05) FUSQUINHAS PRODUZIDOS EM FIBRA, COM CAPACIDADE DE 04 (QUATRO) CRIANÇAS POR FUSCAS, CAPACIDADE MÁXIMA DO BRINQUEDO DE 20 (VINTE) CRIANÇAS.</w:t>
            </w:r>
          </w:p>
          <w:p w14:paraId="2B1FF9D1"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JIPE:</w:t>
            </w:r>
            <w:r w:rsidRPr="00D7100A">
              <w:rPr>
                <w:rFonts w:ascii="Century Gothic" w:eastAsia="Century Gothic" w:hAnsi="Century Gothic" w:cs="Century Gothic"/>
                <w:sz w:val="14"/>
                <w:szCs w:val="14"/>
              </w:rPr>
              <w:t xml:space="preserve"> BRINQUEDO PRODUZIDO EM FERRO GALVANIZADO, PRANCHADOS DE ALUMÍNIO, COBERTO COM LONAS VINILONA, ILUMINAÇÃO EM LÂMPADAS DE LED. CINCO (05) JIPES PRODUZIDOS EM FIBRA, COM CAPACIDADE DE 02 (DUAS) CRIANÇAS POR JIPES, CAPACIDADE MÁXIMA DO BRINQUEDO DE 10 (DEZ) CRIANÇAS.</w:t>
            </w:r>
          </w:p>
          <w:p w14:paraId="04BF9215"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UMA (01) CAMA ELÁSTICA:</w:t>
            </w:r>
            <w:r w:rsidRPr="00D7100A">
              <w:rPr>
                <w:rFonts w:ascii="Century Gothic" w:eastAsia="Century Gothic" w:hAnsi="Century Gothic" w:cs="Century Gothic"/>
                <w:sz w:val="14"/>
                <w:szCs w:val="14"/>
              </w:rPr>
              <w:t xml:space="preserve"> BRINQUEDO PRODUZIDO EM FERRO GALVANIZADO, PRANCHADOS E ESCADAS EM ALUMÍNIO, COM CORRIMÃO EM FERRO, ILUMINAÇÃO EM LÂMPADAS DE LED. PANOS DA CAMA PRODUZIDOS EM UM TECIDO FORTE, PRESOS A MOLAS HOLICOIDAIS. SENDO 04 (QUATRO) PANOS COM CAPACIDADE MÁXIMA DE 04 (QUATRO) CRIANÇAS.</w:t>
            </w:r>
          </w:p>
          <w:p w14:paraId="4453EA39"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DUAS (02) CAMAS ELÁSTICA REDONDA:</w:t>
            </w:r>
            <w:r w:rsidRPr="00D7100A">
              <w:rPr>
                <w:rFonts w:ascii="Century Gothic" w:eastAsia="Century Gothic" w:hAnsi="Century Gothic" w:cs="Century Gothic"/>
                <w:sz w:val="14"/>
                <w:szCs w:val="14"/>
              </w:rPr>
              <w:t xml:space="preserve"> BRINQUEDO PRODUZIDO EM FERRO GALVANIZADO, ESCADAS EM ALUMÍNIO. PANOS DA CAMA PRODUZIDOS EM UM TECIDO FORTE, PRESOS A MOLAS HOLICOIDAIS, COM CAPACIDADE MÁXIMA DE 03 (TRÊS) CRIANÇAS CADA.</w:t>
            </w:r>
          </w:p>
          <w:p w14:paraId="624D6831" w14:textId="77777777" w:rsidR="008C6CEF" w:rsidRPr="00D7100A" w:rsidRDefault="008C6CEF" w:rsidP="00D258B2">
            <w:pPr>
              <w:jc w:val="both"/>
              <w:rPr>
                <w:rFonts w:ascii="Century Gothic" w:eastAsia="Century Gothic" w:hAnsi="Century Gothic" w:cs="Century Gothic"/>
                <w:sz w:val="14"/>
                <w:szCs w:val="14"/>
              </w:rPr>
            </w:pPr>
            <w:r w:rsidRPr="00D7100A">
              <w:rPr>
                <w:rFonts w:ascii="Century Gothic" w:eastAsia="Century Gothic" w:hAnsi="Century Gothic" w:cs="Century Gothic"/>
                <w:b/>
                <w:bCs/>
                <w:sz w:val="14"/>
                <w:szCs w:val="14"/>
              </w:rPr>
              <w:t>- DOIS (02) TOBOGÃS:</w:t>
            </w:r>
            <w:r w:rsidRPr="00D7100A">
              <w:rPr>
                <w:rFonts w:ascii="Century Gothic" w:eastAsia="Century Gothic" w:hAnsi="Century Gothic" w:cs="Century Gothic"/>
                <w:sz w:val="14"/>
                <w:szCs w:val="14"/>
              </w:rPr>
              <w:t xml:space="preserve"> BRINQUEDO INFLÁVEL PRODUZIDO 100% EM LONA, CAPACIDADE DE 03 (TRÊS) CRIANÇAS CADA.</w:t>
            </w:r>
          </w:p>
          <w:p w14:paraId="4EA317AF" w14:textId="77777777" w:rsidR="008C6CEF" w:rsidRPr="00D7100A" w:rsidRDefault="008C6CEF" w:rsidP="00D258B2">
            <w:pPr>
              <w:jc w:val="both"/>
              <w:rPr>
                <w:rFonts w:ascii="Century Gothic" w:eastAsia="Century Gothic" w:hAnsi="Century Gothic" w:cs="Century Gothic"/>
                <w:sz w:val="14"/>
                <w:szCs w:val="14"/>
              </w:rPr>
            </w:pPr>
          </w:p>
          <w:p w14:paraId="0F23A611" w14:textId="77777777" w:rsidR="004F04C4" w:rsidRPr="004F04C4" w:rsidRDefault="008C6CEF" w:rsidP="004F04C4">
            <w:pPr>
              <w:jc w:val="both"/>
              <w:rPr>
                <w:rFonts w:ascii="Century Gothic" w:eastAsia="Century Gothic" w:hAnsi="Century Gothic" w:cs="Century Gothic"/>
                <w:i/>
                <w:sz w:val="14"/>
                <w:szCs w:val="16"/>
              </w:rPr>
            </w:pPr>
            <w:r w:rsidRPr="00D7100A">
              <w:rPr>
                <w:rFonts w:ascii="Century Gothic" w:eastAsia="Century Gothic" w:hAnsi="Century Gothic" w:cs="Century Gothic"/>
                <w:b/>
                <w:bCs/>
                <w:sz w:val="14"/>
                <w:szCs w:val="14"/>
              </w:rPr>
              <w:t>- AMBIENTES INSTAGRAMÁVEIS:</w:t>
            </w:r>
            <w:r w:rsidRPr="00D7100A">
              <w:rPr>
                <w:rFonts w:ascii="Century Gothic" w:eastAsia="Century Gothic" w:hAnsi="Century Gothic" w:cs="Century Gothic"/>
                <w:sz w:val="14"/>
                <w:szCs w:val="14"/>
              </w:rPr>
              <w:t xml:space="preserve"> </w:t>
            </w:r>
            <w:r w:rsidR="004F04C4" w:rsidRPr="004F04C4">
              <w:rPr>
                <w:rFonts w:ascii="Century Gothic" w:eastAsia="Century Gothic" w:hAnsi="Century Gothic" w:cs="Century Gothic"/>
                <w:i/>
                <w:sz w:val="14"/>
                <w:szCs w:val="16"/>
              </w:rPr>
              <w:t>SEIS ANIMAIS, SENDO UM BURRO DO SHREK, UMA GIRAFA MÃE E FILHA, UMA ZEBRA, DOIS ETS, QUATRO BANCOS PERSONALIZADOS COM ANIMAIS SILVESTRES EM ALTO RELEVO. SUAS FINALIDADES SÃO PARA PESSOAS SENTAREM E TIRAREM FOTOS GRATUITAMENTE, LEVANDO LEMBRANÇAS DO PARQUE, E CLARO DA FESTA DA LEITOA NO TACHO. TODOS OS ITENS SÃO PRODUZIDOS 100%FIBRA DE VIDRO.</w:t>
            </w:r>
          </w:p>
          <w:p w14:paraId="65A6A15B" w14:textId="77777777" w:rsidR="004F04C4" w:rsidRPr="004F04C4" w:rsidRDefault="004F04C4" w:rsidP="004F04C4">
            <w:pPr>
              <w:jc w:val="both"/>
              <w:rPr>
                <w:rFonts w:ascii="Century Gothic" w:eastAsia="Century Gothic" w:hAnsi="Century Gothic" w:cs="Century Gothic"/>
                <w:sz w:val="14"/>
                <w:szCs w:val="16"/>
              </w:rPr>
            </w:pPr>
          </w:p>
          <w:p w14:paraId="44890F54" w14:textId="77777777" w:rsidR="004F04C4" w:rsidRPr="004F04C4" w:rsidRDefault="004F04C4" w:rsidP="004F04C4">
            <w:pPr>
              <w:jc w:val="both"/>
              <w:rPr>
                <w:rFonts w:ascii="Century Gothic" w:eastAsia="Century Gothic" w:hAnsi="Century Gothic" w:cs="Century Gothic"/>
                <w:b/>
                <w:bCs/>
                <w:sz w:val="14"/>
                <w:szCs w:val="16"/>
              </w:rPr>
            </w:pPr>
            <w:r w:rsidRPr="004F04C4">
              <w:rPr>
                <w:rFonts w:ascii="Century Gothic" w:eastAsia="Century Gothic" w:hAnsi="Century Gothic" w:cs="Century Gothic"/>
                <w:b/>
                <w:bCs/>
                <w:sz w:val="14"/>
                <w:szCs w:val="16"/>
              </w:rPr>
              <w:t xml:space="preserve">INCLUÍDO: </w:t>
            </w:r>
          </w:p>
          <w:p w14:paraId="591DD93D"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TODOS OS BRINQUEDOS DEVERÃO FUNCIONAR COM MONITOR INDIVIDUAL</w:t>
            </w:r>
            <w:r w:rsidRPr="004F04C4">
              <w:rPr>
                <w:rFonts w:ascii="Century Gothic" w:eastAsia="Century Gothic" w:hAnsi="Century Gothic" w:cs="Century Gothic"/>
                <w:sz w:val="14"/>
                <w:szCs w:val="16"/>
              </w:rPr>
              <w:t>, RESPONSÁVEL POR ORIENTAR E GARANTIR QUE CADA BRINQUEDO FUNCIONE DENTRO DA SUA CAPACIDADE MÁXIMA, GARANTINDO A EFICIÊNCIA E SEGURANÇA DE TODOS.</w:t>
            </w:r>
          </w:p>
          <w:p w14:paraId="6923DD30"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O PARQUE DEVE POSSUIR GERADOR DE ENERGIA ELÉTRICA</w:t>
            </w:r>
            <w:r w:rsidRPr="004F04C4">
              <w:rPr>
                <w:rFonts w:ascii="Century Gothic" w:eastAsia="Century Gothic" w:hAnsi="Century Gothic" w:cs="Century Gothic"/>
                <w:sz w:val="14"/>
                <w:szCs w:val="16"/>
              </w:rPr>
              <w:t xml:space="preserve">, E PROVIDENCIAR TODA DOCUMENTAÇÃO LEGAL NECESSÁRIA PARA INSTALAÇÃO E FUNCIONAMENTO DO, TAIS COMO: </w:t>
            </w:r>
          </w:p>
          <w:p w14:paraId="1FE96716"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lastRenderedPageBreak/>
              <w:t xml:space="preserve">- </w:t>
            </w:r>
            <w:r w:rsidRPr="004F04C4">
              <w:rPr>
                <w:rFonts w:ascii="Century Gothic" w:eastAsia="Century Gothic" w:hAnsi="Century Gothic" w:cs="Century Gothic"/>
                <w:b/>
                <w:bCs/>
                <w:sz w:val="14"/>
                <w:szCs w:val="16"/>
              </w:rPr>
              <w:t>LAUDO TÉCNICO DE SEGURANÇA COM ANOTAÇÃO DE RESPONSABILIDADE TÉCNICA DO PARQUE DE DIVERSÕES</w:t>
            </w:r>
            <w:r w:rsidRPr="004F04C4">
              <w:rPr>
                <w:rFonts w:ascii="Century Gothic" w:eastAsia="Century Gothic" w:hAnsi="Century Gothic" w:cs="Century Gothic"/>
                <w:sz w:val="14"/>
                <w:szCs w:val="16"/>
              </w:rPr>
              <w:t>.</w:t>
            </w:r>
          </w:p>
          <w:p w14:paraId="58247901"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LAUDO DE VISTORIA DO CORPO DE BOMBEIROS.</w:t>
            </w:r>
          </w:p>
          <w:p w14:paraId="0A42F62E" w14:textId="77777777" w:rsidR="004F04C4" w:rsidRPr="004F04C4" w:rsidRDefault="004F04C4" w:rsidP="004F04C4">
            <w:pPr>
              <w:jc w:val="both"/>
              <w:rPr>
                <w:rFonts w:ascii="Century Gothic" w:eastAsia="Century Gothic" w:hAnsi="Century Gothic" w:cs="Century Gothic"/>
                <w:sz w:val="14"/>
                <w:szCs w:val="16"/>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ALVARÁ DE FUNCIONAMENTO,</w:t>
            </w:r>
          </w:p>
          <w:p w14:paraId="7C45C443" w14:textId="45EAFBE2" w:rsidR="008C6CEF" w:rsidRPr="00D7100A" w:rsidRDefault="004F04C4" w:rsidP="004F04C4">
            <w:pPr>
              <w:jc w:val="both"/>
              <w:rPr>
                <w:rFonts w:ascii="Century Gothic" w:eastAsia="Century Gothic" w:hAnsi="Century Gothic" w:cs="Century Gothic"/>
                <w:sz w:val="14"/>
                <w:szCs w:val="14"/>
              </w:rPr>
            </w:pPr>
            <w:r w:rsidRPr="004F04C4">
              <w:rPr>
                <w:rFonts w:ascii="Century Gothic" w:eastAsia="Century Gothic" w:hAnsi="Century Gothic" w:cs="Century Gothic"/>
                <w:sz w:val="14"/>
                <w:szCs w:val="16"/>
              </w:rPr>
              <w:t xml:space="preserve">- </w:t>
            </w:r>
            <w:r w:rsidRPr="004F04C4">
              <w:rPr>
                <w:rFonts w:ascii="Century Gothic" w:eastAsia="Century Gothic" w:hAnsi="Century Gothic" w:cs="Century Gothic"/>
                <w:b/>
                <w:bCs/>
                <w:sz w:val="14"/>
                <w:szCs w:val="16"/>
              </w:rPr>
              <w:t>DEMAIS DOCUMENTOS QUE FOREM PERTINENTES AOS SERVIÇOS A SEREM REALIZADOS.</w:t>
            </w:r>
          </w:p>
        </w:tc>
        <w:tc>
          <w:tcPr>
            <w:tcW w:w="709" w:type="dxa"/>
            <w:tcBorders>
              <w:top w:val="nil"/>
              <w:left w:val="nil"/>
              <w:bottom w:val="single" w:sz="4" w:space="0" w:color="000000"/>
              <w:right w:val="single" w:sz="4" w:space="0" w:color="000000"/>
            </w:tcBorders>
          </w:tcPr>
          <w:p w14:paraId="1B873075" w14:textId="77777777" w:rsidR="008C6CEF" w:rsidRPr="00D7100A" w:rsidRDefault="008C6CEF" w:rsidP="00D258B2">
            <w:pPr>
              <w:jc w:val="center"/>
              <w:rPr>
                <w:rFonts w:ascii="Century Gothic" w:eastAsia="Century Gothic" w:hAnsi="Century Gothic" w:cs="Century Gothic"/>
                <w:sz w:val="14"/>
                <w:szCs w:val="14"/>
              </w:rPr>
            </w:pPr>
            <w:r w:rsidRPr="00D7100A">
              <w:rPr>
                <w:rFonts w:ascii="Century Gothic" w:eastAsia="Century Gothic" w:hAnsi="Century Gothic" w:cs="Century Gothic"/>
                <w:sz w:val="14"/>
                <w:szCs w:val="14"/>
              </w:rPr>
              <w:lastRenderedPageBreak/>
              <w:t>SERV.</w:t>
            </w:r>
          </w:p>
        </w:tc>
        <w:tc>
          <w:tcPr>
            <w:tcW w:w="709" w:type="dxa"/>
            <w:tcBorders>
              <w:top w:val="nil"/>
              <w:left w:val="nil"/>
              <w:bottom w:val="single" w:sz="4" w:space="0" w:color="000000"/>
              <w:right w:val="single" w:sz="4" w:space="0" w:color="000000"/>
            </w:tcBorders>
          </w:tcPr>
          <w:p w14:paraId="2C5AC48F" w14:textId="77777777" w:rsidR="008C6CEF" w:rsidRPr="00D7100A" w:rsidRDefault="008C6CEF" w:rsidP="00D258B2">
            <w:pPr>
              <w:jc w:val="center"/>
              <w:rPr>
                <w:rFonts w:ascii="Century Gothic" w:eastAsia="Century Gothic" w:hAnsi="Century Gothic" w:cs="Century Gothic"/>
                <w:sz w:val="14"/>
                <w:szCs w:val="14"/>
              </w:rPr>
            </w:pPr>
            <w:r w:rsidRPr="00D7100A">
              <w:rPr>
                <w:rFonts w:ascii="Century Gothic" w:eastAsia="Century Gothic" w:hAnsi="Century Gothic" w:cs="Century Gothic"/>
                <w:sz w:val="14"/>
                <w:szCs w:val="14"/>
              </w:rPr>
              <w:t>01</w:t>
            </w:r>
          </w:p>
        </w:tc>
        <w:tc>
          <w:tcPr>
            <w:tcW w:w="1134" w:type="dxa"/>
            <w:tcBorders>
              <w:top w:val="nil"/>
              <w:left w:val="nil"/>
              <w:bottom w:val="single" w:sz="4" w:space="0" w:color="000000"/>
              <w:right w:val="single" w:sz="4" w:space="0" w:color="000000"/>
            </w:tcBorders>
          </w:tcPr>
          <w:p w14:paraId="31336370" w14:textId="55084CC6" w:rsidR="008C6CEF" w:rsidRPr="00D7100A" w:rsidRDefault="008C6CEF" w:rsidP="00D258B2">
            <w:pPr>
              <w:jc w:val="right"/>
              <w:rPr>
                <w:rFonts w:ascii="Century Gothic" w:eastAsia="Century Gothic" w:hAnsi="Century Gothic" w:cs="Century Gothic"/>
                <w:sz w:val="14"/>
                <w:szCs w:val="14"/>
              </w:rPr>
            </w:pPr>
            <w:r w:rsidRPr="00D7100A">
              <w:rPr>
                <w:rFonts w:ascii="Century Gothic" w:eastAsia="Century Gothic" w:hAnsi="Century Gothic" w:cs="Century Gothic"/>
                <w:sz w:val="14"/>
                <w:szCs w:val="14"/>
              </w:rPr>
              <w:t>R$</w:t>
            </w:r>
          </w:p>
        </w:tc>
        <w:tc>
          <w:tcPr>
            <w:tcW w:w="1275" w:type="dxa"/>
            <w:tcBorders>
              <w:top w:val="nil"/>
              <w:left w:val="nil"/>
              <w:bottom w:val="single" w:sz="4" w:space="0" w:color="000000"/>
              <w:right w:val="single" w:sz="4" w:space="0" w:color="000000"/>
            </w:tcBorders>
          </w:tcPr>
          <w:p w14:paraId="1B7A9017" w14:textId="77777777" w:rsidR="008C6CEF" w:rsidRPr="00D7100A" w:rsidRDefault="008C6CEF" w:rsidP="00D258B2">
            <w:pPr>
              <w:jc w:val="right"/>
              <w:rPr>
                <w:rFonts w:ascii="Century Gothic" w:eastAsia="Century Gothic" w:hAnsi="Century Gothic" w:cs="Century Gothic"/>
                <w:sz w:val="14"/>
                <w:szCs w:val="14"/>
              </w:rPr>
            </w:pPr>
            <w:r w:rsidRPr="00D7100A">
              <w:rPr>
                <w:rFonts w:ascii="Century Gothic" w:eastAsia="Century Gothic" w:hAnsi="Century Gothic" w:cs="Century Gothic"/>
                <w:sz w:val="14"/>
                <w:szCs w:val="14"/>
              </w:rPr>
              <w:t xml:space="preserve">R$ </w:t>
            </w:r>
          </w:p>
        </w:tc>
      </w:tr>
      <w:tr w:rsidR="008C6CEF" w:rsidRPr="00D7100A" w14:paraId="663939B0" w14:textId="77777777" w:rsidTr="00D7100A">
        <w:trPr>
          <w:trHeight w:val="300"/>
          <w:jc w:val="center"/>
        </w:trPr>
        <w:tc>
          <w:tcPr>
            <w:tcW w:w="8618" w:type="dxa"/>
            <w:gridSpan w:val="6"/>
            <w:tcBorders>
              <w:top w:val="nil"/>
              <w:left w:val="single" w:sz="4" w:space="0" w:color="000000"/>
              <w:bottom w:val="single" w:sz="4" w:space="0" w:color="000000"/>
              <w:right w:val="single" w:sz="4" w:space="0" w:color="000000"/>
            </w:tcBorders>
            <w:vAlign w:val="center"/>
          </w:tcPr>
          <w:p w14:paraId="5480A4A5" w14:textId="77777777" w:rsidR="008C6CEF" w:rsidRPr="00D7100A" w:rsidRDefault="008C6CEF" w:rsidP="00D258B2">
            <w:pPr>
              <w:jc w:val="center"/>
              <w:rPr>
                <w:rFonts w:ascii="Century Gothic" w:eastAsia="Century Gothic" w:hAnsi="Century Gothic" w:cs="Century Gothic"/>
                <w:b/>
                <w:sz w:val="14"/>
                <w:szCs w:val="14"/>
              </w:rPr>
            </w:pPr>
            <w:r w:rsidRPr="00D7100A">
              <w:rPr>
                <w:rFonts w:ascii="Century Gothic" w:eastAsia="Century Gothic" w:hAnsi="Century Gothic" w:cs="Century Gothic"/>
                <w:b/>
                <w:sz w:val="14"/>
                <w:szCs w:val="14"/>
              </w:rPr>
              <w:lastRenderedPageBreak/>
              <w:t>TOTAL R$</w:t>
            </w:r>
          </w:p>
        </w:tc>
      </w:tr>
    </w:tbl>
    <w:p w14:paraId="4F21C874" w14:textId="77777777" w:rsidR="00945FDC" w:rsidRDefault="00945FDC" w:rsidP="00493C84">
      <w:pPr>
        <w:jc w:val="both"/>
        <w:rPr>
          <w:rFonts w:ascii="Century Gothic" w:hAnsi="Century Gothic" w:cs="Arial"/>
        </w:rPr>
      </w:pPr>
    </w:p>
    <w:p w14:paraId="095E3FE2" w14:textId="77777777" w:rsidR="00945FDC" w:rsidRDefault="00945FDC" w:rsidP="00945FDC">
      <w:pPr>
        <w:jc w:val="both"/>
        <w:rPr>
          <w:rFonts w:ascii="Century Gothic" w:hAnsi="Century Gothic" w:cs="Arial"/>
          <w:b/>
        </w:rPr>
      </w:pPr>
    </w:p>
    <w:p w14:paraId="2DFF25CC" w14:textId="77777777" w:rsidR="00F91270" w:rsidRPr="00913910" w:rsidRDefault="00F91270" w:rsidP="00BD13E1">
      <w:pPr>
        <w:jc w:val="center"/>
        <w:rPr>
          <w:rFonts w:ascii="Century Gothic" w:hAnsi="Century Gothic" w:cs="Arial"/>
        </w:rPr>
      </w:pPr>
      <w:r w:rsidRPr="00913910">
        <w:rPr>
          <w:rFonts w:ascii="Century Gothic" w:hAnsi="Century Gothic" w:cs="Arial"/>
          <w:b/>
        </w:rPr>
        <w:t>CLÁUSULA SEGUNDA</w:t>
      </w:r>
      <w:r w:rsidRPr="00913910">
        <w:rPr>
          <w:rFonts w:ascii="Century Gothic" w:hAnsi="Century Gothic" w:cs="Arial"/>
        </w:rPr>
        <w:t xml:space="preserve"> – </w:t>
      </w:r>
      <w:r w:rsidRPr="00913910">
        <w:rPr>
          <w:rFonts w:ascii="Century Gothic" w:hAnsi="Century Gothic" w:cs="Arial"/>
          <w:b/>
        </w:rPr>
        <w:t>DO VALOR DO CONTRATO</w:t>
      </w:r>
    </w:p>
    <w:p w14:paraId="376E17A3" w14:textId="0E2AEE05" w:rsidR="004E6F57" w:rsidRPr="008C6CEF" w:rsidRDefault="00F91270" w:rsidP="00CE4A6D">
      <w:pPr>
        <w:pStyle w:val="PargrafodaLista"/>
        <w:numPr>
          <w:ilvl w:val="1"/>
          <w:numId w:val="50"/>
        </w:numPr>
        <w:ind w:left="0" w:firstLine="0"/>
        <w:jc w:val="both"/>
        <w:rPr>
          <w:rFonts w:ascii="Century Gothic" w:hAnsi="Century Gothic" w:cs="Arial"/>
          <w:sz w:val="20"/>
        </w:rPr>
      </w:pPr>
      <w:r w:rsidRPr="00913910">
        <w:rPr>
          <w:rFonts w:ascii="Century Gothic" w:hAnsi="Century Gothic" w:cs="Arial"/>
          <w:sz w:val="20"/>
        </w:rPr>
        <w:t xml:space="preserve">O valor global do presente contrato é de R$ </w:t>
      </w:r>
      <w:r w:rsidRPr="00913910">
        <w:rPr>
          <w:rFonts w:ascii="Century Gothic" w:hAnsi="Century Gothic" w:cs="Arial"/>
          <w:b/>
          <w:sz w:val="20"/>
        </w:rPr>
        <w:fldChar w:fldCharType="begin">
          <w:ffData>
            <w:name w:val="Texto324"/>
            <w:enabled/>
            <w:calcOnExit w:val="0"/>
            <w:textInput/>
          </w:ffData>
        </w:fldChar>
      </w:r>
      <w:bookmarkStart w:id="12" w:name="Texto324"/>
      <w:r w:rsidRPr="00913910">
        <w:rPr>
          <w:rFonts w:ascii="Century Gothic" w:hAnsi="Century Gothic" w:cs="Arial"/>
          <w:b/>
          <w:sz w:val="20"/>
        </w:rPr>
        <w:instrText xml:space="preserve"> FORMTEXT </w:instrText>
      </w:r>
      <w:r w:rsidRPr="00913910">
        <w:rPr>
          <w:rFonts w:ascii="Century Gothic" w:hAnsi="Century Gothic" w:cs="Arial"/>
          <w:b/>
          <w:sz w:val="20"/>
        </w:rPr>
      </w:r>
      <w:r w:rsidRPr="00913910">
        <w:rPr>
          <w:rFonts w:ascii="Century Gothic" w:hAnsi="Century Gothic" w:cs="Arial"/>
          <w:b/>
          <w:sz w:val="20"/>
        </w:rPr>
        <w:fldChar w:fldCharType="separate"/>
      </w:r>
      <w:r w:rsidRPr="00913910">
        <w:rPr>
          <w:rFonts w:ascii="Century Gothic" w:hAnsi="Century Gothic"/>
          <w:b/>
          <w:noProof/>
          <w:sz w:val="20"/>
        </w:rPr>
        <w:t> </w:t>
      </w:r>
      <w:r w:rsidRPr="00913910">
        <w:rPr>
          <w:rFonts w:ascii="Century Gothic" w:hAnsi="Century Gothic"/>
          <w:b/>
          <w:noProof/>
          <w:sz w:val="20"/>
        </w:rPr>
        <w:t> </w:t>
      </w:r>
      <w:r w:rsidRPr="00913910">
        <w:rPr>
          <w:rFonts w:ascii="Century Gothic" w:hAnsi="Century Gothic"/>
          <w:b/>
          <w:noProof/>
          <w:sz w:val="20"/>
        </w:rPr>
        <w:t> </w:t>
      </w:r>
      <w:r w:rsidRPr="00913910">
        <w:rPr>
          <w:rFonts w:ascii="Century Gothic" w:hAnsi="Century Gothic"/>
          <w:b/>
          <w:noProof/>
          <w:sz w:val="20"/>
        </w:rPr>
        <w:t> </w:t>
      </w:r>
      <w:r w:rsidRPr="00913910">
        <w:rPr>
          <w:rFonts w:ascii="Century Gothic" w:hAnsi="Century Gothic"/>
          <w:b/>
          <w:noProof/>
          <w:sz w:val="20"/>
        </w:rPr>
        <w:t> </w:t>
      </w:r>
      <w:r w:rsidRPr="00913910">
        <w:rPr>
          <w:rFonts w:ascii="Century Gothic" w:hAnsi="Century Gothic" w:cs="Arial"/>
          <w:b/>
          <w:sz w:val="20"/>
        </w:rPr>
        <w:fldChar w:fldCharType="end"/>
      </w:r>
      <w:bookmarkEnd w:id="12"/>
      <w:r w:rsidRPr="00913910">
        <w:rPr>
          <w:rFonts w:ascii="Century Gothic" w:hAnsi="Century Gothic" w:cs="Arial"/>
          <w:sz w:val="20"/>
        </w:rPr>
        <w:t>(</w:t>
      </w:r>
      <w:r w:rsidRPr="00913910">
        <w:rPr>
          <w:rFonts w:ascii="Century Gothic" w:hAnsi="Century Gothic" w:cs="Arial"/>
          <w:sz w:val="20"/>
        </w:rPr>
        <w:fldChar w:fldCharType="begin">
          <w:ffData>
            <w:name w:val="Texto325"/>
            <w:enabled/>
            <w:calcOnExit w:val="0"/>
            <w:textInput/>
          </w:ffData>
        </w:fldChar>
      </w:r>
      <w:bookmarkStart w:id="13" w:name="Texto325"/>
      <w:r w:rsidRPr="00913910">
        <w:rPr>
          <w:rFonts w:ascii="Century Gothic" w:hAnsi="Century Gothic" w:cs="Arial"/>
          <w:sz w:val="20"/>
        </w:rPr>
        <w:instrText xml:space="preserve"> FORMTEXT </w:instrText>
      </w:r>
      <w:r w:rsidRPr="00913910">
        <w:rPr>
          <w:rFonts w:ascii="Century Gothic" w:hAnsi="Century Gothic" w:cs="Arial"/>
          <w:sz w:val="20"/>
        </w:rPr>
      </w:r>
      <w:r w:rsidRPr="00913910">
        <w:rPr>
          <w:rFonts w:ascii="Century Gothic" w:hAnsi="Century Gothic" w:cs="Arial"/>
          <w:sz w:val="20"/>
        </w:rPr>
        <w:fldChar w:fldCharType="separate"/>
      </w:r>
      <w:r w:rsidRPr="00913910">
        <w:rPr>
          <w:rFonts w:ascii="Century Gothic" w:hAnsi="Century Gothic"/>
          <w:noProof/>
          <w:sz w:val="20"/>
        </w:rPr>
        <w:t> </w:t>
      </w:r>
      <w:r w:rsidRPr="00913910">
        <w:rPr>
          <w:rFonts w:ascii="Century Gothic" w:hAnsi="Century Gothic"/>
          <w:noProof/>
          <w:sz w:val="20"/>
        </w:rPr>
        <w:t> </w:t>
      </w:r>
      <w:r w:rsidRPr="00913910">
        <w:rPr>
          <w:rFonts w:ascii="Century Gothic" w:hAnsi="Century Gothic"/>
          <w:noProof/>
          <w:sz w:val="20"/>
        </w:rPr>
        <w:t> </w:t>
      </w:r>
      <w:r w:rsidRPr="00913910">
        <w:rPr>
          <w:rFonts w:ascii="Century Gothic" w:hAnsi="Century Gothic"/>
          <w:noProof/>
          <w:sz w:val="20"/>
        </w:rPr>
        <w:t> </w:t>
      </w:r>
      <w:r w:rsidRPr="00913910">
        <w:rPr>
          <w:rFonts w:ascii="Century Gothic" w:hAnsi="Century Gothic"/>
          <w:noProof/>
          <w:sz w:val="20"/>
        </w:rPr>
        <w:t> </w:t>
      </w:r>
      <w:r w:rsidRPr="00913910">
        <w:rPr>
          <w:rFonts w:ascii="Century Gothic" w:hAnsi="Century Gothic" w:cs="Arial"/>
          <w:sz w:val="20"/>
        </w:rPr>
        <w:fldChar w:fldCharType="end"/>
      </w:r>
      <w:bookmarkEnd w:id="13"/>
      <w:r w:rsidRPr="00913910">
        <w:rPr>
          <w:rFonts w:ascii="Century Gothic" w:hAnsi="Century Gothic" w:cs="Arial"/>
          <w:sz w:val="20"/>
        </w:rPr>
        <w:t xml:space="preserve">), conforme os quantitativos indicados pela CONTRATADA na DISPENSA DE LICITAÇÃO Nº </w:t>
      </w:r>
      <w:r w:rsidR="00DF3B05">
        <w:rPr>
          <w:rFonts w:ascii="Century Gothic" w:hAnsi="Century Gothic" w:cs="Arial"/>
          <w:sz w:val="20"/>
        </w:rPr>
        <w:t>XX/2026</w:t>
      </w:r>
      <w:r w:rsidR="008C6CEF">
        <w:rPr>
          <w:rFonts w:ascii="Century Gothic" w:hAnsi="Century Gothic" w:cs="Arial"/>
          <w:sz w:val="20"/>
        </w:rPr>
        <w:t>.</w:t>
      </w:r>
    </w:p>
    <w:p w14:paraId="7EC0F303" w14:textId="15213EAC" w:rsidR="00F91270" w:rsidRDefault="00F91270" w:rsidP="00BD13E1">
      <w:pPr>
        <w:pStyle w:val="Nivel2"/>
        <w:spacing w:before="0" w:after="0" w:line="240" w:lineRule="auto"/>
        <w:rPr>
          <w:rFonts w:ascii="Century Gothic" w:hAnsi="Century Gothic"/>
        </w:rPr>
      </w:pPr>
      <w:r w:rsidRPr="00913910">
        <w:rPr>
          <w:rFonts w:ascii="Century Gothic" w:hAnsi="Century Gothic"/>
          <w:b/>
        </w:rPr>
        <w:t>2.</w:t>
      </w:r>
      <w:r w:rsidR="00913910">
        <w:rPr>
          <w:rFonts w:ascii="Century Gothic" w:hAnsi="Century Gothic"/>
          <w:b/>
        </w:rPr>
        <w:t>2</w:t>
      </w:r>
      <w:r w:rsidRPr="00913910">
        <w:rPr>
          <w:rFonts w:ascii="Century Gothic" w:hAnsi="Century Gothic"/>
          <w:b/>
        </w:rPr>
        <w:t>.</w:t>
      </w:r>
      <w:r w:rsidRPr="00913910">
        <w:rPr>
          <w:rFonts w:ascii="Century Gothic" w:hAnsi="Century Gothic"/>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9C67CB8" w14:textId="77777777" w:rsidR="00713D3C" w:rsidRPr="00913910" w:rsidRDefault="00713D3C" w:rsidP="00913910">
      <w:pPr>
        <w:pStyle w:val="Nivel2"/>
        <w:spacing w:before="0" w:after="0"/>
        <w:rPr>
          <w:rFonts w:ascii="Century Gothic" w:hAnsi="Century Gothic"/>
        </w:rPr>
      </w:pPr>
    </w:p>
    <w:p w14:paraId="2A42B814" w14:textId="32D6A4ED" w:rsidR="00F91270" w:rsidRPr="00913910" w:rsidRDefault="00F91270" w:rsidP="00713D3C">
      <w:pPr>
        <w:spacing w:line="300" w:lineRule="auto"/>
        <w:jc w:val="center"/>
        <w:rPr>
          <w:rFonts w:ascii="Century Gothic" w:hAnsi="Century Gothic" w:cs="Arial"/>
          <w:b/>
        </w:rPr>
      </w:pPr>
      <w:r w:rsidRPr="00913910">
        <w:rPr>
          <w:rFonts w:ascii="Century Gothic" w:hAnsi="Century Gothic" w:cs="Arial"/>
          <w:b/>
        </w:rPr>
        <w:t xml:space="preserve">CLÁUSULA TERCEIRA – DO PRAZO DE VIGÊNCIA E </w:t>
      </w:r>
      <w:r w:rsidR="008C6CEF">
        <w:rPr>
          <w:rFonts w:ascii="Century Gothic" w:hAnsi="Century Gothic" w:cs="Arial"/>
          <w:b/>
        </w:rPr>
        <w:t xml:space="preserve">SUA </w:t>
      </w:r>
      <w:r w:rsidRPr="00913910">
        <w:rPr>
          <w:rFonts w:ascii="Century Gothic" w:hAnsi="Century Gothic" w:cs="Arial"/>
          <w:b/>
        </w:rPr>
        <w:t>PRORROGAÇÃO</w:t>
      </w:r>
    </w:p>
    <w:p w14:paraId="3AB3CCA6" w14:textId="1E8A0038" w:rsidR="008C6CEF" w:rsidRPr="008C6CEF" w:rsidRDefault="00F91270" w:rsidP="008C6CEF">
      <w:pPr>
        <w:pStyle w:val="PargrafodaLista"/>
        <w:widowControl w:val="0"/>
        <w:tabs>
          <w:tab w:val="left" w:pos="9354"/>
        </w:tabs>
        <w:ind w:left="0" w:right="-2"/>
        <w:jc w:val="both"/>
        <w:rPr>
          <w:rFonts w:ascii="Century Gothic" w:hAnsi="Century Gothic"/>
          <w:sz w:val="20"/>
        </w:rPr>
      </w:pPr>
      <w:r w:rsidRPr="008C6CEF">
        <w:rPr>
          <w:rFonts w:ascii="Century Gothic" w:hAnsi="Century Gothic" w:cs="Arial"/>
          <w:b/>
          <w:sz w:val="20"/>
        </w:rPr>
        <w:t xml:space="preserve">3.1. </w:t>
      </w:r>
      <w:r w:rsidR="008C6CEF">
        <w:rPr>
          <w:rFonts w:ascii="Century Gothic" w:hAnsi="Century Gothic"/>
          <w:sz w:val="20"/>
        </w:rPr>
        <w:t xml:space="preserve">O Contrato </w:t>
      </w:r>
      <w:r w:rsidR="008C6CEF" w:rsidRPr="00464839">
        <w:rPr>
          <w:rFonts w:ascii="Century Gothic" w:hAnsi="Century Gothic"/>
          <w:sz w:val="20"/>
        </w:rPr>
        <w:t xml:space="preserve">terá eficácia a partir da data de sua assinatura, </w:t>
      </w:r>
      <w:r w:rsidR="008C6CEF">
        <w:rPr>
          <w:rFonts w:ascii="Century Gothic" w:hAnsi="Century Gothic"/>
          <w:sz w:val="20"/>
        </w:rPr>
        <w:t xml:space="preserve">pelo prazo </w:t>
      </w:r>
      <w:r w:rsidR="008C6CEF" w:rsidRPr="008C6CEF">
        <w:rPr>
          <w:rFonts w:ascii="Century Gothic" w:hAnsi="Century Gothic"/>
          <w:b/>
          <w:sz w:val="20"/>
        </w:rPr>
        <w:t>06 (seis) meses</w:t>
      </w:r>
      <w:r w:rsidR="008C6CEF">
        <w:rPr>
          <w:rFonts w:ascii="Century Gothic" w:hAnsi="Century Gothic"/>
          <w:sz w:val="20"/>
        </w:rPr>
        <w:t xml:space="preserve">, e por se tratar de </w:t>
      </w:r>
      <w:r w:rsidR="008C6CEF" w:rsidRPr="00C0719B">
        <w:rPr>
          <w:rFonts w:ascii="Century Gothic" w:eastAsiaTheme="minorHAnsi" w:hAnsi="Century Gothic" w:cstheme="minorBidi"/>
          <w:color w:val="000000"/>
          <w:sz w:val="20"/>
          <w:lang w:eastAsia="en-US"/>
        </w:rPr>
        <w:t>serviços não contínuos ou contratado</w:t>
      </w:r>
      <w:r w:rsidR="008C6CEF">
        <w:rPr>
          <w:rFonts w:ascii="Century Gothic" w:eastAsiaTheme="minorHAnsi" w:hAnsi="Century Gothic" w:cstheme="minorBidi"/>
          <w:color w:val="000000"/>
          <w:sz w:val="20"/>
          <w:lang w:eastAsia="en-US"/>
        </w:rPr>
        <w:t xml:space="preserve">s por escopo, </w:t>
      </w:r>
      <w:r w:rsidR="008C6CEF">
        <w:rPr>
          <w:rFonts w:ascii="Century Gothic" w:hAnsi="Century Gothic"/>
          <w:sz w:val="20"/>
        </w:rPr>
        <w:t xml:space="preserve">poderá ser prorrogado nos termos do Artigo 6º, Inciso XVII, </w:t>
      </w:r>
      <w:r w:rsidR="008C6CEF" w:rsidRPr="00C0719B">
        <w:rPr>
          <w:rFonts w:ascii="Century Gothic" w:eastAsiaTheme="minorHAnsi" w:hAnsi="Century Gothic" w:cstheme="minorBidi"/>
          <w:color w:val="000000"/>
          <w:sz w:val="20"/>
          <w:lang w:eastAsia="en-US"/>
        </w:rPr>
        <w:t>desde que justificadamente, pelo prazo n</w:t>
      </w:r>
      <w:r w:rsidR="008C6CEF">
        <w:rPr>
          <w:rFonts w:ascii="Century Gothic" w:eastAsiaTheme="minorHAnsi" w:hAnsi="Century Gothic" w:cstheme="minorBidi"/>
          <w:color w:val="000000"/>
          <w:sz w:val="20"/>
          <w:lang w:eastAsia="en-US"/>
        </w:rPr>
        <w:t>ecessário à conclusão do objeto.</w:t>
      </w:r>
      <w:r w:rsidR="008C6CEF" w:rsidRPr="00C0719B">
        <w:rPr>
          <w:rFonts w:ascii="Century Gothic" w:eastAsiaTheme="minorHAnsi" w:hAnsi="Century Gothic" w:cstheme="minorBidi"/>
          <w:color w:val="000000"/>
          <w:sz w:val="20"/>
          <w:lang w:eastAsia="en-US"/>
        </w:rPr>
        <w:t xml:space="preserve"> </w:t>
      </w:r>
    </w:p>
    <w:p w14:paraId="0237AB00" w14:textId="5A9CB7C8" w:rsidR="00F91270" w:rsidRPr="008C6CEF" w:rsidRDefault="00F91270" w:rsidP="008C6CEF">
      <w:pPr>
        <w:pStyle w:val="Nvel2-Red"/>
        <w:numPr>
          <w:ilvl w:val="0"/>
          <w:numId w:val="0"/>
        </w:numPr>
        <w:spacing w:before="0" w:after="0" w:line="240" w:lineRule="auto"/>
        <w:jc w:val="center"/>
        <w:rPr>
          <w:rFonts w:ascii="Century Gothic" w:hAnsi="Century Gothic"/>
          <w:b/>
          <w:color w:val="auto"/>
        </w:rPr>
      </w:pPr>
      <w:r w:rsidRPr="008C6CEF">
        <w:rPr>
          <w:rFonts w:ascii="Century Gothic" w:hAnsi="Century Gothic"/>
          <w:b/>
          <w:color w:val="auto"/>
        </w:rPr>
        <w:t xml:space="preserve">Prazo de vigência: </w:t>
      </w:r>
      <w:r w:rsidR="005A47CD" w:rsidRPr="008C6CEF">
        <w:rPr>
          <w:rFonts w:ascii="Century Gothic" w:hAnsi="Century Gothic"/>
          <w:b/>
          <w:color w:val="auto"/>
        </w:rPr>
        <w:t xml:space="preserve">de </w:t>
      </w:r>
      <w:r w:rsidR="005A47CD" w:rsidRPr="008C6CEF">
        <w:rPr>
          <w:rFonts w:ascii="Century Gothic" w:hAnsi="Century Gothic"/>
          <w:b/>
          <w:color w:val="auto"/>
        </w:rPr>
        <w:fldChar w:fldCharType="begin">
          <w:ffData>
            <w:name w:val="Texto344"/>
            <w:enabled/>
            <w:calcOnExit w:val="0"/>
            <w:textInput/>
          </w:ffData>
        </w:fldChar>
      </w:r>
      <w:bookmarkStart w:id="14" w:name="Texto344"/>
      <w:r w:rsidR="005A47CD" w:rsidRPr="008C6CEF">
        <w:rPr>
          <w:rFonts w:ascii="Century Gothic" w:hAnsi="Century Gothic"/>
          <w:b/>
          <w:color w:val="auto"/>
        </w:rPr>
        <w:instrText xml:space="preserve"> FORMTEXT </w:instrText>
      </w:r>
      <w:r w:rsidR="005A47CD" w:rsidRPr="008C6CEF">
        <w:rPr>
          <w:rFonts w:ascii="Century Gothic" w:hAnsi="Century Gothic"/>
          <w:b/>
          <w:color w:val="auto"/>
        </w:rPr>
      </w:r>
      <w:r w:rsidR="005A47CD" w:rsidRPr="008C6CEF">
        <w:rPr>
          <w:rFonts w:ascii="Century Gothic" w:hAnsi="Century Gothic"/>
          <w:b/>
          <w:color w:val="auto"/>
        </w:rPr>
        <w:fldChar w:fldCharType="separate"/>
      </w:r>
      <w:r w:rsidR="005A47CD" w:rsidRPr="008C6CEF">
        <w:rPr>
          <w:rFonts w:ascii="Century Gothic" w:hAnsi="Century Gothic"/>
          <w:b/>
          <w:noProof/>
          <w:color w:val="auto"/>
        </w:rPr>
        <w:t> </w:t>
      </w:r>
      <w:r w:rsidR="005A47CD" w:rsidRPr="008C6CEF">
        <w:rPr>
          <w:rFonts w:ascii="Century Gothic" w:hAnsi="Century Gothic"/>
          <w:b/>
          <w:noProof/>
          <w:color w:val="auto"/>
        </w:rPr>
        <w:t> </w:t>
      </w:r>
      <w:r w:rsidR="005A47CD" w:rsidRPr="008C6CEF">
        <w:rPr>
          <w:rFonts w:ascii="Century Gothic" w:hAnsi="Century Gothic"/>
          <w:b/>
          <w:noProof/>
          <w:color w:val="auto"/>
        </w:rPr>
        <w:t> </w:t>
      </w:r>
      <w:r w:rsidR="005A47CD" w:rsidRPr="008C6CEF">
        <w:rPr>
          <w:rFonts w:ascii="Century Gothic" w:hAnsi="Century Gothic"/>
          <w:b/>
          <w:noProof/>
          <w:color w:val="auto"/>
        </w:rPr>
        <w:t> </w:t>
      </w:r>
      <w:r w:rsidR="005A47CD" w:rsidRPr="008C6CEF">
        <w:rPr>
          <w:rFonts w:ascii="Century Gothic" w:hAnsi="Century Gothic"/>
          <w:b/>
          <w:noProof/>
          <w:color w:val="auto"/>
        </w:rPr>
        <w:t> </w:t>
      </w:r>
      <w:r w:rsidR="005A47CD" w:rsidRPr="008C6CEF">
        <w:rPr>
          <w:rFonts w:ascii="Century Gothic" w:hAnsi="Century Gothic"/>
          <w:b/>
          <w:color w:val="auto"/>
        </w:rPr>
        <w:fldChar w:fldCharType="end"/>
      </w:r>
      <w:bookmarkEnd w:id="14"/>
      <w:r w:rsidR="005A47CD" w:rsidRPr="008C6CEF">
        <w:rPr>
          <w:rFonts w:ascii="Century Gothic" w:hAnsi="Century Gothic"/>
          <w:b/>
          <w:color w:val="auto"/>
        </w:rPr>
        <w:t xml:space="preserve"> </w:t>
      </w:r>
      <w:r w:rsidRPr="008C6CEF">
        <w:rPr>
          <w:rFonts w:ascii="Century Gothic" w:hAnsi="Century Gothic"/>
          <w:b/>
          <w:color w:val="auto"/>
        </w:rPr>
        <w:t xml:space="preserve">até </w:t>
      </w:r>
      <w:r w:rsidRPr="008C6CEF">
        <w:rPr>
          <w:rFonts w:ascii="Century Gothic" w:hAnsi="Century Gothic"/>
          <w:b/>
          <w:color w:val="auto"/>
        </w:rPr>
        <w:fldChar w:fldCharType="begin">
          <w:ffData>
            <w:name w:val="Texto326"/>
            <w:enabled/>
            <w:calcOnExit w:val="0"/>
            <w:textInput/>
          </w:ffData>
        </w:fldChar>
      </w:r>
      <w:bookmarkStart w:id="15" w:name="Texto326"/>
      <w:r w:rsidRPr="008C6CEF">
        <w:rPr>
          <w:rFonts w:ascii="Century Gothic" w:hAnsi="Century Gothic"/>
          <w:b/>
          <w:color w:val="auto"/>
        </w:rPr>
        <w:instrText xml:space="preserve"> FORMTEXT </w:instrText>
      </w:r>
      <w:r w:rsidRPr="008C6CEF">
        <w:rPr>
          <w:rFonts w:ascii="Century Gothic" w:hAnsi="Century Gothic"/>
          <w:b/>
          <w:color w:val="auto"/>
        </w:rPr>
      </w:r>
      <w:r w:rsidRPr="008C6CEF">
        <w:rPr>
          <w:rFonts w:ascii="Century Gothic" w:hAnsi="Century Gothic"/>
          <w:b/>
          <w:color w:val="auto"/>
        </w:rPr>
        <w:fldChar w:fldCharType="separate"/>
      </w:r>
      <w:r w:rsidRPr="008C6CEF">
        <w:rPr>
          <w:rFonts w:ascii="Century Gothic" w:hAnsi="Century Gothic"/>
          <w:b/>
          <w:noProof/>
          <w:color w:val="auto"/>
        </w:rPr>
        <w:t> </w:t>
      </w:r>
      <w:r w:rsidRPr="008C6CEF">
        <w:rPr>
          <w:rFonts w:ascii="Century Gothic" w:hAnsi="Century Gothic"/>
          <w:b/>
          <w:noProof/>
          <w:color w:val="auto"/>
        </w:rPr>
        <w:t> </w:t>
      </w:r>
      <w:r w:rsidRPr="008C6CEF">
        <w:rPr>
          <w:rFonts w:ascii="Century Gothic" w:hAnsi="Century Gothic"/>
          <w:b/>
          <w:noProof/>
          <w:color w:val="auto"/>
        </w:rPr>
        <w:t> </w:t>
      </w:r>
      <w:r w:rsidRPr="008C6CEF">
        <w:rPr>
          <w:rFonts w:ascii="Century Gothic" w:hAnsi="Century Gothic"/>
          <w:b/>
          <w:noProof/>
          <w:color w:val="auto"/>
        </w:rPr>
        <w:t> </w:t>
      </w:r>
      <w:r w:rsidRPr="008C6CEF">
        <w:rPr>
          <w:rFonts w:ascii="Century Gothic" w:hAnsi="Century Gothic"/>
          <w:b/>
          <w:noProof/>
          <w:color w:val="auto"/>
        </w:rPr>
        <w:t> </w:t>
      </w:r>
      <w:r w:rsidRPr="008C6CEF">
        <w:rPr>
          <w:rFonts w:ascii="Century Gothic" w:hAnsi="Century Gothic"/>
          <w:b/>
          <w:color w:val="auto"/>
        </w:rPr>
        <w:fldChar w:fldCharType="end"/>
      </w:r>
      <w:bookmarkEnd w:id="15"/>
    </w:p>
    <w:p w14:paraId="19FFFA75" w14:textId="77777777" w:rsidR="00713D3C" w:rsidRPr="00913910" w:rsidRDefault="00713D3C" w:rsidP="00713D3C">
      <w:pPr>
        <w:pStyle w:val="Nvel2-Red"/>
        <w:numPr>
          <w:ilvl w:val="0"/>
          <w:numId w:val="0"/>
        </w:numPr>
        <w:spacing w:before="0" w:after="0" w:line="240" w:lineRule="auto"/>
        <w:rPr>
          <w:rFonts w:ascii="Century Gothic" w:hAnsi="Century Gothic"/>
          <w:i w:val="0"/>
          <w:color w:val="auto"/>
        </w:rPr>
      </w:pPr>
    </w:p>
    <w:p w14:paraId="09F08117" w14:textId="77777777" w:rsidR="00F91270" w:rsidRPr="00913910" w:rsidRDefault="00F91270" w:rsidP="00FD0209">
      <w:pPr>
        <w:jc w:val="center"/>
        <w:rPr>
          <w:rFonts w:ascii="Century Gothic" w:hAnsi="Century Gothic" w:cs="Arial"/>
        </w:rPr>
      </w:pPr>
      <w:r w:rsidRPr="00913910">
        <w:rPr>
          <w:rFonts w:ascii="Century Gothic" w:hAnsi="Century Gothic" w:cs="Arial"/>
          <w:b/>
        </w:rPr>
        <w:t>CLÁUSULA QUARTA</w:t>
      </w:r>
      <w:r w:rsidRPr="00913910">
        <w:rPr>
          <w:rFonts w:ascii="Century Gothic" w:hAnsi="Century Gothic" w:cs="Arial"/>
        </w:rPr>
        <w:t xml:space="preserve"> – </w:t>
      </w:r>
      <w:r w:rsidRPr="00913910">
        <w:rPr>
          <w:rFonts w:ascii="Century Gothic" w:hAnsi="Century Gothic" w:cs="Arial"/>
          <w:b/>
        </w:rPr>
        <w:t>DA EXECUÇÃO DO CONTRATO</w:t>
      </w:r>
    </w:p>
    <w:p w14:paraId="410FC6D5" w14:textId="16BA8A62" w:rsidR="003D3C88" w:rsidRPr="00913910" w:rsidRDefault="00F91270" w:rsidP="003D3C88">
      <w:pPr>
        <w:pStyle w:val="Default"/>
        <w:jc w:val="both"/>
        <w:rPr>
          <w:rFonts w:ascii="Century Gothic" w:hAnsi="Century Gothic"/>
          <w:sz w:val="20"/>
          <w:szCs w:val="20"/>
        </w:rPr>
      </w:pPr>
      <w:r w:rsidRPr="00913910">
        <w:rPr>
          <w:rFonts w:ascii="Century Gothic" w:hAnsi="Century Gothic" w:cs="Arial"/>
          <w:b/>
          <w:sz w:val="20"/>
        </w:rPr>
        <w:t>4.1.</w:t>
      </w:r>
      <w:r w:rsidR="002E6259" w:rsidRPr="00913910">
        <w:rPr>
          <w:rFonts w:ascii="Century Gothic" w:hAnsi="Century Gothic" w:cs="Arial"/>
          <w:b/>
          <w:sz w:val="20"/>
        </w:rPr>
        <w:t xml:space="preserve"> </w:t>
      </w:r>
      <w:r w:rsidR="003D3C88" w:rsidRPr="00913910">
        <w:rPr>
          <w:rFonts w:ascii="Century Gothic" w:hAnsi="Century Gothic"/>
          <w:sz w:val="20"/>
          <w:szCs w:val="20"/>
        </w:rPr>
        <w:t>A execução da cont</w:t>
      </w:r>
      <w:r w:rsidR="003D3C88">
        <w:rPr>
          <w:rFonts w:ascii="Century Gothic" w:hAnsi="Century Gothic"/>
          <w:sz w:val="20"/>
          <w:szCs w:val="20"/>
        </w:rPr>
        <w:t>ratação será de forma indireta.</w:t>
      </w:r>
    </w:p>
    <w:p w14:paraId="154BB64B" w14:textId="0E997913" w:rsidR="003D3C88" w:rsidRPr="00913910" w:rsidRDefault="003D3C88" w:rsidP="003D3C88">
      <w:pPr>
        <w:pStyle w:val="Default"/>
        <w:jc w:val="both"/>
        <w:rPr>
          <w:rFonts w:ascii="Century Gothic" w:hAnsi="Century Gothic"/>
          <w:sz w:val="20"/>
          <w:szCs w:val="20"/>
        </w:rPr>
      </w:pPr>
      <w:r>
        <w:rPr>
          <w:rFonts w:ascii="Century Gothic" w:hAnsi="Century Gothic"/>
          <w:b/>
          <w:sz w:val="20"/>
          <w:szCs w:val="20"/>
        </w:rPr>
        <w:t>4</w:t>
      </w:r>
      <w:r w:rsidRPr="00913910">
        <w:rPr>
          <w:rFonts w:ascii="Century Gothic" w:hAnsi="Century Gothic"/>
          <w:b/>
          <w:sz w:val="20"/>
          <w:szCs w:val="20"/>
        </w:rPr>
        <w:t>.2.</w:t>
      </w:r>
      <w:r w:rsidRPr="00913910">
        <w:rPr>
          <w:rFonts w:ascii="Century Gothic" w:hAnsi="Century Gothic"/>
          <w:sz w:val="20"/>
          <w:szCs w:val="20"/>
        </w:rPr>
        <w:t xml:space="preserve"> Todos os custos com deslocamento, impostos, taxas, pedágios, fretes</w:t>
      </w:r>
      <w:r>
        <w:rPr>
          <w:rFonts w:ascii="Century Gothic" w:hAnsi="Century Gothic"/>
          <w:sz w:val="20"/>
          <w:szCs w:val="20"/>
        </w:rPr>
        <w:t>, alimentação, hospedagem</w:t>
      </w:r>
      <w:r w:rsidRPr="00913910">
        <w:rPr>
          <w:rFonts w:ascii="Century Gothic" w:hAnsi="Century Gothic"/>
          <w:sz w:val="20"/>
          <w:szCs w:val="20"/>
        </w:rPr>
        <w:t xml:space="preserve"> e demais despesas que por ventura ocorrerem ser</w:t>
      </w:r>
      <w:r>
        <w:rPr>
          <w:rFonts w:ascii="Century Gothic" w:hAnsi="Century Gothic"/>
          <w:sz w:val="20"/>
          <w:szCs w:val="20"/>
        </w:rPr>
        <w:t>á de responsabilidade da Contratada</w:t>
      </w:r>
      <w:r w:rsidRPr="00913910">
        <w:rPr>
          <w:rFonts w:ascii="Century Gothic" w:hAnsi="Century Gothic"/>
          <w:sz w:val="20"/>
          <w:szCs w:val="20"/>
        </w:rPr>
        <w:t>.</w:t>
      </w:r>
    </w:p>
    <w:p w14:paraId="149D17B7" w14:textId="4A9D7511" w:rsidR="003D3C88" w:rsidRPr="00913910" w:rsidRDefault="003D3C88" w:rsidP="003D3C88">
      <w:pPr>
        <w:pStyle w:val="Default"/>
        <w:jc w:val="both"/>
        <w:rPr>
          <w:rFonts w:ascii="Century Gothic" w:hAnsi="Century Gothic"/>
          <w:sz w:val="20"/>
          <w:szCs w:val="20"/>
        </w:rPr>
      </w:pPr>
      <w:r>
        <w:rPr>
          <w:rFonts w:ascii="Century Gothic" w:hAnsi="Century Gothic"/>
          <w:b/>
          <w:sz w:val="20"/>
          <w:szCs w:val="20"/>
        </w:rPr>
        <w:t>4.2.1</w:t>
      </w:r>
      <w:r w:rsidRPr="00913910">
        <w:rPr>
          <w:rFonts w:ascii="Century Gothic" w:hAnsi="Century Gothic"/>
          <w:b/>
          <w:sz w:val="20"/>
          <w:szCs w:val="20"/>
        </w:rPr>
        <w:t>.</w:t>
      </w:r>
      <w:r w:rsidRPr="00913910">
        <w:rPr>
          <w:rFonts w:ascii="Century Gothic" w:hAnsi="Century Gothic"/>
          <w:sz w:val="20"/>
          <w:szCs w:val="20"/>
        </w:rPr>
        <w:t xml:space="preserve"> Em relação </w:t>
      </w:r>
      <w:r>
        <w:rPr>
          <w:rFonts w:ascii="Century Gothic" w:hAnsi="Century Gothic"/>
          <w:sz w:val="20"/>
          <w:szCs w:val="20"/>
        </w:rPr>
        <w:t>à execução dos serviços</w:t>
      </w:r>
      <w:r w:rsidRPr="00913910">
        <w:rPr>
          <w:rFonts w:ascii="Century Gothic" w:hAnsi="Century Gothic"/>
          <w:sz w:val="20"/>
          <w:szCs w:val="20"/>
        </w:rPr>
        <w:t xml:space="preserve">, não serão aceitas como justificativas para o descumprimento das obrigações ajustadas as opções de Gestão próprias das contratadas, como férias coletivas, possuírem um único </w:t>
      </w:r>
      <w:r>
        <w:rPr>
          <w:rFonts w:ascii="Century Gothic" w:hAnsi="Century Gothic"/>
          <w:sz w:val="20"/>
          <w:szCs w:val="20"/>
        </w:rPr>
        <w:t>prestador de serviços</w:t>
      </w:r>
      <w:r w:rsidRPr="00913910">
        <w:rPr>
          <w:rFonts w:ascii="Century Gothic" w:hAnsi="Century Gothic"/>
          <w:sz w:val="20"/>
          <w:szCs w:val="20"/>
        </w:rPr>
        <w:t>, redução de pessoal, e outros.</w:t>
      </w:r>
    </w:p>
    <w:p w14:paraId="69A3915C" w14:textId="4F81FE1E" w:rsidR="003D3C88" w:rsidRDefault="003D3C88" w:rsidP="003D3C88">
      <w:pPr>
        <w:pStyle w:val="Default"/>
        <w:jc w:val="both"/>
        <w:rPr>
          <w:rFonts w:ascii="Century Gothic" w:hAnsi="Century Gothic"/>
          <w:sz w:val="20"/>
          <w:szCs w:val="20"/>
        </w:rPr>
      </w:pPr>
      <w:r>
        <w:rPr>
          <w:rFonts w:ascii="Century Gothic" w:hAnsi="Century Gothic"/>
          <w:b/>
          <w:sz w:val="20"/>
          <w:szCs w:val="20"/>
        </w:rPr>
        <w:t>4.3</w:t>
      </w:r>
      <w:r w:rsidRPr="00913910">
        <w:rPr>
          <w:rFonts w:ascii="Century Gothic" w:hAnsi="Century Gothic"/>
          <w:b/>
          <w:sz w:val="20"/>
          <w:szCs w:val="20"/>
        </w:rPr>
        <w:t xml:space="preserve">. </w:t>
      </w:r>
      <w:r w:rsidRPr="00913910">
        <w:rPr>
          <w:rFonts w:ascii="Century Gothic" w:hAnsi="Century Gothic"/>
          <w:sz w:val="20"/>
          <w:szCs w:val="20"/>
        </w:rPr>
        <w:t>Caso algum desses aspectos não seja atendido, deverão ser tomadas as devidas providências por parte da fiscalização.</w:t>
      </w:r>
    </w:p>
    <w:p w14:paraId="430C5402" w14:textId="762C2659" w:rsidR="003D3C88" w:rsidRDefault="003D3C88" w:rsidP="003D3C88">
      <w:pPr>
        <w:pStyle w:val="Default"/>
        <w:jc w:val="both"/>
        <w:rPr>
          <w:rFonts w:ascii="Century Gothic" w:hAnsi="Century Gothic"/>
          <w:sz w:val="20"/>
          <w:szCs w:val="20"/>
        </w:rPr>
      </w:pPr>
      <w:r>
        <w:rPr>
          <w:rFonts w:ascii="Century Gothic" w:hAnsi="Century Gothic"/>
          <w:b/>
          <w:sz w:val="20"/>
          <w:szCs w:val="20"/>
        </w:rPr>
        <w:t>4.4</w:t>
      </w:r>
      <w:r w:rsidRPr="00116F95">
        <w:rPr>
          <w:rFonts w:ascii="Century Gothic" w:hAnsi="Century Gothic"/>
          <w:b/>
          <w:sz w:val="20"/>
          <w:szCs w:val="20"/>
        </w:rPr>
        <w:t>.</w:t>
      </w:r>
      <w:r>
        <w:rPr>
          <w:rFonts w:ascii="Century Gothic" w:hAnsi="Century Gothic"/>
          <w:sz w:val="20"/>
          <w:szCs w:val="20"/>
        </w:rPr>
        <w:t xml:space="preserve"> Dinâmica da execução dos serviços:</w:t>
      </w:r>
    </w:p>
    <w:p w14:paraId="4AFFA58C" w14:textId="77777777" w:rsidR="003D3C88" w:rsidRDefault="003D3C88" w:rsidP="003D3C88">
      <w:pPr>
        <w:pStyle w:val="Default"/>
        <w:jc w:val="both"/>
        <w:rPr>
          <w:rFonts w:ascii="Century Gothic" w:hAnsi="Century Gothic"/>
          <w:sz w:val="20"/>
          <w:szCs w:val="20"/>
        </w:rPr>
      </w:pPr>
      <w:r>
        <w:rPr>
          <w:rFonts w:ascii="Century Gothic" w:hAnsi="Century Gothic"/>
          <w:sz w:val="20"/>
          <w:szCs w:val="20"/>
        </w:rPr>
        <w:t xml:space="preserve">a) O </w:t>
      </w:r>
      <w:r w:rsidRPr="00116F95">
        <w:rPr>
          <w:rFonts w:ascii="Century Gothic" w:hAnsi="Century Gothic"/>
          <w:sz w:val="20"/>
          <w:szCs w:val="20"/>
        </w:rPr>
        <w:t>prazo para início da execução</w:t>
      </w:r>
      <w:r>
        <w:rPr>
          <w:rFonts w:ascii="Century Gothic" w:hAnsi="Century Gothic"/>
          <w:sz w:val="20"/>
          <w:szCs w:val="20"/>
        </w:rPr>
        <w:t xml:space="preserve"> dos serviços será imediatamente após a solicitação da Secretaria demandante;</w:t>
      </w:r>
    </w:p>
    <w:p w14:paraId="343FCF0C" w14:textId="4E74CB06" w:rsidR="003D3C88" w:rsidRDefault="003D3C88" w:rsidP="003D3C88">
      <w:pPr>
        <w:pStyle w:val="Default"/>
        <w:jc w:val="both"/>
        <w:rPr>
          <w:rFonts w:ascii="Century Gothic" w:hAnsi="Century Gothic"/>
          <w:sz w:val="20"/>
          <w:szCs w:val="20"/>
        </w:rPr>
      </w:pPr>
      <w:r>
        <w:rPr>
          <w:rFonts w:ascii="Century Gothic" w:hAnsi="Century Gothic"/>
          <w:sz w:val="20"/>
          <w:szCs w:val="20"/>
        </w:rPr>
        <w:t xml:space="preserve">c) Os </w:t>
      </w:r>
      <w:r w:rsidRPr="00116F95">
        <w:rPr>
          <w:rFonts w:ascii="Century Gothic" w:hAnsi="Century Gothic"/>
          <w:sz w:val="20"/>
          <w:szCs w:val="20"/>
        </w:rPr>
        <w:t xml:space="preserve">horários </w:t>
      </w:r>
      <w:r>
        <w:rPr>
          <w:rFonts w:ascii="Century Gothic" w:hAnsi="Century Gothic"/>
          <w:sz w:val="20"/>
          <w:szCs w:val="20"/>
        </w:rPr>
        <w:t>de execução dos serviços serão àqueles definidos pela Secretaria demandante</w:t>
      </w:r>
      <w:r w:rsidR="004B12BE">
        <w:rPr>
          <w:rFonts w:ascii="Century Gothic" w:hAnsi="Century Gothic"/>
          <w:sz w:val="20"/>
          <w:szCs w:val="20"/>
        </w:rPr>
        <w:t>.</w:t>
      </w:r>
    </w:p>
    <w:p w14:paraId="60A24D80" w14:textId="77777777" w:rsidR="003D3C88" w:rsidRPr="003D3C88" w:rsidRDefault="003D3C88" w:rsidP="003D3C88">
      <w:pPr>
        <w:pStyle w:val="Default"/>
        <w:jc w:val="both"/>
        <w:rPr>
          <w:rFonts w:ascii="Century Gothic" w:hAnsi="Century Gothic"/>
          <w:sz w:val="20"/>
          <w:szCs w:val="20"/>
        </w:rPr>
      </w:pPr>
    </w:p>
    <w:p w14:paraId="027DD8CB" w14:textId="4AE4121A" w:rsidR="00F91270" w:rsidRPr="00913910" w:rsidRDefault="00F91270" w:rsidP="003D3C88">
      <w:pPr>
        <w:jc w:val="center"/>
        <w:rPr>
          <w:rFonts w:ascii="Century Gothic" w:hAnsi="Century Gothic" w:cs="Arial"/>
        </w:rPr>
      </w:pPr>
      <w:r w:rsidRPr="00913910">
        <w:rPr>
          <w:rFonts w:ascii="Century Gothic" w:hAnsi="Century Gothic" w:cs="Arial"/>
          <w:b/>
        </w:rPr>
        <w:t>CLÁUSULA QUINTA</w:t>
      </w:r>
      <w:r w:rsidRPr="00913910">
        <w:rPr>
          <w:rFonts w:ascii="Century Gothic" w:hAnsi="Century Gothic" w:cs="Arial"/>
        </w:rPr>
        <w:t xml:space="preserve"> – </w:t>
      </w:r>
      <w:r w:rsidRPr="00913910">
        <w:rPr>
          <w:rFonts w:ascii="Century Gothic" w:hAnsi="Century Gothic" w:cs="Arial"/>
          <w:b/>
        </w:rPr>
        <w:t>DO PAGAMENTO</w:t>
      </w:r>
      <w:r w:rsidR="00C4213D">
        <w:rPr>
          <w:rFonts w:ascii="Century Gothic" w:hAnsi="Century Gothic" w:cs="Arial"/>
          <w:b/>
        </w:rPr>
        <w:t xml:space="preserve"> E REAJUSTE</w:t>
      </w:r>
    </w:p>
    <w:p w14:paraId="6E075527" w14:textId="27BFB034" w:rsidR="004B12BE" w:rsidRDefault="004B12BE" w:rsidP="004B12BE">
      <w:pPr>
        <w:pStyle w:val="SemEspaamento"/>
        <w:jc w:val="both"/>
        <w:rPr>
          <w:rFonts w:ascii="Century Gothic" w:eastAsiaTheme="minorHAnsi" w:hAnsi="Century Gothic"/>
          <w:sz w:val="20"/>
          <w:szCs w:val="20"/>
        </w:rPr>
      </w:pPr>
      <w:r w:rsidRPr="00A710EF">
        <w:rPr>
          <w:rFonts w:ascii="Century Gothic" w:eastAsiaTheme="minorHAnsi" w:hAnsi="Century Gothic"/>
          <w:b/>
          <w:sz w:val="20"/>
          <w:szCs w:val="20"/>
        </w:rPr>
        <w:t>5.1.</w:t>
      </w:r>
      <w:r>
        <w:rPr>
          <w:rFonts w:ascii="Century Gothic" w:eastAsiaTheme="minorHAnsi" w:hAnsi="Century Gothic"/>
          <w:sz w:val="20"/>
          <w:szCs w:val="20"/>
        </w:rPr>
        <w:t xml:space="preserve"> </w:t>
      </w:r>
      <w:r w:rsidRPr="00C3263B">
        <w:rPr>
          <w:rFonts w:ascii="Century Gothic" w:eastAsiaTheme="minorHAnsi" w:hAnsi="Century Gothic"/>
          <w:sz w:val="20"/>
          <w:szCs w:val="20"/>
        </w:rPr>
        <w:t xml:space="preserve">A CONTRATANTE pagará a CONTRATADA o preço total de R$ </w:t>
      </w:r>
      <w:bookmarkStart w:id="16" w:name="Texto435"/>
      <w:r>
        <w:rPr>
          <w:rFonts w:ascii="Century Gothic" w:eastAsiaTheme="minorHAnsi" w:hAnsi="Century Gothic"/>
          <w:sz w:val="20"/>
          <w:szCs w:val="20"/>
        </w:rPr>
        <w:fldChar w:fldCharType="begin">
          <w:ffData>
            <w:name w:val="Texto435"/>
            <w:enabled/>
            <w:calcOnExit w:val="0"/>
            <w:textInput/>
          </w:ffData>
        </w:fldChar>
      </w:r>
      <w:r>
        <w:rPr>
          <w:rFonts w:ascii="Century Gothic" w:eastAsiaTheme="minorHAnsi" w:hAnsi="Century Gothic"/>
          <w:sz w:val="20"/>
          <w:szCs w:val="20"/>
        </w:rPr>
        <w:instrText xml:space="preserve"> FORMTEXT </w:instrText>
      </w:r>
      <w:r>
        <w:rPr>
          <w:rFonts w:ascii="Century Gothic" w:eastAsiaTheme="minorHAnsi" w:hAnsi="Century Gothic"/>
          <w:sz w:val="20"/>
          <w:szCs w:val="20"/>
        </w:rPr>
      </w:r>
      <w:r>
        <w:rPr>
          <w:rFonts w:ascii="Century Gothic" w:eastAsiaTheme="minorHAnsi" w:hAnsi="Century Gothic"/>
          <w:sz w:val="20"/>
          <w:szCs w:val="20"/>
        </w:rPr>
        <w:fldChar w:fldCharType="separate"/>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sz w:val="20"/>
          <w:szCs w:val="20"/>
        </w:rPr>
        <w:fldChar w:fldCharType="end"/>
      </w:r>
      <w:bookmarkEnd w:id="16"/>
      <w:r w:rsidRPr="00C3263B">
        <w:rPr>
          <w:rFonts w:ascii="Century Gothic" w:eastAsiaTheme="minorHAnsi" w:hAnsi="Century Gothic"/>
          <w:sz w:val="20"/>
          <w:szCs w:val="20"/>
        </w:rPr>
        <w:t>(</w:t>
      </w:r>
      <w:bookmarkStart w:id="17" w:name="Texto436"/>
      <w:r>
        <w:rPr>
          <w:rFonts w:ascii="Century Gothic" w:eastAsiaTheme="minorHAnsi" w:hAnsi="Century Gothic"/>
          <w:sz w:val="20"/>
          <w:szCs w:val="20"/>
        </w:rPr>
        <w:fldChar w:fldCharType="begin">
          <w:ffData>
            <w:name w:val="Texto436"/>
            <w:enabled/>
            <w:calcOnExit w:val="0"/>
            <w:textInput/>
          </w:ffData>
        </w:fldChar>
      </w:r>
      <w:r>
        <w:rPr>
          <w:rFonts w:ascii="Century Gothic" w:eastAsiaTheme="minorHAnsi" w:hAnsi="Century Gothic"/>
          <w:sz w:val="20"/>
          <w:szCs w:val="20"/>
        </w:rPr>
        <w:instrText xml:space="preserve"> FORMTEXT </w:instrText>
      </w:r>
      <w:r>
        <w:rPr>
          <w:rFonts w:ascii="Century Gothic" w:eastAsiaTheme="minorHAnsi" w:hAnsi="Century Gothic"/>
          <w:sz w:val="20"/>
          <w:szCs w:val="20"/>
        </w:rPr>
      </w:r>
      <w:r>
        <w:rPr>
          <w:rFonts w:ascii="Century Gothic" w:eastAsiaTheme="minorHAnsi" w:hAnsi="Century Gothic"/>
          <w:sz w:val="20"/>
          <w:szCs w:val="20"/>
        </w:rPr>
        <w:fldChar w:fldCharType="separate"/>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noProof/>
          <w:sz w:val="20"/>
          <w:szCs w:val="20"/>
        </w:rPr>
        <w:t> </w:t>
      </w:r>
      <w:r>
        <w:rPr>
          <w:rFonts w:ascii="Century Gothic" w:eastAsiaTheme="minorHAnsi" w:hAnsi="Century Gothic"/>
          <w:sz w:val="20"/>
          <w:szCs w:val="20"/>
        </w:rPr>
        <w:fldChar w:fldCharType="end"/>
      </w:r>
      <w:bookmarkEnd w:id="17"/>
      <w:r w:rsidRPr="00C3263B">
        <w:rPr>
          <w:rFonts w:ascii="Century Gothic" w:eastAsiaTheme="minorHAnsi" w:hAnsi="Century Gothic"/>
          <w:sz w:val="20"/>
          <w:szCs w:val="20"/>
        </w:rPr>
        <w:t xml:space="preserve">). </w:t>
      </w:r>
    </w:p>
    <w:p w14:paraId="2A5AAB5C" w14:textId="77777777" w:rsidR="004B12BE" w:rsidRDefault="004B12BE" w:rsidP="004B12BE">
      <w:pPr>
        <w:pStyle w:val="SemEspaamento"/>
        <w:jc w:val="both"/>
        <w:rPr>
          <w:rFonts w:ascii="Century Gothic" w:eastAsiaTheme="minorHAnsi" w:hAnsi="Century Gothic"/>
          <w:sz w:val="20"/>
          <w:szCs w:val="20"/>
        </w:rPr>
      </w:pPr>
      <w:r w:rsidRPr="006474D6">
        <w:rPr>
          <w:rFonts w:ascii="Century Gothic" w:eastAsiaTheme="minorHAnsi" w:hAnsi="Century Gothic"/>
          <w:b/>
          <w:sz w:val="20"/>
          <w:szCs w:val="20"/>
        </w:rPr>
        <w:t>5.1.1.</w:t>
      </w:r>
      <w:r>
        <w:rPr>
          <w:rFonts w:ascii="Century Gothic" w:eastAsiaTheme="minorHAnsi" w:hAnsi="Century Gothic"/>
          <w:sz w:val="20"/>
          <w:szCs w:val="20"/>
        </w:rPr>
        <w:t xml:space="preserve"> </w:t>
      </w:r>
      <w:r w:rsidRPr="006474D6">
        <w:rPr>
          <w:rFonts w:ascii="Century Gothic" w:eastAsiaTheme="minorHAnsi" w:hAnsi="Century Gothic"/>
          <w:sz w:val="20"/>
          <w:szCs w:val="20"/>
          <w:highlight w:val="green"/>
        </w:rPr>
        <w:t>Pagamento: O pagamento ficará condicionado à efetiva liberação dos recursos financeiros provenientes do Termo de Convênio nº 0437/2026 – SETU, observadas as disposições legais aplicáveis. Em razão das restrições previstas no art. 73 da Lei Federal nº 9.504/1997 (Lei das Eleições), caso a execução contratual ocorra durante o período de vedação às transferências voluntárias de recursos do Estado aos Municípios, os pagamentos dependerão do término da vedação legal e da regular liberação dos recursos pelo órgão concedente, estimando-se sua realização a partir de 30 (trinta) dias após 25 de outubro de 2026, ou em outra data que venha a ser definida em razão do calendário eleitoral ou da efetiva disponibilidade financeira do convênio.</w:t>
      </w:r>
    </w:p>
    <w:p w14:paraId="736CBB5D" w14:textId="77777777" w:rsidR="004B12BE" w:rsidRPr="00C3263B" w:rsidRDefault="004B12BE" w:rsidP="004B12BE">
      <w:pPr>
        <w:pStyle w:val="SemEspaamento"/>
        <w:jc w:val="both"/>
        <w:rPr>
          <w:rFonts w:ascii="Century Gothic" w:eastAsiaTheme="minorHAnsi" w:hAnsi="Century Gothic"/>
          <w:sz w:val="20"/>
          <w:szCs w:val="20"/>
        </w:rPr>
      </w:pPr>
      <w:r w:rsidRPr="00A710EF">
        <w:rPr>
          <w:rFonts w:ascii="Century Gothic" w:eastAsiaTheme="minorHAnsi" w:hAnsi="Century Gothic"/>
          <w:b/>
          <w:sz w:val="20"/>
          <w:szCs w:val="20"/>
        </w:rPr>
        <w:lastRenderedPageBreak/>
        <w:t>5.2.</w:t>
      </w:r>
      <w:r>
        <w:rPr>
          <w:rFonts w:ascii="Century Gothic" w:eastAsiaTheme="minorHAnsi" w:hAnsi="Century Gothic"/>
          <w:sz w:val="20"/>
          <w:szCs w:val="20"/>
        </w:rPr>
        <w:t xml:space="preserve"> </w:t>
      </w:r>
      <w:r w:rsidRPr="00C3263B">
        <w:rPr>
          <w:rFonts w:ascii="Century Gothic" w:eastAsiaTheme="minorHAnsi" w:hAnsi="Century Gothic"/>
          <w:sz w:val="20"/>
          <w:szCs w:val="20"/>
        </w:rPr>
        <w:t xml:space="preserve">Somente será efetuado o pagamento perante apresentação de documento fiscal, com carimbo e assinatura certificando a liquidação da despesa. </w:t>
      </w:r>
    </w:p>
    <w:p w14:paraId="2D5CE1E9" w14:textId="77777777" w:rsidR="004B12BE" w:rsidRPr="00C3263B" w:rsidRDefault="004B12BE" w:rsidP="004B12BE">
      <w:pPr>
        <w:jc w:val="both"/>
        <w:rPr>
          <w:rFonts w:ascii="Century Gothic" w:hAnsi="Century Gothic"/>
        </w:rPr>
      </w:pPr>
      <w:r w:rsidRPr="00A710EF">
        <w:rPr>
          <w:rFonts w:ascii="Century Gothic" w:hAnsi="Century Gothic"/>
          <w:b/>
        </w:rPr>
        <w:t>5.3.</w:t>
      </w:r>
      <w:r>
        <w:rPr>
          <w:rFonts w:ascii="Century Gothic" w:hAnsi="Century Gothic"/>
        </w:rPr>
        <w:t xml:space="preserve"> </w:t>
      </w:r>
      <w:r w:rsidRPr="00C3263B">
        <w:rPr>
          <w:rFonts w:ascii="Century Gothic" w:hAnsi="Century Gothic"/>
        </w:rPr>
        <w:t xml:space="preserve">Fica expressamente estabelecido que os preços constantes na proposta da CONTRATADA incluam todos os custos diretos e indiretos requeridos para a execução do objeto contratado, constituindo-se na única remuneração devida. </w:t>
      </w:r>
    </w:p>
    <w:p w14:paraId="1DD9468C" w14:textId="089FA805" w:rsidR="00A56DB1" w:rsidRPr="004B12BE" w:rsidRDefault="004B12BE" w:rsidP="004B12BE">
      <w:pPr>
        <w:jc w:val="both"/>
        <w:rPr>
          <w:rFonts w:ascii="Century Gothic" w:hAnsi="Century Gothic" w:cs="Arial"/>
        </w:rPr>
      </w:pPr>
      <w:r w:rsidRPr="004B12BE">
        <w:rPr>
          <w:rFonts w:ascii="Century Gothic" w:hAnsi="Century Gothic" w:cs="Arial"/>
          <w:b/>
        </w:rPr>
        <w:t>5.4.</w:t>
      </w:r>
      <w:r w:rsidRPr="004B12BE">
        <w:rPr>
          <w:rFonts w:ascii="Century Gothic" w:hAnsi="Century Gothic" w:cs="Arial"/>
        </w:rPr>
        <w:t xml:space="preserve"> Os preços contratados são fixos, não estando sujeitos a qualquer reajuste, exceto os dispostos em legislação.</w:t>
      </w:r>
    </w:p>
    <w:p w14:paraId="4F5992A7" w14:textId="77777777" w:rsidR="004B12BE" w:rsidRPr="00913910" w:rsidRDefault="004B12BE" w:rsidP="004B12BE">
      <w:pPr>
        <w:jc w:val="both"/>
        <w:rPr>
          <w:rFonts w:ascii="Century Gothic" w:hAnsi="Century Gothic" w:cs="Arial"/>
          <w:b/>
        </w:rPr>
      </w:pPr>
    </w:p>
    <w:p w14:paraId="6AFB048C" w14:textId="5A38592A" w:rsidR="00F91270" w:rsidRPr="00CC6A8A" w:rsidRDefault="00F91270" w:rsidP="00CC6A8A">
      <w:pPr>
        <w:autoSpaceDE w:val="0"/>
        <w:adjustRightInd w:val="0"/>
        <w:jc w:val="center"/>
        <w:rPr>
          <w:rFonts w:ascii="Century Gothic" w:hAnsi="Century Gothic"/>
          <w:b/>
        </w:rPr>
      </w:pPr>
      <w:r w:rsidRPr="00913910">
        <w:rPr>
          <w:rFonts w:ascii="Century Gothic" w:hAnsi="Century Gothic" w:cs="Arial"/>
          <w:b/>
        </w:rPr>
        <w:t>CLÁUSULA S</w:t>
      </w:r>
      <w:r w:rsidR="00C4213D">
        <w:rPr>
          <w:rFonts w:ascii="Century Gothic" w:hAnsi="Century Gothic" w:cs="Arial"/>
          <w:b/>
        </w:rPr>
        <w:t>EXTA</w:t>
      </w:r>
      <w:r w:rsidRPr="00913910">
        <w:rPr>
          <w:rFonts w:ascii="Century Gothic" w:hAnsi="Century Gothic" w:cs="Arial"/>
        </w:rPr>
        <w:t xml:space="preserve"> – </w:t>
      </w:r>
      <w:r w:rsidR="00CC6A8A" w:rsidRPr="00DA2DBC">
        <w:rPr>
          <w:rFonts w:ascii="Century Gothic" w:hAnsi="Century Gothic"/>
          <w:b/>
        </w:rPr>
        <w:t xml:space="preserve">OS DIREITOS E AS RESPONSABILIDADES DAS PARTES, AS PENALIDADES CABÍVEIS E OS VALORES DAS MULTAS E SUAS BASES DE CÁLCULO </w:t>
      </w:r>
    </w:p>
    <w:p w14:paraId="2BE34D83" w14:textId="12F98784" w:rsidR="00CC6A8A" w:rsidRPr="00DA2DBC" w:rsidRDefault="00C4213D" w:rsidP="003D3C88">
      <w:pPr>
        <w:autoSpaceDE w:val="0"/>
        <w:adjustRightInd w:val="0"/>
        <w:ind w:right="-569"/>
        <w:jc w:val="both"/>
        <w:rPr>
          <w:rFonts w:ascii="Century Gothic" w:hAnsi="Century Gothic"/>
        </w:rPr>
      </w:pPr>
      <w:r>
        <w:rPr>
          <w:rFonts w:ascii="Century Gothic" w:hAnsi="Century Gothic" w:cs="Arial"/>
          <w:b/>
        </w:rPr>
        <w:t>6</w:t>
      </w:r>
      <w:r w:rsidR="00F91270" w:rsidRPr="00913910">
        <w:rPr>
          <w:rFonts w:ascii="Century Gothic" w:hAnsi="Century Gothic" w:cs="Arial"/>
          <w:b/>
        </w:rPr>
        <w:t>.1</w:t>
      </w:r>
      <w:r w:rsidR="00CC6A8A">
        <w:rPr>
          <w:rFonts w:ascii="Century Gothic" w:hAnsi="Century Gothic" w:cs="Arial"/>
        </w:rPr>
        <w:t xml:space="preserve">. </w:t>
      </w:r>
      <w:r w:rsidR="00CC6A8A" w:rsidRPr="00DB1C71">
        <w:rPr>
          <w:rFonts w:ascii="Century Gothic" w:hAnsi="Century Gothic"/>
          <w:b/>
        </w:rPr>
        <w:t>São obrigações da CONTRATADA:</w:t>
      </w:r>
      <w:r w:rsidR="00CC6A8A" w:rsidRPr="00DA2DBC">
        <w:rPr>
          <w:rFonts w:ascii="Century Gothic" w:hAnsi="Century Gothic"/>
        </w:rPr>
        <w:t xml:space="preserve"> </w:t>
      </w:r>
    </w:p>
    <w:p w14:paraId="567B0181" w14:textId="24AF166C" w:rsidR="00730967" w:rsidRPr="00913910" w:rsidRDefault="00CC6A8A" w:rsidP="003D3C88">
      <w:pPr>
        <w:pStyle w:val="Standard"/>
        <w:shd w:val="clear" w:color="auto" w:fill="FFFFFF"/>
        <w:tabs>
          <w:tab w:val="left" w:pos="9781"/>
        </w:tabs>
        <w:jc w:val="both"/>
        <w:rPr>
          <w:rFonts w:ascii="Century Gothic" w:hAnsi="Century Gothic" w:cs="Arial"/>
          <w:kern w:val="0"/>
          <w:sz w:val="20"/>
          <w:szCs w:val="20"/>
          <w:lang w:val="pt-PT" w:eastAsia="en-US"/>
        </w:rPr>
      </w:pPr>
      <w:r w:rsidRPr="00CF4001">
        <w:rPr>
          <w:rFonts w:ascii="Century Gothic" w:hAnsi="Century Gothic"/>
          <w:b/>
          <w:sz w:val="20"/>
          <w:szCs w:val="20"/>
        </w:rPr>
        <w:t>6.1.1.</w:t>
      </w:r>
      <w:r w:rsidRPr="00CF4001">
        <w:rPr>
          <w:rFonts w:ascii="Century Gothic" w:hAnsi="Century Gothic"/>
          <w:sz w:val="20"/>
          <w:szCs w:val="20"/>
        </w:rPr>
        <w:t xml:space="preserve"> </w:t>
      </w:r>
      <w:r w:rsidR="00730967" w:rsidRPr="00730967">
        <w:rPr>
          <w:rFonts w:ascii="Century Gothic" w:hAnsi="Century Gothic" w:cs="Arial"/>
          <w:kern w:val="0"/>
          <w:sz w:val="20"/>
          <w:szCs w:val="20"/>
          <w:lang w:val="pt-PT" w:eastAsia="en-US"/>
        </w:rPr>
        <w:t xml:space="preserve">Ser responsável, em relação aos seus empregados, por todas as despesas decorrentes da execução </w:t>
      </w:r>
      <w:r w:rsidR="00730967" w:rsidRPr="00730967">
        <w:rPr>
          <w:rFonts w:ascii="Century Gothic" w:hAnsi="Century Gothic"/>
          <w:sz w:val="20"/>
          <w:szCs w:val="20"/>
        </w:rPr>
        <w:t>do Contrato</w:t>
      </w:r>
      <w:r w:rsidR="00730967" w:rsidRPr="00730967">
        <w:rPr>
          <w:rFonts w:ascii="Century Gothic" w:hAnsi="Century Gothic" w:cs="Arial"/>
          <w:kern w:val="0"/>
          <w:sz w:val="20"/>
          <w:szCs w:val="20"/>
          <w:lang w:val="pt-PT" w:eastAsia="en-US"/>
        </w:rPr>
        <w:t>, tais como salários, seguros de acidentes, taxas, impostos e contribuições, indenizações, e outras que porventura venham a ser criadas e exigidas pela legislação;</w:t>
      </w:r>
    </w:p>
    <w:p w14:paraId="47F58AF4" w14:textId="30D239A0"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6.1.2.</w:t>
      </w:r>
      <w:r w:rsidR="00730967" w:rsidRPr="00913910">
        <w:rPr>
          <w:rFonts w:ascii="Century Gothic" w:hAnsi="Century Gothic" w:cs="Arial"/>
          <w:kern w:val="0"/>
          <w:sz w:val="20"/>
          <w:szCs w:val="20"/>
          <w:lang w:val="pt-PT" w:eastAsia="en-US"/>
        </w:rPr>
        <w:t xml:space="preserve"> Dispor da quantidade suficiente </w:t>
      </w:r>
      <w:r w:rsidR="00730967">
        <w:rPr>
          <w:rFonts w:ascii="Century Gothic" w:hAnsi="Century Gothic" w:cs="Arial"/>
          <w:kern w:val="0"/>
          <w:sz w:val="20"/>
          <w:szCs w:val="20"/>
          <w:lang w:val="pt-PT" w:eastAsia="en-US"/>
        </w:rPr>
        <w:t>de equipe</w:t>
      </w:r>
      <w:r w:rsidR="00730967" w:rsidRPr="00913910">
        <w:rPr>
          <w:rFonts w:ascii="Century Gothic" w:hAnsi="Century Gothic" w:cs="Arial"/>
          <w:kern w:val="0"/>
          <w:sz w:val="20"/>
          <w:szCs w:val="20"/>
          <w:lang w:val="pt-PT" w:eastAsia="en-US"/>
        </w:rPr>
        <w:t xml:space="preserve"> </w:t>
      </w:r>
      <w:r w:rsidR="00730967">
        <w:rPr>
          <w:rFonts w:ascii="Century Gothic" w:hAnsi="Century Gothic" w:cs="Arial"/>
          <w:kern w:val="0"/>
          <w:sz w:val="20"/>
          <w:szCs w:val="20"/>
          <w:lang w:val="pt-PT" w:eastAsia="en-US"/>
        </w:rPr>
        <w:t>com qualificação técnica à execução dos serviços,</w:t>
      </w:r>
      <w:r w:rsidR="00730967" w:rsidRPr="00913910">
        <w:rPr>
          <w:rFonts w:ascii="Century Gothic" w:hAnsi="Century Gothic" w:cs="Arial"/>
          <w:kern w:val="0"/>
          <w:sz w:val="20"/>
          <w:szCs w:val="20"/>
          <w:lang w:val="pt-PT" w:eastAsia="en-US"/>
        </w:rPr>
        <w:t xml:space="preserve"> sem que nenhum ônus seja debitado à Prefeitura Municipal de Lobato pelo armazenamento;</w:t>
      </w:r>
    </w:p>
    <w:p w14:paraId="31E08B5B" w14:textId="760A4017"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6.1.3.</w:t>
      </w:r>
      <w:r w:rsidR="00730967" w:rsidRPr="00913910">
        <w:rPr>
          <w:rFonts w:ascii="Century Gothic" w:hAnsi="Century Gothic" w:cs="Arial"/>
          <w:kern w:val="0"/>
          <w:sz w:val="20"/>
          <w:szCs w:val="20"/>
          <w:lang w:val="pt-PT" w:eastAsia="en-US"/>
        </w:rPr>
        <w:t xml:space="preserve"> Manter durante toda a execução </w:t>
      </w:r>
      <w:r w:rsidR="00730967" w:rsidRPr="00913910">
        <w:rPr>
          <w:rFonts w:ascii="Century Gothic" w:hAnsi="Century Gothic"/>
          <w:sz w:val="20"/>
          <w:szCs w:val="20"/>
        </w:rPr>
        <w:t>do Contrato</w:t>
      </w:r>
      <w:r w:rsidR="00730967" w:rsidRPr="00913910">
        <w:rPr>
          <w:rFonts w:ascii="Century Gothic" w:hAnsi="Century Gothic" w:cs="Arial"/>
          <w:kern w:val="0"/>
          <w:sz w:val="20"/>
          <w:szCs w:val="20"/>
          <w:lang w:val="pt-PT" w:eastAsia="en-US"/>
        </w:rPr>
        <w:t>, em compatibilidade com as obrigações assumidas, todas as condições de habilitação e qualificação exigidas na licitação;</w:t>
      </w:r>
    </w:p>
    <w:p w14:paraId="0E4EFE4C" w14:textId="2E3B0AFA"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6.1.4.</w:t>
      </w:r>
      <w:r w:rsidR="00730967" w:rsidRPr="00913910">
        <w:rPr>
          <w:rFonts w:ascii="Century Gothic" w:hAnsi="Century Gothic" w:cs="Arial"/>
          <w:kern w:val="0"/>
          <w:sz w:val="20"/>
          <w:szCs w:val="20"/>
          <w:lang w:val="pt-PT" w:eastAsia="en-US"/>
        </w:rPr>
        <w:t xml:space="preserve"> Comunicar a Administração qualquer anormalidade de caráter urgente e prestar os esclarecimentos que julgar necessário;</w:t>
      </w:r>
    </w:p>
    <w:p w14:paraId="077E7418" w14:textId="7B9803A5"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6.1.5.</w:t>
      </w:r>
      <w:r w:rsidR="00730967" w:rsidRPr="00913910">
        <w:rPr>
          <w:rFonts w:ascii="Century Gothic" w:hAnsi="Century Gothic" w:cs="Arial"/>
          <w:kern w:val="0"/>
          <w:sz w:val="20"/>
          <w:szCs w:val="20"/>
          <w:lang w:val="pt-PT" w:eastAsia="en-US"/>
        </w:rPr>
        <w:t xml:space="preserve"> Entregar </w:t>
      </w:r>
      <w:r w:rsidRPr="00913910">
        <w:rPr>
          <w:rFonts w:ascii="Century Gothic" w:hAnsi="Century Gothic" w:cs="Arial"/>
          <w:kern w:val="0"/>
          <w:sz w:val="20"/>
          <w:szCs w:val="20"/>
          <w:lang w:val="pt-PT" w:eastAsia="en-US"/>
        </w:rPr>
        <w:t>os serviços</w:t>
      </w:r>
      <w:r w:rsidR="00730967" w:rsidRPr="00913910">
        <w:rPr>
          <w:rFonts w:ascii="Century Gothic" w:hAnsi="Century Gothic" w:cs="Arial"/>
          <w:kern w:val="0"/>
          <w:sz w:val="20"/>
          <w:szCs w:val="20"/>
          <w:lang w:val="pt-PT" w:eastAsia="en-US"/>
        </w:rPr>
        <w:t xml:space="preserve"> no prazo e formas ajustados;</w:t>
      </w:r>
    </w:p>
    <w:p w14:paraId="19385EF7" w14:textId="0CC33EB8"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6.1.6.</w:t>
      </w:r>
      <w:r w:rsidR="00730967" w:rsidRPr="00913910">
        <w:rPr>
          <w:rFonts w:ascii="Century Gothic" w:hAnsi="Century Gothic" w:cs="Arial"/>
          <w:kern w:val="0"/>
          <w:sz w:val="20"/>
          <w:szCs w:val="20"/>
          <w:lang w:val="pt-PT" w:eastAsia="en-US"/>
        </w:rPr>
        <w:t xml:space="preserve"> Indicar o responsável por representá-la na execução </w:t>
      </w:r>
      <w:r w:rsidR="00730967" w:rsidRPr="00913910">
        <w:rPr>
          <w:rFonts w:ascii="Century Gothic" w:hAnsi="Century Gothic"/>
          <w:sz w:val="20"/>
          <w:szCs w:val="20"/>
        </w:rPr>
        <w:t>do Contrato</w:t>
      </w:r>
      <w:r w:rsidR="00730967" w:rsidRPr="00913910">
        <w:rPr>
          <w:rFonts w:ascii="Century Gothic" w:hAnsi="Century Gothic" w:cs="Arial"/>
          <w:kern w:val="0"/>
          <w:sz w:val="20"/>
          <w:szCs w:val="20"/>
          <w:lang w:val="pt-PT" w:eastAsia="en-US"/>
        </w:rPr>
        <w:t>, assim como a (s) pessoa (s) que, na ausência do responsável, poderá (ao) substituí-lo (s);</w:t>
      </w:r>
    </w:p>
    <w:p w14:paraId="229FDD95" w14:textId="742AEA6F"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6.1.7.</w:t>
      </w:r>
      <w:r w:rsidR="00730967" w:rsidRPr="00913910">
        <w:rPr>
          <w:rFonts w:ascii="Century Gothic" w:hAnsi="Century Gothic" w:cs="Arial"/>
          <w:kern w:val="0"/>
          <w:sz w:val="20"/>
          <w:szCs w:val="20"/>
          <w:lang w:val="pt-PT" w:eastAsia="en-US"/>
        </w:rPr>
        <w:t xml:space="preserve"> Efetuar a </w:t>
      </w:r>
      <w:r w:rsidR="00730967">
        <w:rPr>
          <w:rFonts w:ascii="Century Gothic" w:hAnsi="Century Gothic" w:cs="Arial"/>
          <w:kern w:val="0"/>
          <w:sz w:val="20"/>
          <w:szCs w:val="20"/>
          <w:lang w:val="pt-PT" w:eastAsia="en-US"/>
        </w:rPr>
        <w:t>execução dos serviços</w:t>
      </w:r>
      <w:r w:rsidR="00730967" w:rsidRPr="00913910">
        <w:rPr>
          <w:rFonts w:ascii="Century Gothic" w:hAnsi="Century Gothic" w:cs="Arial"/>
          <w:kern w:val="0"/>
          <w:sz w:val="20"/>
          <w:szCs w:val="20"/>
          <w:lang w:val="pt-PT" w:eastAsia="en-US"/>
        </w:rPr>
        <w:t xml:space="preserve"> dentro das especificações e/ou condições constantes neste Edital o e em seus Anexos;</w:t>
      </w:r>
    </w:p>
    <w:p w14:paraId="6A046B47" w14:textId="7BD262B0"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6.1.8.</w:t>
      </w:r>
      <w:r w:rsidR="00730967" w:rsidRPr="00913910">
        <w:rPr>
          <w:rFonts w:ascii="Century Gothic" w:hAnsi="Century Gothic" w:cs="Arial"/>
          <w:kern w:val="0"/>
          <w:sz w:val="20"/>
          <w:szCs w:val="20"/>
          <w:lang w:val="pt-PT" w:eastAsia="en-US"/>
        </w:rPr>
        <w:t xml:space="preserve"> Executar diretamente </w:t>
      </w:r>
      <w:r w:rsidR="00730967" w:rsidRPr="00913910">
        <w:rPr>
          <w:rFonts w:ascii="Century Gothic" w:hAnsi="Century Gothic"/>
          <w:sz w:val="20"/>
          <w:szCs w:val="20"/>
        </w:rPr>
        <w:t>o Contrato</w:t>
      </w:r>
      <w:r w:rsidR="00730967" w:rsidRPr="00913910">
        <w:rPr>
          <w:rFonts w:ascii="Century Gothic" w:hAnsi="Century Gothic" w:cs="Arial"/>
          <w:kern w:val="0"/>
          <w:sz w:val="20"/>
          <w:szCs w:val="20"/>
          <w:lang w:val="pt-PT" w:eastAsia="en-US"/>
        </w:rPr>
        <w:t>, sem transferência de responsabilidades ou subcontratações não autorizadas pela Prefeitura Municipal de Lobato/PR;</w:t>
      </w:r>
    </w:p>
    <w:p w14:paraId="46946DF1" w14:textId="59D0D22D"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6.1.9.</w:t>
      </w:r>
      <w:r w:rsidR="00730967" w:rsidRPr="00913910">
        <w:rPr>
          <w:rFonts w:ascii="Century Gothic" w:hAnsi="Century Gothic" w:cs="Arial"/>
          <w:kern w:val="0"/>
          <w:sz w:val="20"/>
          <w:szCs w:val="20"/>
          <w:lang w:val="pt-PT" w:eastAsia="en-US"/>
        </w:rPr>
        <w:t xml:space="preserve"> Ser responsável por danos causados diretamente ao Município ou a terceiros, decorrentes de sua culpa ou dolo, quando da execução do objeto;</w:t>
      </w:r>
    </w:p>
    <w:p w14:paraId="474A86A6" w14:textId="0ABDE6A2"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6.1.10.</w:t>
      </w:r>
      <w:r w:rsidR="00730967" w:rsidRPr="00913910">
        <w:rPr>
          <w:rFonts w:ascii="Century Gothic" w:hAnsi="Century Gothic" w:cs="Arial"/>
          <w:kern w:val="0"/>
          <w:sz w:val="20"/>
          <w:szCs w:val="20"/>
          <w:lang w:val="pt-PT" w:eastAsia="en-US"/>
        </w:rPr>
        <w:t xml:space="preserve"> Ser responsável por quaisquer danos causados diretamente aos bens de propriedade da Prefeitura Municipal de Lobato/PR, ou bens de terceiros, quando estes tenham sido ocasionados por seus empregados durante a execução do objeto.</w:t>
      </w:r>
    </w:p>
    <w:p w14:paraId="111C6ED1" w14:textId="67365BF8"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6.1.11.</w:t>
      </w:r>
      <w:r w:rsidR="00730967" w:rsidRPr="00913910">
        <w:rPr>
          <w:rFonts w:ascii="Century Gothic" w:hAnsi="Century Gothic" w:cs="Arial"/>
          <w:kern w:val="0"/>
          <w:sz w:val="20"/>
          <w:szCs w:val="20"/>
          <w:lang w:val="pt-PT" w:eastAsia="en-US"/>
        </w:rPr>
        <w:t xml:space="preserve"> Prestar todos os esclarecimentos que forem solicitados pela Administração obrigando-se a atender, de imediato, todas as reclamações a respeito da qualidade dos serviços;</w:t>
      </w:r>
    </w:p>
    <w:p w14:paraId="0AD3F99B" w14:textId="0D684C9D"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6.1.12.</w:t>
      </w:r>
      <w:r w:rsidR="00730967" w:rsidRPr="00913910">
        <w:rPr>
          <w:rFonts w:ascii="Century Gothic" w:hAnsi="Century Gothic" w:cs="Arial"/>
          <w:kern w:val="0"/>
          <w:sz w:val="20"/>
          <w:szCs w:val="20"/>
          <w:lang w:val="pt-PT" w:eastAsia="en-US"/>
        </w:rPr>
        <w:t xml:space="preserve"> Comunicar por escrito a Administração qualquer anormalidade de caráter urgente e prestar os esclarecimentos que julgar necessário;</w:t>
      </w:r>
    </w:p>
    <w:p w14:paraId="011B7333" w14:textId="56927E8C"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6.2.</w:t>
      </w:r>
      <w:r w:rsidR="00730967" w:rsidRPr="00913910">
        <w:rPr>
          <w:rFonts w:ascii="Century Gothic" w:hAnsi="Century Gothic" w:cs="Arial"/>
          <w:kern w:val="0"/>
          <w:sz w:val="20"/>
          <w:szCs w:val="20"/>
          <w:lang w:val="pt-PT" w:eastAsia="en-US"/>
        </w:rPr>
        <w:t xml:space="preserve"> Adicionalmente, o fornecedor deverá:</w:t>
      </w:r>
    </w:p>
    <w:p w14:paraId="151F0E5F" w14:textId="6CF18FAD"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6.2</w:t>
      </w:r>
      <w:r w:rsidR="00730967" w:rsidRPr="00913910">
        <w:rPr>
          <w:rFonts w:ascii="Century Gothic" w:hAnsi="Century Gothic" w:cs="Arial"/>
          <w:b/>
          <w:kern w:val="0"/>
          <w:sz w:val="20"/>
          <w:szCs w:val="20"/>
          <w:lang w:val="pt-PT" w:eastAsia="en-US"/>
        </w:rPr>
        <w:t>.1.</w:t>
      </w:r>
      <w:r w:rsidR="00730967" w:rsidRPr="00913910">
        <w:rPr>
          <w:rFonts w:ascii="Century Gothic" w:hAnsi="Century Gothic" w:cs="Arial"/>
          <w:kern w:val="0"/>
          <w:sz w:val="20"/>
          <w:szCs w:val="20"/>
          <w:lang w:val="pt-PT" w:eastAsia="en-US"/>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Prefeitura Municipal de Lobato.</w:t>
      </w:r>
    </w:p>
    <w:p w14:paraId="637717BF" w14:textId="2817953B"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6.2</w:t>
      </w:r>
      <w:r w:rsidR="00730967" w:rsidRPr="00913910">
        <w:rPr>
          <w:rFonts w:ascii="Century Gothic" w:hAnsi="Century Gothic" w:cs="Arial"/>
          <w:b/>
          <w:kern w:val="0"/>
          <w:sz w:val="20"/>
          <w:szCs w:val="20"/>
          <w:lang w:val="pt-PT" w:eastAsia="en-US"/>
        </w:rPr>
        <w:t>.2.</w:t>
      </w:r>
      <w:r w:rsidR="00730967" w:rsidRPr="00913910">
        <w:rPr>
          <w:rFonts w:ascii="Century Gothic" w:hAnsi="Century Gothic" w:cs="Arial"/>
          <w:kern w:val="0"/>
          <w:sz w:val="20"/>
          <w:szCs w:val="20"/>
          <w:lang w:val="pt-PT" w:eastAsia="en-US"/>
        </w:rPr>
        <w:t xml:space="preserve"> Assumir, também, a responsabilidade por todas as providências e obrigações estabelecidas na legislação específica de acidentes de trabalho, quando, em ocorrência da espécie, forem vítimas os seus empregados quando da execução do objeto licitado ou em conexão com ela, ainda que acontecido em dependência da Prefeitura Municipal de Lobato;</w:t>
      </w:r>
    </w:p>
    <w:p w14:paraId="6AD6D96E" w14:textId="0C9B7932"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lastRenderedPageBreak/>
        <w:t>6.2</w:t>
      </w:r>
      <w:r w:rsidR="00730967" w:rsidRPr="00913910">
        <w:rPr>
          <w:rFonts w:ascii="Century Gothic" w:hAnsi="Century Gothic" w:cs="Arial"/>
          <w:b/>
          <w:kern w:val="0"/>
          <w:sz w:val="20"/>
          <w:szCs w:val="20"/>
          <w:lang w:val="pt-PT" w:eastAsia="en-US"/>
        </w:rPr>
        <w:t>.3.</w:t>
      </w:r>
      <w:r w:rsidR="00730967" w:rsidRPr="00913910">
        <w:rPr>
          <w:rFonts w:ascii="Century Gothic" w:hAnsi="Century Gothic" w:cs="Arial"/>
          <w:kern w:val="0"/>
          <w:sz w:val="20"/>
          <w:szCs w:val="20"/>
          <w:lang w:val="pt-PT" w:eastAsia="en-US"/>
        </w:rPr>
        <w:t xml:space="preserve"> Assumir todos os encargos de possível demanda trabalhista, civil ou penal, relacionadas ao fornecimento do objeto licitado, originariamente ou vinculada por prevenção, conexão ou continência; e,</w:t>
      </w:r>
    </w:p>
    <w:p w14:paraId="4F604DCA" w14:textId="1BA27D78" w:rsidR="00730967" w:rsidRPr="00913910" w:rsidRDefault="00CF4001" w:rsidP="003D3C88">
      <w:pPr>
        <w:pStyle w:val="Standard"/>
        <w:shd w:val="clear" w:color="auto" w:fill="FFFFFF"/>
        <w:tabs>
          <w:tab w:val="left" w:pos="9781"/>
        </w:tabs>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6.2</w:t>
      </w:r>
      <w:r w:rsidR="00730967" w:rsidRPr="00913910">
        <w:rPr>
          <w:rFonts w:ascii="Century Gothic" w:hAnsi="Century Gothic" w:cs="Arial"/>
          <w:b/>
          <w:kern w:val="0"/>
          <w:sz w:val="20"/>
          <w:szCs w:val="20"/>
          <w:lang w:val="pt-PT" w:eastAsia="en-US"/>
        </w:rPr>
        <w:t>.4</w:t>
      </w:r>
      <w:r w:rsidR="00730967" w:rsidRPr="00913910">
        <w:rPr>
          <w:rFonts w:ascii="Century Gothic" w:hAnsi="Century Gothic" w:cs="Arial"/>
          <w:kern w:val="0"/>
          <w:sz w:val="20"/>
          <w:szCs w:val="20"/>
          <w:lang w:val="pt-PT" w:eastAsia="en-US"/>
        </w:rPr>
        <w:t>. Assumir, ainda, a responsabilidade pelos encargos fiscais e comerciais resultantes da adjudicação do objeto desta Dispensa de Licitação.</w:t>
      </w:r>
    </w:p>
    <w:p w14:paraId="3C952FE6" w14:textId="49E97C42" w:rsidR="00730967" w:rsidRPr="00913910" w:rsidRDefault="00CF4001" w:rsidP="003D3C88">
      <w:pPr>
        <w:pStyle w:val="Default"/>
        <w:jc w:val="both"/>
        <w:rPr>
          <w:rFonts w:ascii="Century Gothic" w:hAnsi="Century Gothic"/>
          <w:sz w:val="20"/>
          <w:szCs w:val="20"/>
          <w:lang w:val="pt-PT"/>
        </w:rPr>
      </w:pPr>
      <w:r>
        <w:rPr>
          <w:rFonts w:ascii="Century Gothic" w:hAnsi="Century Gothic"/>
          <w:b/>
          <w:sz w:val="20"/>
          <w:szCs w:val="20"/>
          <w:lang w:val="pt-PT"/>
        </w:rPr>
        <w:t>6.3</w:t>
      </w:r>
      <w:r w:rsidR="00730967" w:rsidRPr="00913910">
        <w:rPr>
          <w:rFonts w:ascii="Century Gothic" w:hAnsi="Century Gothic"/>
          <w:b/>
          <w:sz w:val="20"/>
          <w:szCs w:val="20"/>
          <w:lang w:val="pt-PT"/>
        </w:rPr>
        <w:t>.</w:t>
      </w:r>
      <w:r w:rsidR="00730967" w:rsidRPr="00913910">
        <w:rPr>
          <w:rFonts w:ascii="Century Gothic" w:hAnsi="Century Gothic"/>
          <w:sz w:val="20"/>
          <w:szCs w:val="20"/>
          <w:lang w:val="pt-PT"/>
        </w:rPr>
        <w:t xml:space="preserve"> A inadimplência do fornecedor, com referência aos enc</w:t>
      </w:r>
      <w:r>
        <w:rPr>
          <w:rFonts w:ascii="Century Gothic" w:hAnsi="Century Gothic"/>
          <w:sz w:val="20"/>
          <w:szCs w:val="20"/>
          <w:lang w:val="pt-PT"/>
        </w:rPr>
        <w:t>argos estabelecidos no subitem 6.2</w:t>
      </w:r>
      <w:r w:rsidR="00730967" w:rsidRPr="00913910">
        <w:rPr>
          <w:rFonts w:ascii="Century Gothic" w:hAnsi="Century Gothic"/>
          <w:sz w:val="20"/>
          <w:szCs w:val="20"/>
          <w:lang w:val="pt-PT"/>
        </w:rPr>
        <w:t xml:space="preserve">, não transfere a responsabilidade por seu pagamento à Prefeitura Municipal de Lobato/PR, nem poderá onerar o objeto deste Edital, razão pela qual o fornecedor signatário </w:t>
      </w:r>
      <w:r w:rsidR="00730967" w:rsidRPr="00913910">
        <w:rPr>
          <w:rFonts w:ascii="Century Gothic" w:hAnsi="Century Gothic"/>
          <w:sz w:val="20"/>
          <w:szCs w:val="20"/>
        </w:rPr>
        <w:t>do Contrato</w:t>
      </w:r>
      <w:r w:rsidR="00730967" w:rsidRPr="00913910">
        <w:rPr>
          <w:rFonts w:ascii="Century Gothic" w:hAnsi="Century Gothic"/>
          <w:sz w:val="20"/>
          <w:szCs w:val="20"/>
          <w:lang w:val="pt-PT"/>
        </w:rPr>
        <w:t xml:space="preserve"> renuncia expressamente a qualquer vínculo de solidariedade, ativa ou passiva, com a Prefeitura Municipal de Lobato.</w:t>
      </w:r>
    </w:p>
    <w:p w14:paraId="48385C14" w14:textId="6F763402" w:rsidR="00730967" w:rsidRPr="00913910" w:rsidRDefault="004B12BE" w:rsidP="003D3C88">
      <w:pPr>
        <w:pStyle w:val="Default"/>
        <w:jc w:val="both"/>
        <w:rPr>
          <w:rFonts w:ascii="Century Gothic" w:hAnsi="Century Gothic"/>
          <w:sz w:val="20"/>
          <w:szCs w:val="20"/>
        </w:rPr>
      </w:pPr>
      <w:r>
        <w:rPr>
          <w:rFonts w:ascii="Century Gothic" w:hAnsi="Century Gothic"/>
          <w:b/>
          <w:sz w:val="20"/>
          <w:szCs w:val="20"/>
        </w:rPr>
        <w:t>6.4</w:t>
      </w:r>
      <w:r w:rsidR="00730967" w:rsidRPr="00913910">
        <w:rPr>
          <w:rFonts w:ascii="Century Gothic" w:hAnsi="Century Gothic"/>
          <w:b/>
          <w:sz w:val="20"/>
          <w:szCs w:val="20"/>
        </w:rPr>
        <w:t xml:space="preserve">. </w:t>
      </w:r>
      <w:r w:rsidR="00730967" w:rsidRPr="00913910">
        <w:rPr>
          <w:rFonts w:ascii="Century Gothic" w:hAnsi="Century Gothic"/>
          <w:sz w:val="20"/>
          <w:szCs w:val="20"/>
        </w:rPr>
        <w:t>Cumprir, durante todo o período de execução do Contrato, a reserva de cargos prevista em lei para pessoa com deficiência, para reabilitado da Previdência Social ou para aprendiz, bem como as reservas de cargos previstas na legislação (art. 116, da Lei n.º 14.133, de 2021);</w:t>
      </w:r>
    </w:p>
    <w:p w14:paraId="35313CCA" w14:textId="611CED20" w:rsidR="00730967" w:rsidRPr="00913910" w:rsidRDefault="004B12BE" w:rsidP="003D3C88">
      <w:pPr>
        <w:pStyle w:val="Default"/>
        <w:jc w:val="both"/>
        <w:rPr>
          <w:rFonts w:ascii="Century Gothic" w:hAnsi="Century Gothic"/>
          <w:sz w:val="20"/>
          <w:szCs w:val="20"/>
        </w:rPr>
      </w:pPr>
      <w:r>
        <w:rPr>
          <w:rFonts w:ascii="Century Gothic" w:hAnsi="Century Gothic"/>
          <w:b/>
          <w:sz w:val="20"/>
          <w:szCs w:val="20"/>
        </w:rPr>
        <w:t>6.5</w:t>
      </w:r>
      <w:r w:rsidR="00730967" w:rsidRPr="00913910">
        <w:rPr>
          <w:rFonts w:ascii="Century Gothic" w:hAnsi="Century Gothic"/>
          <w:b/>
          <w:sz w:val="20"/>
          <w:szCs w:val="20"/>
        </w:rPr>
        <w:t xml:space="preserve">. </w:t>
      </w:r>
      <w:r w:rsidR="00730967" w:rsidRPr="00913910">
        <w:rPr>
          <w:rFonts w:ascii="Century Gothic" w:hAnsi="Century Gothic"/>
          <w:sz w:val="20"/>
          <w:szCs w:val="20"/>
        </w:rPr>
        <w:t>Comprovar a reserva de cargos a que se refere o item acima, no prazo fixado pelo fiscal do Contrato, com a indicação dos empregados que preencheram as referidas vagas (art. 116, parágrafo único, da Lei n.º 14.133, de 2021);</w:t>
      </w:r>
    </w:p>
    <w:p w14:paraId="3CF5DCD6" w14:textId="4D5EDBF2" w:rsidR="00730967" w:rsidRPr="00913910" w:rsidRDefault="004B12BE" w:rsidP="003D3C88">
      <w:pPr>
        <w:pStyle w:val="Default"/>
        <w:jc w:val="both"/>
        <w:rPr>
          <w:rFonts w:ascii="Century Gothic" w:hAnsi="Century Gothic"/>
          <w:sz w:val="20"/>
          <w:szCs w:val="20"/>
          <w:lang w:val="pt-PT"/>
        </w:rPr>
      </w:pPr>
      <w:r>
        <w:rPr>
          <w:rFonts w:ascii="Century Gothic" w:hAnsi="Century Gothic"/>
          <w:b/>
          <w:sz w:val="20"/>
          <w:szCs w:val="20"/>
        </w:rPr>
        <w:t>6.6</w:t>
      </w:r>
      <w:r w:rsidR="00730967" w:rsidRPr="00913910">
        <w:rPr>
          <w:rFonts w:ascii="Century Gothic" w:hAnsi="Century Gothic"/>
          <w:b/>
          <w:sz w:val="20"/>
          <w:szCs w:val="20"/>
        </w:rPr>
        <w:t xml:space="preserve">. </w:t>
      </w:r>
      <w:r w:rsidR="00730967" w:rsidRPr="00913910">
        <w:rPr>
          <w:rFonts w:ascii="Century Gothic" w:hAnsi="Century Gothic"/>
          <w:sz w:val="20"/>
          <w:szCs w:val="20"/>
        </w:rPr>
        <w:t>Guardar sigilo sobre todas as informações obtidas em decorrência do cumprimento do Contrato;</w:t>
      </w:r>
    </w:p>
    <w:p w14:paraId="3F25D436" w14:textId="7F008FB3" w:rsidR="00730967" w:rsidRPr="00913910" w:rsidRDefault="004B12BE" w:rsidP="003D3C88">
      <w:pPr>
        <w:pStyle w:val="Default"/>
        <w:jc w:val="both"/>
        <w:rPr>
          <w:rFonts w:ascii="Century Gothic" w:hAnsi="Century Gothic"/>
          <w:sz w:val="20"/>
          <w:szCs w:val="20"/>
          <w:lang w:val="pt-PT"/>
        </w:rPr>
      </w:pPr>
      <w:r>
        <w:rPr>
          <w:rFonts w:ascii="Century Gothic" w:hAnsi="Century Gothic"/>
          <w:b/>
          <w:sz w:val="20"/>
          <w:szCs w:val="20"/>
          <w:lang w:val="pt-PT"/>
        </w:rPr>
        <w:t>6.7</w:t>
      </w:r>
      <w:r w:rsidR="00730967" w:rsidRPr="00913910">
        <w:rPr>
          <w:rFonts w:ascii="Century Gothic" w:hAnsi="Century Gothic"/>
          <w:b/>
          <w:sz w:val="20"/>
          <w:szCs w:val="20"/>
          <w:lang w:val="pt-PT"/>
        </w:rPr>
        <w:t>.</w:t>
      </w:r>
      <w:r w:rsidR="00730967" w:rsidRPr="00913910">
        <w:rPr>
          <w:rFonts w:ascii="Century Gothic" w:hAnsi="Century Gothic"/>
          <w:sz w:val="20"/>
          <w:szCs w:val="20"/>
          <w:lang w:val="pt-PT"/>
        </w:rPr>
        <w:t xml:space="preserve"> Deverá o fornecedor observar, ainda, o seguinte:</w:t>
      </w:r>
    </w:p>
    <w:p w14:paraId="294AE69F" w14:textId="75041DB2" w:rsidR="00730967" w:rsidRPr="00913910" w:rsidRDefault="004B12BE" w:rsidP="003D3C88">
      <w:pPr>
        <w:pStyle w:val="Default"/>
        <w:jc w:val="both"/>
        <w:rPr>
          <w:rFonts w:ascii="Century Gothic" w:hAnsi="Century Gothic"/>
          <w:sz w:val="20"/>
          <w:szCs w:val="20"/>
          <w:lang w:val="pt-PT"/>
        </w:rPr>
      </w:pPr>
      <w:r>
        <w:rPr>
          <w:rFonts w:ascii="Century Gothic" w:hAnsi="Century Gothic"/>
          <w:b/>
          <w:sz w:val="20"/>
          <w:szCs w:val="20"/>
          <w:lang w:val="pt-PT"/>
        </w:rPr>
        <w:t>6.7</w:t>
      </w:r>
      <w:r w:rsidR="00730967" w:rsidRPr="00913910">
        <w:rPr>
          <w:rFonts w:ascii="Century Gothic" w:hAnsi="Century Gothic"/>
          <w:b/>
          <w:sz w:val="20"/>
          <w:szCs w:val="20"/>
          <w:lang w:val="pt-PT"/>
        </w:rPr>
        <w:t>.1.</w:t>
      </w:r>
      <w:r w:rsidR="00730967" w:rsidRPr="00913910">
        <w:rPr>
          <w:rFonts w:ascii="Century Gothic" w:hAnsi="Century Gothic"/>
          <w:sz w:val="20"/>
          <w:szCs w:val="20"/>
          <w:lang w:val="pt-PT"/>
        </w:rPr>
        <w:t xml:space="preserve"> É expressamente proibida a contratação de servidor pertencente ao quadro de pessoal da Prefeitura Municipal de Lobato, ou que nela ocupe cargo de confiança, durante a vigência </w:t>
      </w:r>
      <w:r w:rsidR="00730967" w:rsidRPr="00913910">
        <w:rPr>
          <w:rFonts w:ascii="Century Gothic" w:hAnsi="Century Gothic"/>
          <w:sz w:val="20"/>
          <w:szCs w:val="20"/>
        </w:rPr>
        <w:t>do Contrato</w:t>
      </w:r>
      <w:r w:rsidR="00730967" w:rsidRPr="00913910">
        <w:rPr>
          <w:rFonts w:ascii="Century Gothic" w:hAnsi="Century Gothic"/>
          <w:sz w:val="20"/>
          <w:szCs w:val="20"/>
          <w:lang w:val="pt-PT"/>
        </w:rPr>
        <w:t>;</w:t>
      </w:r>
    </w:p>
    <w:p w14:paraId="397E34C8" w14:textId="7D716D25" w:rsidR="00730967" w:rsidRPr="00913910" w:rsidRDefault="004B12BE" w:rsidP="003D3C88">
      <w:pPr>
        <w:pStyle w:val="Default"/>
        <w:jc w:val="both"/>
        <w:rPr>
          <w:rFonts w:ascii="Century Gothic" w:hAnsi="Century Gothic"/>
          <w:sz w:val="20"/>
          <w:szCs w:val="20"/>
          <w:lang w:val="pt-PT"/>
        </w:rPr>
      </w:pPr>
      <w:r>
        <w:rPr>
          <w:rFonts w:ascii="Century Gothic" w:hAnsi="Century Gothic"/>
          <w:b/>
          <w:sz w:val="20"/>
          <w:szCs w:val="20"/>
          <w:lang w:val="pt-PT"/>
        </w:rPr>
        <w:t>6.7</w:t>
      </w:r>
      <w:r w:rsidR="00730967" w:rsidRPr="00913910">
        <w:rPr>
          <w:rFonts w:ascii="Century Gothic" w:hAnsi="Century Gothic"/>
          <w:b/>
          <w:sz w:val="20"/>
          <w:szCs w:val="20"/>
          <w:lang w:val="pt-PT"/>
        </w:rPr>
        <w:t>.2.</w:t>
      </w:r>
      <w:r w:rsidR="00730967" w:rsidRPr="00913910">
        <w:rPr>
          <w:rFonts w:ascii="Century Gothic" w:hAnsi="Century Gothic"/>
          <w:sz w:val="20"/>
          <w:szCs w:val="20"/>
          <w:lang w:val="pt-PT"/>
        </w:rPr>
        <w:t xml:space="preserve"> É expressamente proibida, também, a veiculação de publicidade acerca </w:t>
      </w:r>
      <w:r w:rsidR="00730967" w:rsidRPr="00913910">
        <w:rPr>
          <w:rFonts w:ascii="Century Gothic" w:hAnsi="Century Gothic"/>
          <w:sz w:val="20"/>
          <w:szCs w:val="20"/>
        </w:rPr>
        <w:t>do Contrato</w:t>
      </w:r>
      <w:r w:rsidR="00730967" w:rsidRPr="00913910">
        <w:rPr>
          <w:rFonts w:ascii="Century Gothic" w:hAnsi="Century Gothic"/>
          <w:sz w:val="20"/>
          <w:szCs w:val="20"/>
          <w:lang w:val="pt-PT"/>
        </w:rPr>
        <w:t>, salvo se houver prévia autorização da Prefeitura Municipal de Lobato.</w:t>
      </w:r>
    </w:p>
    <w:p w14:paraId="39BBC063" w14:textId="3CAB69BA" w:rsidR="00730967" w:rsidRPr="00913910" w:rsidRDefault="004B12BE" w:rsidP="003D3C88">
      <w:pPr>
        <w:pStyle w:val="Default"/>
        <w:jc w:val="both"/>
        <w:rPr>
          <w:rFonts w:ascii="Century Gothic" w:hAnsi="Century Gothic"/>
          <w:sz w:val="20"/>
          <w:szCs w:val="20"/>
          <w:lang w:val="pt-PT"/>
        </w:rPr>
      </w:pPr>
      <w:r>
        <w:rPr>
          <w:rFonts w:ascii="Century Gothic" w:hAnsi="Century Gothic"/>
          <w:b/>
          <w:sz w:val="20"/>
          <w:szCs w:val="20"/>
          <w:lang w:val="pt-PT"/>
        </w:rPr>
        <w:t>6.7</w:t>
      </w:r>
      <w:r w:rsidR="00730967" w:rsidRPr="00913910">
        <w:rPr>
          <w:rFonts w:ascii="Century Gothic" w:hAnsi="Century Gothic"/>
          <w:b/>
          <w:sz w:val="20"/>
          <w:szCs w:val="20"/>
          <w:lang w:val="pt-PT"/>
        </w:rPr>
        <w:t>.3.</w:t>
      </w:r>
      <w:r w:rsidR="00730967" w:rsidRPr="00913910">
        <w:rPr>
          <w:rFonts w:ascii="Century Gothic" w:hAnsi="Century Gothic"/>
          <w:sz w:val="20"/>
          <w:szCs w:val="20"/>
          <w:lang w:val="pt-PT"/>
        </w:rPr>
        <w:t xml:space="preserve"> É vedada a subcontratação de outra empresa para a execução do objeto deste Edital.</w:t>
      </w:r>
    </w:p>
    <w:p w14:paraId="383F72C0" w14:textId="0C4BE41E" w:rsidR="00CC6A8A" w:rsidRPr="00730967" w:rsidRDefault="00CC6A8A" w:rsidP="003D3C88">
      <w:pPr>
        <w:autoSpaceDE w:val="0"/>
        <w:adjustRightInd w:val="0"/>
        <w:jc w:val="both"/>
        <w:rPr>
          <w:rFonts w:ascii="Century Gothic" w:hAnsi="Century Gothic"/>
          <w:lang w:val="pt-PT"/>
        </w:rPr>
      </w:pPr>
    </w:p>
    <w:p w14:paraId="7521F282" w14:textId="2B92B9DA" w:rsidR="00CC6A8A" w:rsidRPr="00DB1C71" w:rsidRDefault="004B12BE" w:rsidP="003D3C88">
      <w:pPr>
        <w:autoSpaceDE w:val="0"/>
        <w:adjustRightInd w:val="0"/>
        <w:ind w:right="-569"/>
        <w:jc w:val="both"/>
        <w:rPr>
          <w:rFonts w:ascii="Century Gothic" w:hAnsi="Century Gothic"/>
          <w:b/>
        </w:rPr>
      </w:pPr>
      <w:r>
        <w:rPr>
          <w:rFonts w:ascii="Century Gothic" w:hAnsi="Century Gothic"/>
          <w:b/>
        </w:rPr>
        <w:t xml:space="preserve">6.8. </w:t>
      </w:r>
      <w:r w:rsidR="00CC6A8A" w:rsidRPr="00DB1C71">
        <w:rPr>
          <w:rFonts w:ascii="Century Gothic" w:hAnsi="Century Gothic"/>
          <w:b/>
        </w:rPr>
        <w:t xml:space="preserve">São obrigações da CONTRATANTE: </w:t>
      </w:r>
    </w:p>
    <w:p w14:paraId="32615F5C" w14:textId="628E5B02" w:rsidR="00CC6A8A" w:rsidRPr="00F506B1" w:rsidRDefault="004B12BE" w:rsidP="003D3C88">
      <w:pPr>
        <w:pStyle w:val="PargrafodaLista"/>
        <w:widowControl w:val="0"/>
        <w:tabs>
          <w:tab w:val="left" w:pos="724"/>
        </w:tabs>
        <w:autoSpaceDE w:val="0"/>
        <w:ind w:left="0"/>
        <w:jc w:val="both"/>
        <w:rPr>
          <w:rFonts w:ascii="Century Gothic" w:hAnsi="Century Gothic"/>
          <w:sz w:val="20"/>
        </w:rPr>
      </w:pPr>
      <w:r>
        <w:rPr>
          <w:rFonts w:ascii="Century Gothic" w:hAnsi="Century Gothic"/>
          <w:b/>
          <w:sz w:val="20"/>
        </w:rPr>
        <w:t>6.8</w:t>
      </w:r>
      <w:r w:rsidR="00CC6A8A" w:rsidRPr="00BC2311">
        <w:rPr>
          <w:rFonts w:ascii="Century Gothic" w:hAnsi="Century Gothic"/>
          <w:b/>
          <w:sz w:val="20"/>
        </w:rPr>
        <w:t>.1.</w:t>
      </w:r>
      <w:r w:rsidR="00CC6A8A">
        <w:rPr>
          <w:rFonts w:ascii="Century Gothic" w:hAnsi="Century Gothic"/>
          <w:sz w:val="20"/>
        </w:rPr>
        <w:t xml:space="preserve"> </w:t>
      </w:r>
      <w:r w:rsidR="00CC6A8A" w:rsidRPr="00F506B1">
        <w:rPr>
          <w:rFonts w:ascii="Century Gothic" w:hAnsi="Century Gothic"/>
          <w:sz w:val="20"/>
        </w:rPr>
        <w:t>Além das obrigações decorrentes da observância da legislação em vigor, especialmente a Lei 14.333/2021, bem como quaisquer outras que possam ser previstas no instrumento convocatório, serão obrigações da Contratante:</w:t>
      </w:r>
    </w:p>
    <w:p w14:paraId="5C942942" w14:textId="4539C117" w:rsidR="00CC6A8A" w:rsidRPr="00F506B1" w:rsidRDefault="004B12BE" w:rsidP="003D3C88">
      <w:pPr>
        <w:pStyle w:val="PargrafodaLista"/>
        <w:widowControl w:val="0"/>
        <w:tabs>
          <w:tab w:val="left" w:pos="772"/>
        </w:tabs>
        <w:autoSpaceDE w:val="0"/>
        <w:ind w:left="0"/>
        <w:jc w:val="both"/>
        <w:rPr>
          <w:rFonts w:ascii="Century Gothic" w:hAnsi="Century Gothic"/>
          <w:sz w:val="20"/>
        </w:rPr>
      </w:pPr>
      <w:r>
        <w:rPr>
          <w:rFonts w:ascii="Century Gothic" w:hAnsi="Century Gothic"/>
          <w:b/>
          <w:sz w:val="20"/>
        </w:rPr>
        <w:t>6.8</w:t>
      </w:r>
      <w:r w:rsidR="00CC6A8A" w:rsidRPr="00C648E4">
        <w:rPr>
          <w:rFonts w:ascii="Century Gothic" w:hAnsi="Century Gothic"/>
          <w:b/>
          <w:sz w:val="20"/>
        </w:rPr>
        <w:t>.2.</w:t>
      </w:r>
      <w:r w:rsidR="00CC6A8A">
        <w:rPr>
          <w:rFonts w:ascii="Century Gothic" w:hAnsi="Century Gothic"/>
          <w:sz w:val="20"/>
        </w:rPr>
        <w:t xml:space="preserve"> </w:t>
      </w:r>
      <w:r w:rsidR="00CC6A8A" w:rsidRPr="00F506B1">
        <w:rPr>
          <w:rFonts w:ascii="Century Gothic" w:hAnsi="Century Gothic"/>
          <w:sz w:val="20"/>
        </w:rPr>
        <w:t>Facilitar todas as condições necessárias para a adequada execução do contrato, incluindo a disponibilização, se necessário, de espaço para o representante de a CONTRATADA conduzir o controle dos serviços, do pessoal, do armazenamento e do controle dos materiais e equipamentos fornecidos para aplicação no serviço.</w:t>
      </w:r>
    </w:p>
    <w:p w14:paraId="3AFFA4D7" w14:textId="4D80DBE3" w:rsidR="00CC6A8A" w:rsidRPr="00F506B1" w:rsidRDefault="004B12BE" w:rsidP="003D3C88">
      <w:pPr>
        <w:pStyle w:val="PargrafodaLista"/>
        <w:widowControl w:val="0"/>
        <w:tabs>
          <w:tab w:val="left" w:pos="716"/>
        </w:tabs>
        <w:autoSpaceDE w:val="0"/>
        <w:ind w:left="0"/>
        <w:jc w:val="both"/>
        <w:rPr>
          <w:rFonts w:ascii="Century Gothic" w:hAnsi="Century Gothic"/>
          <w:sz w:val="20"/>
        </w:rPr>
      </w:pPr>
      <w:r>
        <w:rPr>
          <w:rFonts w:ascii="Century Gothic" w:hAnsi="Century Gothic"/>
          <w:b/>
          <w:sz w:val="20"/>
        </w:rPr>
        <w:t>6.8</w:t>
      </w:r>
      <w:r w:rsidR="00CC6A8A" w:rsidRPr="00C648E4">
        <w:rPr>
          <w:rFonts w:ascii="Century Gothic" w:hAnsi="Century Gothic"/>
          <w:b/>
          <w:sz w:val="20"/>
        </w:rPr>
        <w:t>.3.</w:t>
      </w:r>
      <w:r w:rsidR="00CC6A8A">
        <w:rPr>
          <w:rFonts w:ascii="Century Gothic" w:hAnsi="Century Gothic"/>
          <w:sz w:val="20"/>
        </w:rPr>
        <w:t xml:space="preserve"> </w:t>
      </w:r>
      <w:r w:rsidR="00CC6A8A" w:rsidRPr="00F506B1">
        <w:rPr>
          <w:rFonts w:ascii="Century Gothic" w:hAnsi="Century Gothic"/>
          <w:sz w:val="20"/>
        </w:rPr>
        <w:t>Emitir autorização de serviços com pelo menos 03 (três) dias úteis de antecedência à data de início da execução dos mesmos.</w:t>
      </w:r>
    </w:p>
    <w:p w14:paraId="7C639A1A" w14:textId="1A250FD4" w:rsidR="00CC6A8A" w:rsidRPr="00F506B1" w:rsidRDefault="004B12BE" w:rsidP="003D3C88">
      <w:pPr>
        <w:pStyle w:val="PargrafodaLista"/>
        <w:widowControl w:val="0"/>
        <w:tabs>
          <w:tab w:val="left" w:pos="732"/>
        </w:tabs>
        <w:autoSpaceDE w:val="0"/>
        <w:ind w:left="0"/>
        <w:jc w:val="both"/>
        <w:rPr>
          <w:rFonts w:ascii="Century Gothic" w:hAnsi="Century Gothic"/>
          <w:sz w:val="20"/>
        </w:rPr>
      </w:pPr>
      <w:r>
        <w:rPr>
          <w:rFonts w:ascii="Century Gothic" w:hAnsi="Century Gothic"/>
          <w:b/>
          <w:sz w:val="20"/>
        </w:rPr>
        <w:t>6.8</w:t>
      </w:r>
      <w:r w:rsidR="00CC6A8A" w:rsidRPr="00C648E4">
        <w:rPr>
          <w:rFonts w:ascii="Century Gothic" w:hAnsi="Century Gothic"/>
          <w:b/>
          <w:sz w:val="20"/>
        </w:rPr>
        <w:t>.4.</w:t>
      </w:r>
      <w:r w:rsidR="00CC6A8A">
        <w:rPr>
          <w:rFonts w:ascii="Century Gothic" w:hAnsi="Century Gothic"/>
          <w:sz w:val="20"/>
        </w:rPr>
        <w:t xml:space="preserve"> </w:t>
      </w:r>
      <w:r w:rsidR="00CC6A8A" w:rsidRPr="00F506B1">
        <w:rPr>
          <w:rFonts w:ascii="Century Gothic" w:hAnsi="Century Gothic"/>
          <w:sz w:val="20"/>
        </w:rPr>
        <w:t>Supervisionar e fiscalizar os serviços sob os aspectos quantitativo e qualitativo, comunicando à CONTRATADA todas as ocorrências relacionadas à execução do Contrato.</w:t>
      </w:r>
    </w:p>
    <w:p w14:paraId="141BDB06" w14:textId="21A0194A" w:rsidR="00CC6A8A" w:rsidRPr="00F506B1" w:rsidRDefault="004B12BE" w:rsidP="003D3C88">
      <w:pPr>
        <w:pStyle w:val="PargrafodaLista"/>
        <w:widowControl w:val="0"/>
        <w:tabs>
          <w:tab w:val="left" w:pos="800"/>
        </w:tabs>
        <w:autoSpaceDE w:val="0"/>
        <w:ind w:left="0"/>
        <w:jc w:val="both"/>
        <w:rPr>
          <w:rFonts w:ascii="Century Gothic" w:hAnsi="Century Gothic"/>
          <w:sz w:val="20"/>
        </w:rPr>
      </w:pPr>
      <w:r>
        <w:rPr>
          <w:rFonts w:ascii="Century Gothic" w:hAnsi="Century Gothic"/>
          <w:b/>
          <w:sz w:val="20"/>
        </w:rPr>
        <w:t>6.8</w:t>
      </w:r>
      <w:r w:rsidR="00CC6A8A" w:rsidRPr="00C648E4">
        <w:rPr>
          <w:rFonts w:ascii="Century Gothic" w:hAnsi="Century Gothic"/>
          <w:b/>
          <w:sz w:val="20"/>
        </w:rPr>
        <w:t>.5.</w:t>
      </w:r>
      <w:r w:rsidR="00CC6A8A">
        <w:rPr>
          <w:rFonts w:ascii="Century Gothic" w:hAnsi="Century Gothic"/>
          <w:sz w:val="20"/>
        </w:rPr>
        <w:t xml:space="preserve"> </w:t>
      </w:r>
      <w:r w:rsidR="00CC6A8A" w:rsidRPr="00F506B1">
        <w:rPr>
          <w:rFonts w:ascii="Century Gothic" w:hAnsi="Century Gothic"/>
          <w:sz w:val="20"/>
        </w:rPr>
        <w:t>Fornecer as informações e os esclarecimentos solicitados pela CONTRATADA</w:t>
      </w:r>
      <w:r w:rsidR="00CC6A8A" w:rsidRPr="00F506B1">
        <w:rPr>
          <w:rFonts w:ascii="Century Gothic" w:hAnsi="Century Gothic"/>
          <w:spacing w:val="-6"/>
          <w:sz w:val="20"/>
        </w:rPr>
        <w:t>.</w:t>
      </w:r>
    </w:p>
    <w:p w14:paraId="0BAE2729" w14:textId="1209F291" w:rsidR="00CC6A8A" w:rsidRPr="00F506B1" w:rsidRDefault="004B12BE" w:rsidP="003D3C88">
      <w:pPr>
        <w:pStyle w:val="PargrafodaLista"/>
        <w:widowControl w:val="0"/>
        <w:tabs>
          <w:tab w:val="left" w:pos="704"/>
        </w:tabs>
        <w:autoSpaceDE w:val="0"/>
        <w:ind w:left="0"/>
        <w:jc w:val="both"/>
        <w:rPr>
          <w:rFonts w:ascii="Century Gothic" w:hAnsi="Century Gothic"/>
          <w:sz w:val="20"/>
        </w:rPr>
      </w:pPr>
      <w:r>
        <w:rPr>
          <w:rFonts w:ascii="Century Gothic" w:hAnsi="Century Gothic"/>
          <w:b/>
          <w:sz w:val="20"/>
        </w:rPr>
        <w:t>6.8</w:t>
      </w:r>
      <w:r w:rsidR="00CC6A8A" w:rsidRPr="00C648E4">
        <w:rPr>
          <w:rFonts w:ascii="Century Gothic" w:hAnsi="Century Gothic"/>
          <w:b/>
          <w:sz w:val="20"/>
        </w:rPr>
        <w:t>.6.</w:t>
      </w:r>
      <w:r w:rsidR="00CC6A8A">
        <w:rPr>
          <w:rFonts w:ascii="Century Gothic" w:hAnsi="Century Gothic"/>
          <w:sz w:val="20"/>
        </w:rPr>
        <w:t xml:space="preserve"> </w:t>
      </w:r>
      <w:r w:rsidR="00CC6A8A" w:rsidRPr="00F506B1">
        <w:rPr>
          <w:rFonts w:ascii="Century Gothic" w:hAnsi="Century Gothic"/>
          <w:sz w:val="20"/>
        </w:rPr>
        <w:t>Efetuar o pagamento à Contratada pelos serviços prestados</w:t>
      </w:r>
      <w:r w:rsidR="00D7100A">
        <w:rPr>
          <w:rFonts w:ascii="Century Gothic" w:hAnsi="Century Gothic"/>
          <w:spacing w:val="-2"/>
          <w:sz w:val="20"/>
        </w:rPr>
        <w:t>, conforme estipulado em edital.</w:t>
      </w:r>
    </w:p>
    <w:p w14:paraId="40D902D4" w14:textId="45E83A30" w:rsidR="00CC6A8A" w:rsidRPr="00F506B1" w:rsidRDefault="00CF4001" w:rsidP="003D3C88">
      <w:pPr>
        <w:pStyle w:val="PargrafodaLista"/>
        <w:widowControl w:val="0"/>
        <w:tabs>
          <w:tab w:val="left" w:pos="748"/>
        </w:tabs>
        <w:autoSpaceDE w:val="0"/>
        <w:ind w:left="0"/>
        <w:jc w:val="both"/>
        <w:rPr>
          <w:rFonts w:ascii="Century Gothic" w:hAnsi="Century Gothic"/>
          <w:sz w:val="20"/>
        </w:rPr>
      </w:pPr>
      <w:r>
        <w:rPr>
          <w:rFonts w:ascii="Century Gothic" w:hAnsi="Century Gothic"/>
          <w:b/>
          <w:sz w:val="20"/>
        </w:rPr>
        <w:t>6.</w:t>
      </w:r>
      <w:r w:rsidR="00D7100A">
        <w:rPr>
          <w:rFonts w:ascii="Century Gothic" w:hAnsi="Century Gothic"/>
          <w:b/>
          <w:sz w:val="20"/>
        </w:rPr>
        <w:t>8.7</w:t>
      </w:r>
      <w:r w:rsidR="00CC6A8A" w:rsidRPr="00C648E4">
        <w:rPr>
          <w:rFonts w:ascii="Century Gothic" w:hAnsi="Century Gothic"/>
          <w:b/>
          <w:sz w:val="20"/>
        </w:rPr>
        <w:t>.</w:t>
      </w:r>
      <w:r w:rsidR="00CC6A8A">
        <w:rPr>
          <w:rFonts w:ascii="Century Gothic" w:hAnsi="Century Gothic"/>
          <w:sz w:val="20"/>
        </w:rPr>
        <w:t xml:space="preserve"> </w:t>
      </w:r>
      <w:r w:rsidR="00CC6A8A" w:rsidRPr="00F506B1">
        <w:rPr>
          <w:rFonts w:ascii="Century Gothic" w:hAnsi="Century Gothic"/>
          <w:sz w:val="20"/>
        </w:rPr>
        <w:t>Acompanhar e fiscalizar a execução do Contrato, através de servidores designados como equipe de fiscalização.</w:t>
      </w:r>
    </w:p>
    <w:p w14:paraId="604E4479" w14:textId="2F277A60" w:rsidR="00CC6A8A" w:rsidRPr="00F506B1" w:rsidRDefault="00CF4001" w:rsidP="003D3C88">
      <w:pPr>
        <w:pStyle w:val="PargrafodaLista"/>
        <w:widowControl w:val="0"/>
        <w:tabs>
          <w:tab w:val="left" w:pos="831"/>
        </w:tabs>
        <w:autoSpaceDE w:val="0"/>
        <w:ind w:left="0"/>
        <w:jc w:val="both"/>
        <w:rPr>
          <w:rFonts w:ascii="Century Gothic" w:hAnsi="Century Gothic"/>
          <w:sz w:val="20"/>
        </w:rPr>
      </w:pPr>
      <w:r>
        <w:rPr>
          <w:rFonts w:ascii="Century Gothic" w:hAnsi="Century Gothic"/>
          <w:b/>
          <w:sz w:val="20"/>
        </w:rPr>
        <w:t>6.</w:t>
      </w:r>
      <w:r w:rsidR="00D7100A">
        <w:rPr>
          <w:rFonts w:ascii="Century Gothic" w:hAnsi="Century Gothic"/>
          <w:b/>
          <w:sz w:val="20"/>
        </w:rPr>
        <w:t>8.8</w:t>
      </w:r>
      <w:r w:rsidR="00CC6A8A" w:rsidRPr="00C648E4">
        <w:rPr>
          <w:rFonts w:ascii="Century Gothic" w:hAnsi="Century Gothic"/>
          <w:b/>
          <w:sz w:val="20"/>
        </w:rPr>
        <w:t>.</w:t>
      </w:r>
      <w:r w:rsidR="00CC6A8A">
        <w:rPr>
          <w:rFonts w:ascii="Century Gothic" w:hAnsi="Century Gothic"/>
          <w:sz w:val="20"/>
        </w:rPr>
        <w:t xml:space="preserve"> </w:t>
      </w:r>
      <w:r w:rsidR="00CC6A8A" w:rsidRPr="00F506B1">
        <w:rPr>
          <w:rFonts w:ascii="Century Gothic" w:hAnsi="Century Gothic"/>
          <w:sz w:val="20"/>
        </w:rPr>
        <w:t>Rejeitar os serviços executados em desacordo com as obrigações assumidas pela empresa CONTRATADA, exigindo sua correção, exceto nos casos fortuitos ou de força maior, devidamente justificado e aceito pela CONTRATANTE.</w:t>
      </w:r>
    </w:p>
    <w:p w14:paraId="6C8BD8B9" w14:textId="7BEB2F59" w:rsidR="00CC6A8A" w:rsidRPr="00F506B1" w:rsidRDefault="00CF4001" w:rsidP="003D3C88">
      <w:pPr>
        <w:pStyle w:val="PargrafodaLista"/>
        <w:widowControl w:val="0"/>
        <w:tabs>
          <w:tab w:val="left" w:pos="867"/>
        </w:tabs>
        <w:autoSpaceDE w:val="0"/>
        <w:ind w:left="0"/>
        <w:jc w:val="both"/>
        <w:rPr>
          <w:rFonts w:ascii="Century Gothic" w:hAnsi="Century Gothic"/>
          <w:sz w:val="20"/>
        </w:rPr>
      </w:pPr>
      <w:r>
        <w:rPr>
          <w:rFonts w:ascii="Century Gothic" w:hAnsi="Century Gothic"/>
          <w:b/>
          <w:sz w:val="20"/>
        </w:rPr>
        <w:t>6.</w:t>
      </w:r>
      <w:r w:rsidR="00D7100A">
        <w:rPr>
          <w:rFonts w:ascii="Century Gothic" w:hAnsi="Century Gothic"/>
          <w:b/>
          <w:sz w:val="20"/>
        </w:rPr>
        <w:t>8.9</w:t>
      </w:r>
      <w:r w:rsidR="00CC6A8A" w:rsidRPr="00ED2021">
        <w:rPr>
          <w:rFonts w:ascii="Century Gothic" w:hAnsi="Century Gothic"/>
          <w:b/>
          <w:sz w:val="20"/>
        </w:rPr>
        <w:t>.</w:t>
      </w:r>
      <w:r w:rsidR="00CC6A8A">
        <w:rPr>
          <w:rFonts w:ascii="Century Gothic" w:hAnsi="Century Gothic"/>
          <w:sz w:val="20"/>
        </w:rPr>
        <w:t xml:space="preserve"> </w:t>
      </w:r>
      <w:r w:rsidR="00CC6A8A" w:rsidRPr="00F506B1">
        <w:rPr>
          <w:rFonts w:ascii="Century Gothic" w:hAnsi="Century Gothic"/>
          <w:sz w:val="20"/>
        </w:rPr>
        <w:t>Exigir o afastamento e/ou substituição de qualquer empregado da CONTRATADA que interfira na supervisão e fiscalização, ou que adote postura inconveniente ou incompatível com as atribuições designadas.</w:t>
      </w:r>
    </w:p>
    <w:p w14:paraId="4C062220" w14:textId="70055F68" w:rsidR="00CC6A8A" w:rsidRPr="00F506B1" w:rsidRDefault="00CF4001" w:rsidP="003D3C88">
      <w:pPr>
        <w:pStyle w:val="PargrafodaLista"/>
        <w:widowControl w:val="0"/>
        <w:tabs>
          <w:tab w:val="left" w:pos="831"/>
        </w:tabs>
        <w:autoSpaceDE w:val="0"/>
        <w:ind w:left="0"/>
        <w:jc w:val="both"/>
        <w:rPr>
          <w:rFonts w:ascii="Century Gothic" w:hAnsi="Century Gothic"/>
          <w:sz w:val="20"/>
        </w:rPr>
      </w:pPr>
      <w:r>
        <w:rPr>
          <w:rFonts w:ascii="Century Gothic" w:hAnsi="Century Gothic"/>
          <w:b/>
          <w:sz w:val="20"/>
        </w:rPr>
        <w:t>6.</w:t>
      </w:r>
      <w:r w:rsidR="00D7100A">
        <w:rPr>
          <w:rFonts w:ascii="Century Gothic" w:hAnsi="Century Gothic"/>
          <w:b/>
          <w:sz w:val="20"/>
        </w:rPr>
        <w:t>8.10</w:t>
      </w:r>
      <w:r w:rsidR="00CC6A8A" w:rsidRPr="00ED2021">
        <w:rPr>
          <w:rFonts w:ascii="Century Gothic" w:hAnsi="Century Gothic"/>
          <w:b/>
          <w:sz w:val="20"/>
        </w:rPr>
        <w:t>.</w:t>
      </w:r>
      <w:r w:rsidR="00CC6A8A">
        <w:rPr>
          <w:rFonts w:ascii="Century Gothic" w:hAnsi="Century Gothic"/>
          <w:sz w:val="20"/>
        </w:rPr>
        <w:t xml:space="preserve"> </w:t>
      </w:r>
      <w:r w:rsidR="00CC6A8A" w:rsidRPr="00F506B1">
        <w:rPr>
          <w:rFonts w:ascii="Century Gothic" w:hAnsi="Century Gothic"/>
          <w:sz w:val="20"/>
        </w:rPr>
        <w:t>Impedir que terceiros executem o objeto deste Termo de Referência</w:t>
      </w:r>
      <w:r w:rsidR="00CC6A8A" w:rsidRPr="00F506B1">
        <w:rPr>
          <w:rFonts w:ascii="Century Gothic" w:hAnsi="Century Gothic"/>
          <w:spacing w:val="-2"/>
          <w:sz w:val="20"/>
        </w:rPr>
        <w:t>.</w:t>
      </w:r>
    </w:p>
    <w:p w14:paraId="23695B7E" w14:textId="36B36B64" w:rsidR="00CC6A8A" w:rsidRDefault="00CF4001" w:rsidP="003D3C88">
      <w:pPr>
        <w:pStyle w:val="PargrafodaLista"/>
        <w:widowControl w:val="0"/>
        <w:tabs>
          <w:tab w:val="left" w:pos="831"/>
        </w:tabs>
        <w:autoSpaceDE w:val="0"/>
        <w:ind w:left="0"/>
        <w:jc w:val="both"/>
        <w:rPr>
          <w:rFonts w:ascii="Century Gothic" w:hAnsi="Century Gothic"/>
          <w:sz w:val="20"/>
        </w:rPr>
      </w:pPr>
      <w:r>
        <w:rPr>
          <w:rFonts w:ascii="Century Gothic" w:hAnsi="Century Gothic"/>
          <w:b/>
          <w:sz w:val="20"/>
        </w:rPr>
        <w:lastRenderedPageBreak/>
        <w:t>6.</w:t>
      </w:r>
      <w:r w:rsidR="00D7100A">
        <w:rPr>
          <w:rFonts w:ascii="Century Gothic" w:hAnsi="Century Gothic"/>
          <w:b/>
          <w:sz w:val="20"/>
        </w:rPr>
        <w:t>8.11</w:t>
      </w:r>
      <w:r w:rsidR="00CC6A8A" w:rsidRPr="00ED2021">
        <w:rPr>
          <w:rFonts w:ascii="Century Gothic" w:hAnsi="Century Gothic"/>
          <w:b/>
          <w:sz w:val="20"/>
        </w:rPr>
        <w:t>.</w:t>
      </w:r>
      <w:r w:rsidR="00CC6A8A">
        <w:rPr>
          <w:rFonts w:ascii="Century Gothic" w:hAnsi="Century Gothic"/>
          <w:sz w:val="20"/>
        </w:rPr>
        <w:t xml:space="preserve"> </w:t>
      </w:r>
      <w:r w:rsidR="00CC6A8A" w:rsidRPr="00F506B1">
        <w:rPr>
          <w:rFonts w:ascii="Century Gothic" w:hAnsi="Century Gothic"/>
          <w:sz w:val="20"/>
        </w:rPr>
        <w:t>Aplicar à CONTRATADA as penalidades contratuais e regulamentares cabíveis, assegurando o contraditório e a ampla defesa.</w:t>
      </w:r>
    </w:p>
    <w:p w14:paraId="5808B8FC" w14:textId="77777777" w:rsidR="00CF4001" w:rsidRDefault="00CF4001" w:rsidP="00CC6A8A">
      <w:pPr>
        <w:autoSpaceDE w:val="0"/>
        <w:adjustRightInd w:val="0"/>
        <w:ind w:right="28"/>
        <w:jc w:val="both"/>
        <w:rPr>
          <w:rFonts w:ascii="Century Gothic" w:hAnsi="Century Gothic"/>
          <w:b/>
        </w:rPr>
      </w:pPr>
    </w:p>
    <w:p w14:paraId="0EF3C1C3" w14:textId="2BA1F781" w:rsidR="00CC6A8A" w:rsidRPr="00DA2DBC" w:rsidRDefault="00D7100A" w:rsidP="00D7100A">
      <w:pPr>
        <w:autoSpaceDE w:val="0"/>
        <w:adjustRightInd w:val="0"/>
        <w:ind w:right="28"/>
        <w:jc w:val="both"/>
        <w:rPr>
          <w:rFonts w:ascii="Century Gothic" w:hAnsi="Century Gothic"/>
        </w:rPr>
      </w:pPr>
      <w:r>
        <w:rPr>
          <w:rFonts w:ascii="Century Gothic" w:hAnsi="Century Gothic"/>
          <w:b/>
        </w:rPr>
        <w:t>6.9</w:t>
      </w:r>
      <w:r w:rsidR="00CC6A8A" w:rsidRPr="00BC2311">
        <w:rPr>
          <w:rFonts w:ascii="Century Gothic" w:hAnsi="Century Gothic"/>
          <w:b/>
        </w:rPr>
        <w:t>.</w:t>
      </w:r>
      <w:r w:rsidR="00CC6A8A">
        <w:rPr>
          <w:rFonts w:ascii="Century Gothic" w:hAnsi="Century Gothic"/>
        </w:rPr>
        <w:t xml:space="preserve"> </w:t>
      </w:r>
      <w:r w:rsidR="00CC6A8A" w:rsidRPr="004205FC">
        <w:rPr>
          <w:rFonts w:ascii="Century Gothic" w:hAnsi="Century Gothic"/>
          <w:b/>
        </w:rPr>
        <w:t>Infrações Administrativas, sanções, penalidades, multas e recursos.</w:t>
      </w:r>
    </w:p>
    <w:p w14:paraId="1E10BA7D" w14:textId="527CC3AD" w:rsidR="00D7100A" w:rsidRPr="0093432D" w:rsidRDefault="00D7100A" w:rsidP="00D7100A">
      <w:pPr>
        <w:pStyle w:val="Corpodetexto"/>
        <w:jc w:val="both"/>
        <w:rPr>
          <w:rFonts w:ascii="Century Gothic" w:hAnsi="Century Gothic"/>
          <w:sz w:val="20"/>
        </w:rPr>
      </w:pPr>
      <w:r>
        <w:rPr>
          <w:rFonts w:ascii="Century Gothic" w:hAnsi="Century Gothic"/>
          <w:b/>
          <w:kern w:val="3"/>
          <w:sz w:val="20"/>
          <w:szCs w:val="20"/>
        </w:rPr>
        <w:t>6.9</w:t>
      </w:r>
      <w:r w:rsidR="00CC6A8A" w:rsidRPr="00B23071">
        <w:rPr>
          <w:rFonts w:ascii="Century Gothic" w:hAnsi="Century Gothic"/>
          <w:b/>
          <w:kern w:val="3"/>
          <w:sz w:val="20"/>
          <w:szCs w:val="20"/>
        </w:rPr>
        <w:t>.1.</w:t>
      </w:r>
      <w:r w:rsidR="00CC6A8A" w:rsidRPr="00B23071">
        <w:rPr>
          <w:rFonts w:ascii="Century Gothic" w:hAnsi="Century Gothic"/>
          <w:kern w:val="3"/>
          <w:sz w:val="20"/>
          <w:szCs w:val="20"/>
        </w:rPr>
        <w:t xml:space="preserve"> </w:t>
      </w:r>
      <w:r w:rsidRPr="0093432D">
        <w:rPr>
          <w:rFonts w:ascii="Century Gothic" w:hAnsi="Century Gothic"/>
          <w:sz w:val="20"/>
        </w:rPr>
        <w:t>O licitante ou a contratada que praticar qualquer das infrações administrativas previstas no art. 155 da Lei Federal nº 14.133, de 1º de abril de 2021, ficará sujeito às sanções previstas no art. 156 da mesma Lei, sem prejuízo da responsabilidade civil, administrativa e penal cabível, assegurados o contraditório e a ampla defesa em regular processo administrativo.</w:t>
      </w:r>
    </w:p>
    <w:p w14:paraId="02CF0D7A" w14:textId="667BC579"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.2.</w:t>
      </w:r>
      <w:r w:rsidRPr="0093432D">
        <w:rPr>
          <w:rFonts w:ascii="Century Gothic" w:hAnsi="Century Gothic"/>
          <w:sz w:val="20"/>
        </w:rPr>
        <w:t xml:space="preserve"> As sanções administrativas poderão ser aplicadas isolada ou cumulativamente, observados os princípios da proporcionalidade e da razoabilidade, bem como os critérios estabelecidos no art. 156, §1º, da Lei Federal nº 14.133/2021.</w:t>
      </w:r>
    </w:p>
    <w:p w14:paraId="5C44C069" w14:textId="1A67EFEB"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.3.</w:t>
      </w:r>
      <w:r w:rsidRPr="0093432D">
        <w:rPr>
          <w:rFonts w:ascii="Century Gothic" w:hAnsi="Century Gothic"/>
          <w:sz w:val="20"/>
        </w:rPr>
        <w:t xml:space="preserve"> Constituem infrações administrativas, dentre outras previstas na legislação:</w:t>
      </w:r>
    </w:p>
    <w:p w14:paraId="549653BD"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 – </w:t>
      </w:r>
      <w:proofErr w:type="gramStart"/>
      <w:r w:rsidRPr="0093432D">
        <w:rPr>
          <w:rFonts w:ascii="Century Gothic" w:hAnsi="Century Gothic"/>
          <w:sz w:val="20"/>
        </w:rPr>
        <w:t>dar</w:t>
      </w:r>
      <w:proofErr w:type="gramEnd"/>
      <w:r w:rsidRPr="0093432D">
        <w:rPr>
          <w:rFonts w:ascii="Century Gothic" w:hAnsi="Century Gothic"/>
          <w:sz w:val="20"/>
        </w:rPr>
        <w:t xml:space="preserve"> causa à inexecução parcial do contrato;</w:t>
      </w:r>
    </w:p>
    <w:p w14:paraId="2617511A"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dar</w:t>
      </w:r>
      <w:proofErr w:type="gramEnd"/>
      <w:r w:rsidRPr="0093432D">
        <w:rPr>
          <w:rFonts w:ascii="Century Gothic" w:hAnsi="Century Gothic"/>
          <w:sz w:val="20"/>
        </w:rPr>
        <w:t xml:space="preserve"> causa à inexecução parcial do contrato que cause grave dano à Administração, ao funcionamento dos serviços públicos ou ao interesse coletivo;</w:t>
      </w:r>
    </w:p>
    <w:p w14:paraId="678F2B4F"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III – dar causa à inexecução total do contrato;</w:t>
      </w:r>
    </w:p>
    <w:p w14:paraId="7A7D5FDF"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IV – </w:t>
      </w:r>
      <w:proofErr w:type="gramStart"/>
      <w:r w:rsidRPr="0093432D">
        <w:rPr>
          <w:rFonts w:ascii="Century Gothic" w:hAnsi="Century Gothic"/>
          <w:sz w:val="20"/>
        </w:rPr>
        <w:t>deixar</w:t>
      </w:r>
      <w:proofErr w:type="gramEnd"/>
      <w:r w:rsidRPr="0093432D">
        <w:rPr>
          <w:rFonts w:ascii="Century Gothic" w:hAnsi="Century Gothic"/>
          <w:sz w:val="20"/>
        </w:rPr>
        <w:t xml:space="preserve"> de entregar a documentação exigida para o certame;</w:t>
      </w:r>
    </w:p>
    <w:p w14:paraId="36D3D69D"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 – </w:t>
      </w:r>
      <w:proofErr w:type="gramStart"/>
      <w:r w:rsidRPr="0093432D">
        <w:rPr>
          <w:rFonts w:ascii="Century Gothic" w:hAnsi="Century Gothic"/>
          <w:sz w:val="20"/>
        </w:rPr>
        <w:t>deixar</w:t>
      </w:r>
      <w:proofErr w:type="gramEnd"/>
      <w:r w:rsidRPr="0093432D">
        <w:rPr>
          <w:rFonts w:ascii="Century Gothic" w:hAnsi="Century Gothic"/>
          <w:sz w:val="20"/>
        </w:rPr>
        <w:t xml:space="preserve"> de manter a proposta, salvo em decorrência de fato superveniente devidamente comprovado;</w:t>
      </w:r>
    </w:p>
    <w:p w14:paraId="77DD0E63"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VI – </w:t>
      </w:r>
      <w:proofErr w:type="gramStart"/>
      <w:r w:rsidRPr="0093432D">
        <w:rPr>
          <w:rFonts w:ascii="Century Gothic" w:hAnsi="Century Gothic"/>
          <w:sz w:val="20"/>
        </w:rPr>
        <w:t>não</w:t>
      </w:r>
      <w:proofErr w:type="gramEnd"/>
      <w:r w:rsidRPr="0093432D">
        <w:rPr>
          <w:rFonts w:ascii="Century Gothic" w:hAnsi="Century Gothic"/>
          <w:sz w:val="20"/>
        </w:rPr>
        <w:t xml:space="preserve"> celebrar o contrato ou deixar de apresentar a documentação necessária para a contratação, quando convocado dentro do prazo de validade da proposta;</w:t>
      </w:r>
    </w:p>
    <w:p w14:paraId="767DE57F"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 – ensejar o retardamento da execução do objeto sem motivo justificado;</w:t>
      </w:r>
    </w:p>
    <w:p w14:paraId="56DA2AF4"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VIII – apresentar declaração ou documentação falsa durante a licitação ou durante a execução contratual;</w:t>
      </w:r>
    </w:p>
    <w:p w14:paraId="0AAEA930"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IX – </w:t>
      </w:r>
      <w:proofErr w:type="gramStart"/>
      <w:r w:rsidRPr="0093432D">
        <w:rPr>
          <w:rFonts w:ascii="Century Gothic" w:hAnsi="Century Gothic"/>
          <w:sz w:val="20"/>
        </w:rPr>
        <w:t>fraudar</w:t>
      </w:r>
      <w:proofErr w:type="gramEnd"/>
      <w:r w:rsidRPr="0093432D">
        <w:rPr>
          <w:rFonts w:ascii="Century Gothic" w:hAnsi="Century Gothic"/>
          <w:sz w:val="20"/>
        </w:rPr>
        <w:t xml:space="preserve"> a licitação ou praticar ato fraudulento na execução do contrato;</w:t>
      </w:r>
    </w:p>
    <w:p w14:paraId="699D420B"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X – </w:t>
      </w:r>
      <w:proofErr w:type="gramStart"/>
      <w:r w:rsidRPr="0093432D">
        <w:rPr>
          <w:rFonts w:ascii="Century Gothic" w:hAnsi="Century Gothic"/>
          <w:sz w:val="20"/>
        </w:rPr>
        <w:t>comportar-se</w:t>
      </w:r>
      <w:proofErr w:type="gramEnd"/>
      <w:r w:rsidRPr="0093432D">
        <w:rPr>
          <w:rFonts w:ascii="Century Gothic" w:hAnsi="Century Gothic"/>
          <w:sz w:val="20"/>
        </w:rPr>
        <w:t xml:space="preserve"> de modo inidôneo ou cometer fraude de qualquer natureza;</w:t>
      </w:r>
    </w:p>
    <w:p w14:paraId="50FB9542"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XI – praticar atos ilícitos com o objetivo de frustrar os objetivos da licitação;</w:t>
      </w:r>
    </w:p>
    <w:p w14:paraId="5E99E914"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XII – praticar ato lesivo previsto no art. 5º da Lei Federal nº 12.846, de 1º de agosto de 2013.</w:t>
      </w:r>
    </w:p>
    <w:p w14:paraId="518F97E1" w14:textId="63E05139"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.4.</w:t>
      </w:r>
      <w:r w:rsidRPr="0093432D">
        <w:rPr>
          <w:rFonts w:ascii="Century Gothic" w:hAnsi="Century Gothic"/>
          <w:sz w:val="20"/>
        </w:rPr>
        <w:t xml:space="preserve"> Em razão da natureza do objeto contratado, caracterizam-se também como descumprimento contratual, sem prejuízo das demais hipóteses legais:</w:t>
      </w:r>
    </w:p>
    <w:p w14:paraId="0CC276FF"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 – </w:t>
      </w:r>
      <w:proofErr w:type="gramStart"/>
      <w:r w:rsidRPr="0093432D">
        <w:rPr>
          <w:rFonts w:ascii="Century Gothic" w:hAnsi="Century Gothic"/>
          <w:sz w:val="20"/>
        </w:rPr>
        <w:t>atraso</w:t>
      </w:r>
      <w:proofErr w:type="gramEnd"/>
      <w:r w:rsidRPr="0093432D">
        <w:rPr>
          <w:rFonts w:ascii="Century Gothic" w:hAnsi="Century Gothic"/>
          <w:sz w:val="20"/>
        </w:rPr>
        <w:t xml:space="preserve"> injustificado na montagem das estruturas, equipamentos ou instalações previstas no projeto executivo;</w:t>
      </w:r>
    </w:p>
    <w:p w14:paraId="1B5BC977"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descumprimento</w:t>
      </w:r>
      <w:proofErr w:type="gramEnd"/>
      <w:r w:rsidRPr="0093432D">
        <w:rPr>
          <w:rFonts w:ascii="Century Gothic" w:hAnsi="Century Gothic"/>
          <w:sz w:val="20"/>
        </w:rPr>
        <w:t xml:space="preserve"> do cronograma físico de execução aprovado pela Administração;</w:t>
      </w:r>
    </w:p>
    <w:p w14:paraId="2B4C8FE1"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III – não disponibilização da equipe técnica mínima exigida para a execução dos serviços;</w:t>
      </w:r>
    </w:p>
    <w:p w14:paraId="333886AD"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IV – </w:t>
      </w:r>
      <w:proofErr w:type="gramStart"/>
      <w:r w:rsidRPr="0093432D">
        <w:rPr>
          <w:rFonts w:ascii="Century Gothic" w:hAnsi="Century Gothic"/>
          <w:sz w:val="20"/>
        </w:rPr>
        <w:t>substituição</w:t>
      </w:r>
      <w:proofErr w:type="gramEnd"/>
      <w:r w:rsidRPr="0093432D">
        <w:rPr>
          <w:rFonts w:ascii="Century Gothic" w:hAnsi="Century Gothic"/>
          <w:sz w:val="20"/>
        </w:rPr>
        <w:t xml:space="preserve"> de profissionais, equipamentos, estruturas ou materiais sem autorização da fiscalização, quando exigível;</w:t>
      </w:r>
    </w:p>
    <w:p w14:paraId="1A936FD2"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 – </w:t>
      </w:r>
      <w:proofErr w:type="gramStart"/>
      <w:r w:rsidRPr="0093432D">
        <w:rPr>
          <w:rFonts w:ascii="Century Gothic" w:hAnsi="Century Gothic"/>
          <w:sz w:val="20"/>
        </w:rPr>
        <w:t>utilização</w:t>
      </w:r>
      <w:proofErr w:type="gramEnd"/>
      <w:r w:rsidRPr="0093432D">
        <w:rPr>
          <w:rFonts w:ascii="Century Gothic" w:hAnsi="Century Gothic"/>
          <w:sz w:val="20"/>
        </w:rPr>
        <w:t xml:space="preserve"> de estruturas, equipamentos ou materiais em desacordo com as especificações técnicas do Termo de Referência;</w:t>
      </w:r>
    </w:p>
    <w:p w14:paraId="25357E04"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VI – </w:t>
      </w:r>
      <w:proofErr w:type="gramStart"/>
      <w:r w:rsidRPr="0093432D">
        <w:rPr>
          <w:rFonts w:ascii="Century Gothic" w:hAnsi="Century Gothic"/>
          <w:sz w:val="20"/>
        </w:rPr>
        <w:t>descumprimento</w:t>
      </w:r>
      <w:proofErr w:type="gramEnd"/>
      <w:r w:rsidRPr="0093432D">
        <w:rPr>
          <w:rFonts w:ascii="Century Gothic" w:hAnsi="Century Gothic"/>
          <w:sz w:val="20"/>
        </w:rPr>
        <w:t xml:space="preserve"> das normas de segurança, prevenção contra incêndio, acessibilidade, saúde pública ou demais exigências dos órgãos fiscalizadores;</w:t>
      </w:r>
    </w:p>
    <w:p w14:paraId="1030382C"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 – não obtenção ou manutenção das licenças, autorizações, alvarás ou documentos indispensáveis à realização do evento, quando de responsabilidade da contratada;</w:t>
      </w:r>
    </w:p>
    <w:p w14:paraId="24E7A5DC"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VIII – interrupção injustificada da execução dos serviços durante o período de realização do evento;</w:t>
      </w:r>
    </w:p>
    <w:p w14:paraId="65D2B366"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IX – </w:t>
      </w:r>
      <w:proofErr w:type="gramStart"/>
      <w:r w:rsidRPr="0093432D">
        <w:rPr>
          <w:rFonts w:ascii="Century Gothic" w:hAnsi="Century Gothic"/>
          <w:sz w:val="20"/>
        </w:rPr>
        <w:t>falhas</w:t>
      </w:r>
      <w:proofErr w:type="gramEnd"/>
      <w:r w:rsidRPr="0093432D">
        <w:rPr>
          <w:rFonts w:ascii="Century Gothic" w:hAnsi="Century Gothic"/>
          <w:sz w:val="20"/>
        </w:rPr>
        <w:t xml:space="preserve"> na organização, coordenação, logística ou operacionalização que comprometam a segurança, o funcionamento ou a realização regular da festividade;</w:t>
      </w:r>
    </w:p>
    <w:p w14:paraId="5F393F06"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X – </w:t>
      </w:r>
      <w:proofErr w:type="gramStart"/>
      <w:r w:rsidRPr="0093432D">
        <w:rPr>
          <w:rFonts w:ascii="Century Gothic" w:hAnsi="Century Gothic"/>
          <w:sz w:val="20"/>
        </w:rPr>
        <w:t>qualquer</w:t>
      </w:r>
      <w:proofErr w:type="gramEnd"/>
      <w:r w:rsidRPr="0093432D">
        <w:rPr>
          <w:rFonts w:ascii="Century Gothic" w:hAnsi="Century Gothic"/>
          <w:sz w:val="20"/>
        </w:rPr>
        <w:t xml:space="preserve"> conduta que coloque em risco a integridade dos participantes, servidores, colaboradores ou do patrimônio público.</w:t>
      </w:r>
    </w:p>
    <w:p w14:paraId="3233A365" w14:textId="20052CF6"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.5.</w:t>
      </w:r>
      <w:r w:rsidRPr="0093432D">
        <w:rPr>
          <w:rFonts w:ascii="Century Gothic" w:hAnsi="Century Gothic"/>
          <w:sz w:val="20"/>
        </w:rPr>
        <w:t xml:space="preserve"> Poderão ser aplicadas as seguintes sanções:</w:t>
      </w:r>
    </w:p>
    <w:p w14:paraId="021027D9"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 – </w:t>
      </w:r>
      <w:proofErr w:type="gramStart"/>
      <w:r w:rsidRPr="0093432D">
        <w:rPr>
          <w:rFonts w:ascii="Century Gothic" w:hAnsi="Century Gothic"/>
          <w:sz w:val="20"/>
        </w:rPr>
        <w:t>advertência</w:t>
      </w:r>
      <w:proofErr w:type="gramEnd"/>
      <w:r w:rsidRPr="0093432D">
        <w:rPr>
          <w:rFonts w:ascii="Century Gothic" w:hAnsi="Century Gothic"/>
          <w:sz w:val="20"/>
        </w:rPr>
        <w:t>;</w:t>
      </w:r>
    </w:p>
    <w:p w14:paraId="40D54E41"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multa</w:t>
      </w:r>
      <w:proofErr w:type="gramEnd"/>
      <w:r w:rsidRPr="0093432D">
        <w:rPr>
          <w:rFonts w:ascii="Century Gothic" w:hAnsi="Century Gothic"/>
          <w:sz w:val="20"/>
        </w:rPr>
        <w:t>;</w:t>
      </w:r>
    </w:p>
    <w:p w14:paraId="5227E3B7"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lastRenderedPageBreak/>
        <w:t>III – impedimento de licitar e contratar com a Administração Pública, pelo prazo de até 3 (três) anos;</w:t>
      </w:r>
    </w:p>
    <w:p w14:paraId="5F57B4A0"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IV – </w:t>
      </w:r>
      <w:proofErr w:type="gramStart"/>
      <w:r w:rsidRPr="0093432D">
        <w:rPr>
          <w:rFonts w:ascii="Century Gothic" w:hAnsi="Century Gothic"/>
          <w:sz w:val="20"/>
        </w:rPr>
        <w:t>declaração</w:t>
      </w:r>
      <w:proofErr w:type="gramEnd"/>
      <w:r w:rsidRPr="0093432D">
        <w:rPr>
          <w:rFonts w:ascii="Century Gothic" w:hAnsi="Century Gothic"/>
          <w:sz w:val="20"/>
        </w:rPr>
        <w:t xml:space="preserve"> de inidoneidade para licitar ou contratar com a Administração Pública, pelo prazo de 3 (três) a 6 (seis) anos, na forma da Lei Federal nº 14.133/2021.</w:t>
      </w:r>
    </w:p>
    <w:p w14:paraId="42B95376" w14:textId="546CAB9F"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.6.</w:t>
      </w:r>
      <w:r w:rsidRPr="0093432D">
        <w:rPr>
          <w:rFonts w:ascii="Century Gothic" w:hAnsi="Century Gothic"/>
          <w:sz w:val="20"/>
        </w:rPr>
        <w:t xml:space="preserve"> A sanção de advertência será aplicada exclusivamente nas hipóteses de infrações leves, quando a irregularidade não causar prejuízo significativo à Administração e não justificar a aplicação de penalidade mais gravosa.</w:t>
      </w:r>
    </w:p>
    <w:p w14:paraId="5AC3C0F0" w14:textId="469951DF"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.7.</w:t>
      </w:r>
      <w:r w:rsidRPr="0093432D">
        <w:rPr>
          <w:rFonts w:ascii="Century Gothic" w:hAnsi="Century Gothic"/>
          <w:sz w:val="20"/>
        </w:rPr>
        <w:t xml:space="preserve"> A sanção de impedimento de licitar e contratar será aplicada nas hipóteses previstas no art. 155, incisos II a VII, da Lei Federal nº 14.133/2021, quando não for cabível a declaração de inidoneidade.</w:t>
      </w:r>
    </w:p>
    <w:p w14:paraId="22CDA6AF" w14:textId="4BE8515B"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.8.</w:t>
      </w:r>
      <w:r w:rsidRPr="0093432D">
        <w:rPr>
          <w:rFonts w:ascii="Century Gothic" w:hAnsi="Century Gothic"/>
          <w:sz w:val="20"/>
        </w:rPr>
        <w:t xml:space="preserve"> A declaração de inidoneidade será aplicada nas hipóteses previstas no art. 155, incisos VIII a XII, da Lei Federal nº 14.133/2021, ou quando a gravidade da conduta demonstrar a impossibilidade de manutenção do vínculo de confiança entre a Administração e a contratada.</w:t>
      </w:r>
    </w:p>
    <w:p w14:paraId="468045D7" w14:textId="261EEA92"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.9.</w:t>
      </w:r>
      <w:r w:rsidRPr="0093432D">
        <w:rPr>
          <w:rFonts w:ascii="Century Gothic" w:hAnsi="Century Gothic"/>
          <w:sz w:val="20"/>
        </w:rPr>
        <w:t xml:space="preserve"> A multa poderá ser aplicada nos seguintes percentuais, observado o contraditório e a ampla defesa:</w:t>
      </w:r>
    </w:p>
    <w:p w14:paraId="420420C6"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 – </w:t>
      </w:r>
      <w:proofErr w:type="gramStart"/>
      <w:r w:rsidRPr="0093432D">
        <w:rPr>
          <w:rFonts w:ascii="Century Gothic" w:hAnsi="Century Gothic"/>
          <w:sz w:val="20"/>
        </w:rPr>
        <w:t>compensatória</w:t>
      </w:r>
      <w:proofErr w:type="gramEnd"/>
      <w:r w:rsidRPr="0093432D">
        <w:rPr>
          <w:rFonts w:ascii="Century Gothic" w:hAnsi="Century Gothic"/>
          <w:sz w:val="20"/>
        </w:rPr>
        <w:t xml:space="preserve">, de </w:t>
      </w:r>
      <w:r w:rsidRPr="0093432D">
        <w:rPr>
          <w:rFonts w:ascii="Century Gothic" w:hAnsi="Century Gothic"/>
          <w:b/>
          <w:bCs/>
          <w:sz w:val="20"/>
        </w:rPr>
        <w:t>0,5% (zero vírgula cinco por cento) a 30% (trinta por cento)</w:t>
      </w:r>
      <w:r w:rsidRPr="0093432D">
        <w:rPr>
          <w:rFonts w:ascii="Century Gothic" w:hAnsi="Century Gothic"/>
          <w:sz w:val="20"/>
        </w:rPr>
        <w:t xml:space="preserve"> sobre o valor atualizado do contrato, conforme a gravidade da infração;</w:t>
      </w:r>
    </w:p>
    <w:p w14:paraId="336A1356"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moratória</w:t>
      </w:r>
      <w:proofErr w:type="gramEnd"/>
      <w:r w:rsidRPr="0093432D">
        <w:rPr>
          <w:rFonts w:ascii="Century Gothic" w:hAnsi="Century Gothic"/>
          <w:sz w:val="20"/>
        </w:rPr>
        <w:t>, quando houver atraso injustificado na execução das obrigações contratuais, observado o percentual fixado no Termo de Referência ou no contrato.</w:t>
      </w:r>
    </w:p>
    <w:p w14:paraId="0774A80E" w14:textId="602FD470"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.10.</w:t>
      </w:r>
      <w:r w:rsidRPr="0093432D">
        <w:rPr>
          <w:rFonts w:ascii="Century Gothic" w:hAnsi="Century Gothic"/>
          <w:sz w:val="20"/>
        </w:rPr>
        <w:t xml:space="preserve"> A aplicação da multa não impede que a Administração rescinda unilateralmente o contrato nem afasta a aplicação das demais sanções previstas na legislação.</w:t>
      </w:r>
    </w:p>
    <w:p w14:paraId="215FE473" w14:textId="76E9923A"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.11.</w:t>
      </w:r>
      <w:r w:rsidRPr="0093432D">
        <w:rPr>
          <w:rFonts w:ascii="Century Gothic" w:hAnsi="Century Gothic"/>
          <w:sz w:val="20"/>
        </w:rPr>
        <w:t xml:space="preserve"> Se o valor da multa e das indenizações eventualmente devidas superar os créditos da contratada perante a Administração, a diferença poderá ser descontada da garantia contratual, quando houver, ou cobrada administrativamente e, se necessário, judicialmente.</w:t>
      </w:r>
    </w:p>
    <w:p w14:paraId="76CBCE90" w14:textId="6336FB0B"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.12.</w:t>
      </w:r>
      <w:r w:rsidRPr="0093432D">
        <w:rPr>
          <w:rFonts w:ascii="Century Gothic" w:hAnsi="Century Gothic"/>
          <w:sz w:val="20"/>
        </w:rPr>
        <w:t xml:space="preserve"> Na aplicação das sanções administrativas serão observados, especialmente:</w:t>
      </w:r>
    </w:p>
    <w:p w14:paraId="03C072C3"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I – a natureza e a gravidade da infração;</w:t>
      </w:r>
    </w:p>
    <w:p w14:paraId="08FF4D7A"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os</w:t>
      </w:r>
      <w:proofErr w:type="gramEnd"/>
      <w:r w:rsidRPr="0093432D">
        <w:rPr>
          <w:rFonts w:ascii="Century Gothic" w:hAnsi="Century Gothic"/>
          <w:sz w:val="20"/>
        </w:rPr>
        <w:t xml:space="preserve"> danos causados à Administração;</w:t>
      </w:r>
    </w:p>
    <w:p w14:paraId="454C025C"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III – as circunstâncias agravantes e atenuantes;</w:t>
      </w:r>
    </w:p>
    <w:p w14:paraId="10035060"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IV – </w:t>
      </w:r>
      <w:proofErr w:type="gramStart"/>
      <w:r w:rsidRPr="0093432D">
        <w:rPr>
          <w:rFonts w:ascii="Century Gothic" w:hAnsi="Century Gothic"/>
          <w:sz w:val="20"/>
        </w:rPr>
        <w:t>os</w:t>
      </w:r>
      <w:proofErr w:type="gramEnd"/>
      <w:r w:rsidRPr="0093432D">
        <w:rPr>
          <w:rFonts w:ascii="Century Gothic" w:hAnsi="Century Gothic"/>
          <w:sz w:val="20"/>
        </w:rPr>
        <w:t xml:space="preserve"> antecedentes da contratada;</w:t>
      </w:r>
    </w:p>
    <w:p w14:paraId="6A2F3B41"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 – </w:t>
      </w:r>
      <w:proofErr w:type="gramStart"/>
      <w:r w:rsidRPr="0093432D">
        <w:rPr>
          <w:rFonts w:ascii="Century Gothic" w:hAnsi="Century Gothic"/>
          <w:sz w:val="20"/>
        </w:rPr>
        <w:t>o</w:t>
      </w:r>
      <w:proofErr w:type="gramEnd"/>
      <w:r w:rsidRPr="0093432D">
        <w:rPr>
          <w:rFonts w:ascii="Century Gothic" w:hAnsi="Century Gothic"/>
          <w:sz w:val="20"/>
        </w:rPr>
        <w:t xml:space="preserve"> grau de culpa ou dolo;</w:t>
      </w:r>
    </w:p>
    <w:p w14:paraId="31011849"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 xml:space="preserve">VI – </w:t>
      </w:r>
      <w:proofErr w:type="gramStart"/>
      <w:r w:rsidRPr="0093432D">
        <w:rPr>
          <w:rFonts w:ascii="Century Gothic" w:hAnsi="Century Gothic"/>
          <w:sz w:val="20"/>
        </w:rPr>
        <w:t>a</w:t>
      </w:r>
      <w:proofErr w:type="gramEnd"/>
      <w:r w:rsidRPr="0093432D">
        <w:rPr>
          <w:rFonts w:ascii="Century Gothic" w:hAnsi="Century Gothic"/>
          <w:sz w:val="20"/>
        </w:rPr>
        <w:t xml:space="preserve"> vantagem auferida ou pretendida pelo infrator;</w:t>
      </w:r>
    </w:p>
    <w:p w14:paraId="120D8309"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 – a reincidência;</w:t>
      </w:r>
    </w:p>
    <w:p w14:paraId="2B68B3EE" w14:textId="77777777" w:rsidR="00D7100A" w:rsidRPr="0093432D" w:rsidRDefault="00D7100A" w:rsidP="00D7100A">
      <w:pPr>
        <w:pStyle w:val="Corpodetexto"/>
        <w:jc w:val="both"/>
        <w:rPr>
          <w:rFonts w:ascii="Century Gothic" w:hAnsi="Century Gothic"/>
          <w:sz w:val="20"/>
        </w:rPr>
      </w:pPr>
      <w:r w:rsidRPr="0093432D">
        <w:rPr>
          <w:rFonts w:ascii="Century Gothic" w:hAnsi="Century Gothic"/>
          <w:sz w:val="20"/>
        </w:rPr>
        <w:t>VIII – a adoção espontânea de medidas destinadas à reparação dos prejuízos.</w:t>
      </w:r>
    </w:p>
    <w:p w14:paraId="6ACB8C1F" w14:textId="40EBE7A9"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.13.</w:t>
      </w:r>
      <w:r w:rsidRPr="0093432D">
        <w:rPr>
          <w:rFonts w:ascii="Century Gothic" w:hAnsi="Century Gothic"/>
          <w:sz w:val="20"/>
        </w:rPr>
        <w:t xml:space="preserve"> As sanções de advertência, multa, impedimento de licitar e contratar e declaração de inidoneidade poderão ser aplicadas isolada ou cumulativamente, conforme a gravidade da infração.</w:t>
      </w:r>
    </w:p>
    <w:p w14:paraId="1DCB7939" w14:textId="69FFBA0B" w:rsidR="00D7100A" w:rsidRPr="0093432D"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.14.</w:t>
      </w:r>
      <w:r w:rsidRPr="0093432D">
        <w:rPr>
          <w:rFonts w:ascii="Century Gothic" w:hAnsi="Century Gothic"/>
          <w:sz w:val="20"/>
        </w:rPr>
        <w:t xml:space="preserve"> A aplicação das penalidades previstas neste Edital não afasta a obrigação da contratada de reparar integralmente os danos causados ao Município, a terceiros ou ao patrimônio público, independentemente das sanções administrativas aplicadas.</w:t>
      </w:r>
    </w:p>
    <w:p w14:paraId="76CEE215" w14:textId="6A7BDEBB" w:rsidR="00F91270" w:rsidRDefault="00D7100A" w:rsidP="00D7100A">
      <w:pPr>
        <w:pStyle w:val="Corpodetexto"/>
        <w:jc w:val="both"/>
        <w:rPr>
          <w:rFonts w:ascii="Century Gothic" w:hAnsi="Century Gothic"/>
          <w:sz w:val="20"/>
        </w:rPr>
      </w:pPr>
      <w:r>
        <w:rPr>
          <w:rFonts w:ascii="Century Gothic" w:hAnsi="Century Gothic"/>
          <w:b/>
          <w:bCs/>
          <w:sz w:val="20"/>
        </w:rPr>
        <w:t>6.9</w:t>
      </w:r>
      <w:r w:rsidRPr="0093432D">
        <w:rPr>
          <w:rFonts w:ascii="Century Gothic" w:hAnsi="Century Gothic"/>
          <w:b/>
          <w:bCs/>
          <w:sz w:val="20"/>
        </w:rPr>
        <w:t>.15</w:t>
      </w:r>
      <w:r>
        <w:rPr>
          <w:rFonts w:ascii="Century Gothic" w:hAnsi="Century Gothic"/>
          <w:b/>
          <w:bCs/>
          <w:sz w:val="20"/>
        </w:rPr>
        <w:t xml:space="preserve">. </w:t>
      </w:r>
      <w:r w:rsidRPr="0093432D">
        <w:rPr>
          <w:rFonts w:ascii="Century Gothic" w:hAnsi="Century Gothic"/>
          <w:sz w:val="20"/>
        </w:rPr>
        <w:t xml:space="preserve">A aplicação das sanções previstas nesta cláusula observará integralmente o procedimento estabelecido nos </w:t>
      </w:r>
      <w:proofErr w:type="spellStart"/>
      <w:r w:rsidRPr="0093432D">
        <w:rPr>
          <w:rFonts w:ascii="Century Gothic" w:hAnsi="Century Gothic"/>
          <w:sz w:val="20"/>
        </w:rPr>
        <w:t>arts</w:t>
      </w:r>
      <w:proofErr w:type="spellEnd"/>
      <w:r w:rsidRPr="0093432D">
        <w:rPr>
          <w:rFonts w:ascii="Century Gothic" w:hAnsi="Century Gothic"/>
          <w:sz w:val="20"/>
        </w:rPr>
        <w:t>. 156 a 163 da Lei Federal nº 14.133/2021 e demais normas aplicáveis.</w:t>
      </w:r>
    </w:p>
    <w:p w14:paraId="066862D7" w14:textId="77777777" w:rsidR="00D7100A" w:rsidRPr="00D7100A" w:rsidRDefault="00D7100A" w:rsidP="00D7100A">
      <w:pPr>
        <w:pStyle w:val="Corpodetexto"/>
        <w:rPr>
          <w:rFonts w:ascii="Century Gothic" w:hAnsi="Century Gothic"/>
          <w:sz w:val="20"/>
        </w:rPr>
      </w:pPr>
    </w:p>
    <w:p w14:paraId="59782E12" w14:textId="29ADCBDF" w:rsidR="00F91270" w:rsidRPr="00913910" w:rsidRDefault="003D3C88" w:rsidP="00FD0209">
      <w:pPr>
        <w:pStyle w:val="Nivel2"/>
        <w:spacing w:before="0" w:after="0" w:line="240" w:lineRule="auto"/>
        <w:jc w:val="center"/>
        <w:rPr>
          <w:rFonts w:ascii="Century Gothic" w:hAnsi="Century Gothic"/>
          <w:b/>
          <w:color w:val="auto"/>
        </w:rPr>
      </w:pPr>
      <w:r>
        <w:rPr>
          <w:rFonts w:ascii="Century Gothic" w:hAnsi="Century Gothic"/>
          <w:b/>
        </w:rPr>
        <w:t>CLÁUSULA SÉTIMA</w:t>
      </w:r>
      <w:r w:rsidR="00F91270" w:rsidRPr="00913910">
        <w:rPr>
          <w:rFonts w:ascii="Century Gothic" w:hAnsi="Century Gothic"/>
          <w:b/>
        </w:rPr>
        <w:t xml:space="preserve"> – DA EXTINÇÃO CONTRATUAL</w:t>
      </w:r>
    </w:p>
    <w:p w14:paraId="728C423A" w14:textId="5259E28E" w:rsidR="00F91270" w:rsidRPr="00913910" w:rsidRDefault="003D3C88" w:rsidP="00D7100A">
      <w:pPr>
        <w:pStyle w:val="Nvel2-Red"/>
        <w:numPr>
          <w:ilvl w:val="0"/>
          <w:numId w:val="0"/>
        </w:numPr>
        <w:spacing w:before="0" w:after="0" w:line="240" w:lineRule="auto"/>
        <w:rPr>
          <w:rFonts w:ascii="Century Gothic" w:hAnsi="Century Gothic"/>
          <w:i w:val="0"/>
          <w:color w:val="auto"/>
        </w:rPr>
      </w:pPr>
      <w:r>
        <w:rPr>
          <w:rFonts w:ascii="Century Gothic" w:hAnsi="Century Gothic"/>
          <w:b/>
          <w:i w:val="0"/>
          <w:color w:val="auto"/>
        </w:rPr>
        <w:t>7</w:t>
      </w:r>
      <w:r w:rsidR="00F91270" w:rsidRPr="00913910">
        <w:rPr>
          <w:rFonts w:ascii="Century Gothic" w:hAnsi="Century Gothic"/>
          <w:b/>
          <w:i w:val="0"/>
          <w:color w:val="auto"/>
        </w:rPr>
        <w:t>.1</w:t>
      </w:r>
      <w:r w:rsidR="00F91270" w:rsidRPr="00913910">
        <w:rPr>
          <w:rFonts w:ascii="Century Gothic" w:hAnsi="Century Gothic"/>
          <w:i w:val="0"/>
          <w:color w:val="auto"/>
        </w:rPr>
        <w:t xml:space="preserve"> O contrato será extinto quando vencido o prazo nele estipulado, independentemente de terem sido cumpridas ou não as obrigações de ambas as partes contraentes.</w:t>
      </w:r>
    </w:p>
    <w:p w14:paraId="09D5952C" w14:textId="287F85A9" w:rsidR="00F91270" w:rsidRPr="00913910" w:rsidRDefault="003D3C88" w:rsidP="00D7100A">
      <w:pPr>
        <w:pStyle w:val="Nvel2-Red"/>
        <w:numPr>
          <w:ilvl w:val="0"/>
          <w:numId w:val="0"/>
        </w:numPr>
        <w:spacing w:before="0" w:after="0" w:line="240" w:lineRule="auto"/>
        <w:rPr>
          <w:rFonts w:ascii="Century Gothic" w:hAnsi="Century Gothic"/>
          <w:i w:val="0"/>
          <w:color w:val="auto"/>
        </w:rPr>
      </w:pPr>
      <w:r>
        <w:rPr>
          <w:rFonts w:ascii="Century Gothic" w:hAnsi="Century Gothic"/>
          <w:b/>
          <w:i w:val="0"/>
          <w:color w:val="auto"/>
        </w:rPr>
        <w:t>7</w:t>
      </w:r>
      <w:r w:rsidR="00F91270" w:rsidRPr="00913910">
        <w:rPr>
          <w:rFonts w:ascii="Century Gothic" w:hAnsi="Century Gothic"/>
          <w:b/>
          <w:i w:val="0"/>
          <w:color w:val="auto"/>
        </w:rPr>
        <w:t>.2.</w:t>
      </w:r>
      <w:r w:rsidR="00F91270" w:rsidRPr="00913910">
        <w:rPr>
          <w:rFonts w:ascii="Century Gothic" w:hAnsi="Century Gothic"/>
          <w:i w:val="0"/>
          <w:color w:val="auto"/>
        </w:rPr>
        <w:t xml:space="preserve"> O contrato poderá ser extinto antes do prazo nele fixado, sem ônus para o contratante, quando esta não dispuser de créditos orçamentários para sua continuidade ou quando entender que o contrato não mais lhe oferece vantagem.</w:t>
      </w:r>
    </w:p>
    <w:p w14:paraId="61C87440" w14:textId="4DA24499" w:rsidR="00F91270" w:rsidRPr="00913910" w:rsidRDefault="003D3C88" w:rsidP="00D7100A">
      <w:pPr>
        <w:pStyle w:val="Nvel2-Red"/>
        <w:numPr>
          <w:ilvl w:val="0"/>
          <w:numId w:val="0"/>
        </w:numPr>
        <w:spacing w:before="0" w:after="0" w:line="240" w:lineRule="auto"/>
        <w:rPr>
          <w:rFonts w:ascii="Century Gothic" w:hAnsi="Century Gothic"/>
          <w:i w:val="0"/>
          <w:color w:val="auto"/>
        </w:rPr>
      </w:pPr>
      <w:r>
        <w:rPr>
          <w:rFonts w:ascii="Century Gothic" w:hAnsi="Century Gothic"/>
          <w:b/>
          <w:i w:val="0"/>
          <w:color w:val="auto"/>
        </w:rPr>
        <w:lastRenderedPageBreak/>
        <w:t>7</w:t>
      </w:r>
      <w:r w:rsidR="00F91270" w:rsidRPr="00913910">
        <w:rPr>
          <w:rFonts w:ascii="Century Gothic" w:hAnsi="Century Gothic"/>
          <w:b/>
          <w:i w:val="0"/>
          <w:color w:val="auto"/>
        </w:rPr>
        <w:t>.3.</w:t>
      </w:r>
      <w:r w:rsidR="00F91270" w:rsidRPr="00913910">
        <w:rPr>
          <w:rFonts w:ascii="Century Gothic" w:hAnsi="Century Gothic"/>
          <w:i w:val="0"/>
          <w:color w:val="auto"/>
        </w:rPr>
        <w:t xml:space="preserve"> A extinção nesta hipótese ocorrerá na próxima data de aniversário do contrato, desde que haja a notificação do contratado pelo contratante nesse sentido com pelo menos 2 (dois) meses de antecedência desse dia.</w:t>
      </w:r>
    </w:p>
    <w:p w14:paraId="6220AF16" w14:textId="4674EB0C" w:rsidR="00F91270" w:rsidRPr="00913910" w:rsidRDefault="003D3C88" w:rsidP="00D7100A">
      <w:pPr>
        <w:pStyle w:val="Nvel2-Red"/>
        <w:numPr>
          <w:ilvl w:val="0"/>
          <w:numId w:val="0"/>
        </w:numPr>
        <w:spacing w:before="0" w:after="0" w:line="240" w:lineRule="auto"/>
        <w:rPr>
          <w:rFonts w:ascii="Century Gothic" w:hAnsi="Century Gothic"/>
          <w:i w:val="0"/>
          <w:color w:val="auto"/>
        </w:rPr>
      </w:pPr>
      <w:r>
        <w:rPr>
          <w:rFonts w:ascii="Century Gothic" w:hAnsi="Century Gothic"/>
          <w:b/>
          <w:i w:val="0"/>
          <w:color w:val="auto"/>
        </w:rPr>
        <w:t>7</w:t>
      </w:r>
      <w:r w:rsidR="00F91270" w:rsidRPr="00913910">
        <w:rPr>
          <w:rFonts w:ascii="Century Gothic" w:hAnsi="Century Gothic"/>
          <w:b/>
          <w:i w:val="0"/>
          <w:color w:val="auto"/>
        </w:rPr>
        <w:t>.4.</w:t>
      </w:r>
      <w:r w:rsidR="00F91270" w:rsidRPr="00913910">
        <w:rPr>
          <w:rFonts w:ascii="Century Gothic" w:hAnsi="Century Gothic"/>
          <w:i w:val="0"/>
          <w:color w:val="auto"/>
        </w:rPr>
        <w:t xml:space="preserve"> Caso a notificação da não-continuidade do contrato de que trata este subitem ocorra com menos de 2 (dois) meses da data de aniversário, a extinção contratual ocorrerá após 2 (dois) meses da data da comunicação.</w:t>
      </w:r>
    </w:p>
    <w:p w14:paraId="1AE9D827" w14:textId="167B4E80" w:rsidR="00F91270" w:rsidRPr="00913910" w:rsidRDefault="003D3C88" w:rsidP="00D7100A">
      <w:pPr>
        <w:pStyle w:val="Nivel2"/>
        <w:spacing w:before="0" w:after="0" w:line="240" w:lineRule="auto"/>
        <w:rPr>
          <w:rFonts w:ascii="Century Gothic" w:hAnsi="Century Gothic"/>
          <w:color w:val="auto"/>
        </w:rPr>
      </w:pPr>
      <w:r>
        <w:rPr>
          <w:rFonts w:ascii="Century Gothic" w:hAnsi="Century Gothic"/>
          <w:b/>
        </w:rPr>
        <w:t>7</w:t>
      </w:r>
      <w:r w:rsidR="00F91270" w:rsidRPr="00913910">
        <w:rPr>
          <w:rFonts w:ascii="Century Gothic" w:hAnsi="Century Gothic"/>
          <w:b/>
        </w:rPr>
        <w:t>.5</w:t>
      </w:r>
      <w:r w:rsidR="00F91270" w:rsidRPr="00913910">
        <w:rPr>
          <w:rFonts w:ascii="Century Gothic" w:hAnsi="Century Gothic"/>
          <w:b/>
          <w:color w:val="auto"/>
        </w:rPr>
        <w:t>.</w:t>
      </w:r>
      <w:r w:rsidR="00F91270" w:rsidRPr="00913910">
        <w:rPr>
          <w:rFonts w:ascii="Century Gothic" w:hAnsi="Century Gothic"/>
          <w:color w:val="auto"/>
        </w:rPr>
        <w:t xml:space="preserve"> O contrato poderá ser extinto antes de cumpridas as obrigações nele estipuladas, ou antes do prazo nele fixado, por algum dos motivos previstos no </w:t>
      </w:r>
      <w:hyperlink r:id="rId12" w:anchor="art137">
        <w:r w:rsidR="00F91270" w:rsidRPr="00913910">
          <w:rPr>
            <w:rStyle w:val="Hyperlink"/>
            <w:rFonts w:ascii="Century Gothic" w:hAnsi="Century Gothic"/>
            <w:color w:val="auto"/>
          </w:rPr>
          <w:t>artigo 137 da Lei nº 14.133/21</w:t>
        </w:r>
      </w:hyperlink>
      <w:r w:rsidR="00F91270" w:rsidRPr="00913910">
        <w:rPr>
          <w:rFonts w:ascii="Century Gothic" w:hAnsi="Century Gothic"/>
          <w:color w:val="auto"/>
        </w:rPr>
        <w:t>, bem como amigavelmente, assegurados o contraditório e a ampla defesa.</w:t>
      </w:r>
    </w:p>
    <w:p w14:paraId="18161EFF" w14:textId="15480454" w:rsidR="00F91270" w:rsidRPr="00913910" w:rsidRDefault="003D3C88" w:rsidP="00D7100A">
      <w:pPr>
        <w:pStyle w:val="Nivel3"/>
        <w:spacing w:before="0" w:after="0" w:line="240" w:lineRule="auto"/>
        <w:ind w:left="0"/>
        <w:rPr>
          <w:rFonts w:ascii="Century Gothic" w:hAnsi="Century Gothic"/>
        </w:rPr>
      </w:pPr>
      <w:r w:rsidRPr="003D3C88">
        <w:rPr>
          <w:rFonts w:ascii="Century Gothic" w:hAnsi="Century Gothic"/>
          <w:b/>
          <w:color w:val="auto"/>
        </w:rPr>
        <w:t>7</w:t>
      </w:r>
      <w:r w:rsidR="00F91270" w:rsidRPr="003D3C88">
        <w:rPr>
          <w:rFonts w:ascii="Century Gothic" w:hAnsi="Century Gothic"/>
          <w:b/>
          <w:color w:val="auto"/>
        </w:rPr>
        <w:t>.5.1.</w:t>
      </w:r>
      <w:r w:rsidR="00F91270" w:rsidRPr="00913910">
        <w:rPr>
          <w:rFonts w:ascii="Century Gothic" w:hAnsi="Century Gothic"/>
          <w:color w:val="auto"/>
        </w:rPr>
        <w:t xml:space="preserve"> Nesta hipótese, aplicam-se também os </w:t>
      </w:r>
      <w:hyperlink r:id="rId13" w:anchor="art138" w:history="1">
        <w:r w:rsidR="00F91270" w:rsidRPr="00913910">
          <w:rPr>
            <w:rStyle w:val="Hyperlink"/>
            <w:rFonts w:ascii="Century Gothic" w:hAnsi="Century Gothic"/>
            <w:color w:val="auto"/>
          </w:rPr>
          <w:t>artigos 138 e 139</w:t>
        </w:r>
      </w:hyperlink>
      <w:r w:rsidR="00F91270" w:rsidRPr="00913910">
        <w:rPr>
          <w:rFonts w:ascii="Century Gothic" w:hAnsi="Century Gothic"/>
          <w:color w:val="auto"/>
        </w:rPr>
        <w:t xml:space="preserve"> da mesma </w:t>
      </w:r>
      <w:r w:rsidR="00F91270" w:rsidRPr="00913910">
        <w:rPr>
          <w:rFonts w:ascii="Century Gothic" w:hAnsi="Century Gothic"/>
        </w:rPr>
        <w:t>Lei.</w:t>
      </w:r>
    </w:p>
    <w:p w14:paraId="23AFD369" w14:textId="114A245A" w:rsidR="00F91270" w:rsidRPr="00913910" w:rsidRDefault="003D3C88" w:rsidP="00D7100A">
      <w:pPr>
        <w:pStyle w:val="Nivel3"/>
        <w:spacing w:before="0" w:after="0" w:line="240" w:lineRule="auto"/>
        <w:ind w:left="0"/>
        <w:rPr>
          <w:rFonts w:ascii="Century Gothic" w:hAnsi="Century Gothic"/>
        </w:rPr>
      </w:pPr>
      <w:r w:rsidRPr="003D3C88">
        <w:rPr>
          <w:rFonts w:ascii="Century Gothic" w:hAnsi="Century Gothic"/>
          <w:b/>
        </w:rPr>
        <w:t>7</w:t>
      </w:r>
      <w:r w:rsidR="00F91270" w:rsidRPr="003D3C88">
        <w:rPr>
          <w:rFonts w:ascii="Century Gothic" w:hAnsi="Century Gothic"/>
          <w:b/>
        </w:rPr>
        <w:t>.5.2.</w:t>
      </w:r>
      <w:r w:rsidR="00F91270" w:rsidRPr="00913910">
        <w:rPr>
          <w:rFonts w:ascii="Century Gothic" w:hAnsi="Century Gothic"/>
        </w:rPr>
        <w:t xml:space="preserve"> A alteração social ou a modificação da finalidade ou da estrutura da empresa não ensejará a extinção se não restringir sua capacidade de concluir o contrato.</w:t>
      </w:r>
    </w:p>
    <w:p w14:paraId="2B4E3485" w14:textId="056F5BE8" w:rsidR="00F91270" w:rsidRPr="00913910" w:rsidRDefault="003D3C88" w:rsidP="00D7100A">
      <w:pPr>
        <w:pStyle w:val="Nivel4"/>
        <w:spacing w:before="0" w:after="0" w:line="240" w:lineRule="auto"/>
        <w:ind w:left="0"/>
        <w:rPr>
          <w:rFonts w:ascii="Century Gothic" w:hAnsi="Century Gothic"/>
        </w:rPr>
      </w:pPr>
      <w:r w:rsidRPr="003D3C88">
        <w:rPr>
          <w:rFonts w:ascii="Century Gothic" w:hAnsi="Century Gothic"/>
          <w:b/>
          <w:color w:val="000000" w:themeColor="text1"/>
        </w:rPr>
        <w:t>7</w:t>
      </w:r>
      <w:r w:rsidR="00F91270" w:rsidRPr="003D3C88">
        <w:rPr>
          <w:rFonts w:ascii="Century Gothic" w:hAnsi="Century Gothic"/>
          <w:b/>
          <w:color w:val="000000" w:themeColor="text1"/>
        </w:rPr>
        <w:t>.5.2.1.</w:t>
      </w:r>
      <w:r w:rsidR="00F91270" w:rsidRPr="00913910">
        <w:rPr>
          <w:rFonts w:ascii="Century Gothic" w:hAnsi="Century Gothic"/>
          <w:color w:val="000000" w:themeColor="text1"/>
        </w:rPr>
        <w:t xml:space="preserve"> Se a operação </w:t>
      </w:r>
      <w:r w:rsidR="00F91270" w:rsidRPr="00913910">
        <w:rPr>
          <w:rFonts w:ascii="Century Gothic" w:hAnsi="Century Gothic"/>
        </w:rPr>
        <w:t>implicar mudança da pessoa jurídica contratada, deverá ser formalizado termo aditivo para alteração subjetiva.</w:t>
      </w:r>
    </w:p>
    <w:p w14:paraId="72418FD4" w14:textId="6667B561" w:rsidR="00F91270" w:rsidRPr="00913910" w:rsidRDefault="003D3C88" w:rsidP="00D7100A">
      <w:pPr>
        <w:pStyle w:val="Nivel2"/>
        <w:spacing w:before="0" w:after="0" w:line="240" w:lineRule="auto"/>
        <w:rPr>
          <w:rFonts w:ascii="Century Gothic" w:hAnsi="Century Gothic"/>
        </w:rPr>
      </w:pPr>
      <w:r>
        <w:rPr>
          <w:rFonts w:ascii="Century Gothic" w:hAnsi="Century Gothic"/>
          <w:b/>
        </w:rPr>
        <w:t>7</w:t>
      </w:r>
      <w:r w:rsidR="00F91270" w:rsidRPr="00913910">
        <w:rPr>
          <w:rFonts w:ascii="Century Gothic" w:hAnsi="Century Gothic"/>
          <w:b/>
          <w:color w:val="000000" w:themeColor="text1"/>
        </w:rPr>
        <w:t>.6.</w:t>
      </w:r>
      <w:r w:rsidR="00F91270" w:rsidRPr="00913910">
        <w:rPr>
          <w:rFonts w:ascii="Century Gothic" w:hAnsi="Century Gothic"/>
          <w:color w:val="000000" w:themeColor="text1"/>
        </w:rPr>
        <w:t xml:space="preserve"> </w:t>
      </w:r>
      <w:r w:rsidR="00F91270" w:rsidRPr="00913910">
        <w:rPr>
          <w:rFonts w:ascii="Century Gothic" w:hAnsi="Century Gothic"/>
        </w:rPr>
        <w:t>O termo de extinção, sempre que possível, será precedido:</w:t>
      </w:r>
    </w:p>
    <w:p w14:paraId="5837BD16" w14:textId="0BA29853" w:rsidR="00F91270" w:rsidRPr="00913910" w:rsidRDefault="003D3C88" w:rsidP="00D7100A">
      <w:pPr>
        <w:pStyle w:val="Nivel4"/>
        <w:spacing w:before="0" w:after="0" w:line="240" w:lineRule="auto"/>
        <w:ind w:left="0"/>
        <w:rPr>
          <w:rFonts w:ascii="Century Gothic" w:hAnsi="Century Gothic"/>
        </w:rPr>
      </w:pPr>
      <w:r w:rsidRPr="003D3C88">
        <w:rPr>
          <w:rFonts w:ascii="Century Gothic" w:hAnsi="Century Gothic"/>
          <w:b/>
        </w:rPr>
        <w:t>7</w:t>
      </w:r>
      <w:r w:rsidR="00F91270" w:rsidRPr="003D3C88">
        <w:rPr>
          <w:rFonts w:ascii="Century Gothic" w:hAnsi="Century Gothic"/>
          <w:b/>
        </w:rPr>
        <w:t>.6.1.</w:t>
      </w:r>
      <w:r w:rsidR="00F91270" w:rsidRPr="00913910">
        <w:rPr>
          <w:rFonts w:ascii="Century Gothic" w:hAnsi="Century Gothic"/>
        </w:rPr>
        <w:t xml:space="preserve"> Balanço dos eventos contratuais já cumpridos ou parcialmente cumpridos;</w:t>
      </w:r>
    </w:p>
    <w:p w14:paraId="6D5DE59B" w14:textId="42EFA5F2" w:rsidR="00F91270" w:rsidRPr="00913910" w:rsidRDefault="003D3C88" w:rsidP="00D7100A">
      <w:pPr>
        <w:pStyle w:val="Nivel4"/>
        <w:spacing w:before="0" w:after="0" w:line="240" w:lineRule="auto"/>
        <w:ind w:left="0"/>
        <w:rPr>
          <w:rFonts w:ascii="Century Gothic" w:hAnsi="Century Gothic"/>
        </w:rPr>
      </w:pPr>
      <w:r w:rsidRPr="003D3C88">
        <w:rPr>
          <w:rFonts w:ascii="Century Gothic" w:hAnsi="Century Gothic"/>
          <w:b/>
        </w:rPr>
        <w:t>7</w:t>
      </w:r>
      <w:r w:rsidR="00F91270" w:rsidRPr="003D3C88">
        <w:rPr>
          <w:rFonts w:ascii="Century Gothic" w:hAnsi="Century Gothic"/>
          <w:b/>
        </w:rPr>
        <w:t>.6.2.</w:t>
      </w:r>
      <w:r w:rsidR="00F91270" w:rsidRPr="00913910">
        <w:rPr>
          <w:rFonts w:ascii="Century Gothic" w:hAnsi="Century Gothic"/>
        </w:rPr>
        <w:t xml:space="preserve"> Relação dos pagamentos já efetuados e ainda devidos;</w:t>
      </w:r>
    </w:p>
    <w:p w14:paraId="463E6BBC" w14:textId="5C15161D" w:rsidR="00F91270" w:rsidRPr="00913910" w:rsidRDefault="003D3C88" w:rsidP="00D7100A">
      <w:pPr>
        <w:pStyle w:val="Nivel4"/>
        <w:spacing w:before="0" w:after="0" w:line="240" w:lineRule="auto"/>
        <w:ind w:left="0"/>
        <w:rPr>
          <w:rFonts w:ascii="Century Gothic" w:hAnsi="Century Gothic"/>
        </w:rPr>
      </w:pPr>
      <w:r w:rsidRPr="003D3C88">
        <w:rPr>
          <w:rFonts w:ascii="Century Gothic" w:hAnsi="Century Gothic"/>
          <w:b/>
        </w:rPr>
        <w:t>7</w:t>
      </w:r>
      <w:r w:rsidR="00F91270" w:rsidRPr="003D3C88">
        <w:rPr>
          <w:rFonts w:ascii="Century Gothic" w:hAnsi="Century Gothic"/>
          <w:b/>
        </w:rPr>
        <w:t>.6.3.</w:t>
      </w:r>
      <w:r w:rsidR="00F91270" w:rsidRPr="00913910">
        <w:rPr>
          <w:rFonts w:ascii="Century Gothic" w:hAnsi="Century Gothic"/>
        </w:rPr>
        <w:t xml:space="preserve"> Indenizações e multas.</w:t>
      </w:r>
    </w:p>
    <w:p w14:paraId="63B7F206" w14:textId="451FA9B8" w:rsidR="00F91270" w:rsidRPr="00913910" w:rsidRDefault="003D3C88" w:rsidP="00D7100A">
      <w:pPr>
        <w:pStyle w:val="Nivel2"/>
        <w:spacing w:before="0" w:after="0" w:line="240" w:lineRule="auto"/>
        <w:rPr>
          <w:rFonts w:ascii="Century Gothic" w:hAnsi="Century Gothic"/>
        </w:rPr>
      </w:pPr>
      <w:r>
        <w:rPr>
          <w:rFonts w:ascii="Century Gothic" w:hAnsi="Century Gothic"/>
          <w:b/>
        </w:rPr>
        <w:t>7</w:t>
      </w:r>
      <w:r w:rsidR="00F91270" w:rsidRPr="00913910">
        <w:rPr>
          <w:rFonts w:ascii="Century Gothic" w:hAnsi="Century Gothic"/>
          <w:b/>
        </w:rPr>
        <w:t>.7.</w:t>
      </w:r>
      <w:r w:rsidR="00F91270" w:rsidRPr="00913910">
        <w:rPr>
          <w:rFonts w:ascii="Century Gothic" w:hAnsi="Century Gothic"/>
        </w:rPr>
        <w:t xml:space="preserve"> A extinção do contrato não configura óbice para o reconhecimento do desequilíbrio econômico-financeiro, hipótese em que será concedida indenização por meio de termo indenizatório (</w:t>
      </w:r>
      <w:hyperlink r:id="rId14" w:anchor="art131">
        <w:r w:rsidR="00F91270" w:rsidRPr="00913910">
          <w:rPr>
            <w:rStyle w:val="Hyperlink"/>
            <w:rFonts w:ascii="Century Gothic" w:hAnsi="Century Gothic"/>
            <w:color w:val="auto"/>
          </w:rPr>
          <w:t xml:space="preserve">art. 131, </w:t>
        </w:r>
        <w:r w:rsidR="00F91270" w:rsidRPr="00913910">
          <w:rPr>
            <w:rStyle w:val="Hyperlink"/>
            <w:rFonts w:ascii="Century Gothic" w:hAnsi="Century Gothic"/>
            <w:i/>
            <w:iCs/>
            <w:color w:val="auto"/>
          </w:rPr>
          <w:t xml:space="preserve">caput, </w:t>
        </w:r>
        <w:r w:rsidR="00F91270" w:rsidRPr="00913910">
          <w:rPr>
            <w:rStyle w:val="Hyperlink"/>
            <w:rFonts w:ascii="Century Gothic" w:hAnsi="Century Gothic"/>
            <w:color w:val="auto"/>
          </w:rPr>
          <w:t>da Lei n.º 14.133, de 2021).</w:t>
        </w:r>
      </w:hyperlink>
      <w:r w:rsidR="00F91270" w:rsidRPr="00913910">
        <w:rPr>
          <w:rFonts w:ascii="Century Gothic" w:hAnsi="Century Gothic"/>
          <w:color w:val="auto"/>
        </w:rPr>
        <w:t xml:space="preserve"> </w:t>
      </w:r>
    </w:p>
    <w:p w14:paraId="22CCAB25" w14:textId="3722A55E" w:rsidR="00F91270" w:rsidRDefault="003D3C88" w:rsidP="00D7100A">
      <w:pPr>
        <w:pStyle w:val="Nivel2"/>
        <w:spacing w:before="0" w:after="0" w:line="240" w:lineRule="auto"/>
        <w:rPr>
          <w:rFonts w:ascii="Century Gothic" w:hAnsi="Century Gothic"/>
        </w:rPr>
      </w:pPr>
      <w:r>
        <w:rPr>
          <w:rFonts w:ascii="Century Gothic" w:hAnsi="Century Gothic"/>
          <w:b/>
        </w:rPr>
        <w:t>7</w:t>
      </w:r>
      <w:r w:rsidR="00F91270" w:rsidRPr="00913910">
        <w:rPr>
          <w:rFonts w:ascii="Century Gothic" w:hAnsi="Century Gothic"/>
          <w:b/>
        </w:rPr>
        <w:t>.8.</w:t>
      </w:r>
      <w:r w:rsidR="00F91270" w:rsidRPr="00913910">
        <w:rPr>
          <w:rFonts w:ascii="Century Gothic" w:hAnsi="Century Gothic"/>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38FCFF6E" w14:textId="77777777" w:rsidR="00713D3C" w:rsidRPr="00913910" w:rsidRDefault="00713D3C" w:rsidP="00713D3C">
      <w:pPr>
        <w:pStyle w:val="Nivel2"/>
        <w:spacing w:before="0" w:after="0" w:line="240" w:lineRule="auto"/>
        <w:rPr>
          <w:rFonts w:ascii="Century Gothic" w:hAnsi="Century Gothic"/>
        </w:rPr>
      </w:pPr>
    </w:p>
    <w:p w14:paraId="2AE6F029" w14:textId="56ACC0B9" w:rsidR="00F91270" w:rsidRPr="00913910" w:rsidRDefault="003D3C88" w:rsidP="00713D3C">
      <w:pPr>
        <w:spacing w:line="300" w:lineRule="auto"/>
        <w:jc w:val="center"/>
        <w:rPr>
          <w:rFonts w:ascii="Century Gothic" w:hAnsi="Century Gothic" w:cs="Arial"/>
          <w:b/>
          <w:bCs/>
        </w:rPr>
      </w:pPr>
      <w:r>
        <w:rPr>
          <w:rFonts w:ascii="Century Gothic" w:hAnsi="Century Gothic" w:cs="Arial"/>
          <w:b/>
          <w:bCs/>
        </w:rPr>
        <w:t>CLÁUSULA OITAVA</w:t>
      </w:r>
      <w:r w:rsidR="00F91270" w:rsidRPr="00913910">
        <w:rPr>
          <w:rFonts w:ascii="Century Gothic" w:hAnsi="Century Gothic" w:cs="Arial"/>
          <w:b/>
          <w:bCs/>
        </w:rPr>
        <w:t xml:space="preserve"> - DA DOTAÇÃO ORÇAMENTÁRIA</w:t>
      </w:r>
    </w:p>
    <w:p w14:paraId="789828BC" w14:textId="59E91806" w:rsidR="00F91270" w:rsidRPr="00913910" w:rsidRDefault="003D3C88" w:rsidP="00F91270">
      <w:pPr>
        <w:spacing w:line="300" w:lineRule="auto"/>
        <w:jc w:val="both"/>
        <w:rPr>
          <w:rFonts w:ascii="Century Gothic" w:hAnsi="Century Gothic" w:cs="Arial"/>
        </w:rPr>
      </w:pPr>
      <w:r>
        <w:rPr>
          <w:rFonts w:ascii="Century Gothic" w:hAnsi="Century Gothic" w:cs="Arial"/>
          <w:b/>
          <w:bCs/>
        </w:rPr>
        <w:t>8</w:t>
      </w:r>
      <w:r w:rsidR="00F91270" w:rsidRPr="00913910">
        <w:rPr>
          <w:rFonts w:ascii="Century Gothic" w:hAnsi="Century Gothic" w:cs="Arial"/>
          <w:b/>
          <w:bCs/>
        </w:rPr>
        <w:t xml:space="preserve">.1 </w:t>
      </w:r>
      <w:r w:rsidR="00F91270" w:rsidRPr="00913910">
        <w:rPr>
          <w:rFonts w:ascii="Century Gothic" w:hAnsi="Century Gothic" w:cs="Arial"/>
        </w:rPr>
        <w:t>As despesas decorrentes do presente Contrato correrão à conta da seguinte dotação orçamentária: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345"/>
        <w:gridCol w:w="3208"/>
        <w:gridCol w:w="2981"/>
      </w:tblGrid>
      <w:tr w:rsidR="00DF3B05" w:rsidRPr="00FB3869" w14:paraId="46C1B9A4" w14:textId="77777777" w:rsidTr="00FB3869">
        <w:trPr>
          <w:jc w:val="center"/>
        </w:trPr>
        <w:tc>
          <w:tcPr>
            <w:tcW w:w="1096" w:type="dxa"/>
            <w:tcBorders>
              <w:top w:val="single" w:sz="4" w:space="0" w:color="auto"/>
              <w:left w:val="single" w:sz="4" w:space="0" w:color="auto"/>
              <w:bottom w:val="single" w:sz="4" w:space="0" w:color="auto"/>
              <w:right w:val="single" w:sz="4" w:space="0" w:color="auto"/>
            </w:tcBorders>
          </w:tcPr>
          <w:p w14:paraId="218062E2" w14:textId="77777777" w:rsidR="00DF3B05" w:rsidRPr="00FB3869" w:rsidRDefault="00DF3B05" w:rsidP="00D364AB">
            <w:pPr>
              <w:adjustRightInd w:val="0"/>
              <w:jc w:val="center"/>
              <w:rPr>
                <w:rFonts w:ascii="Century Gothic" w:eastAsia="Arial" w:hAnsi="Century Gothic" w:cs="Arial"/>
                <w:color w:val="000000" w:themeColor="text1"/>
                <w:sz w:val="14"/>
                <w:szCs w:val="16"/>
              </w:rPr>
            </w:pPr>
            <w:r w:rsidRPr="00FB3869">
              <w:rPr>
                <w:rFonts w:ascii="Century Gothic" w:eastAsia="Arial" w:hAnsi="Century Gothic" w:cs="Arial"/>
                <w:color w:val="000000" w:themeColor="text1"/>
                <w:sz w:val="14"/>
                <w:szCs w:val="16"/>
              </w:rPr>
              <w:t>Reduzido</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55E4AAC" w14:textId="77777777" w:rsidR="00DF3B05" w:rsidRPr="00FB3869" w:rsidRDefault="00DF3B05" w:rsidP="00D364AB">
            <w:pPr>
              <w:adjustRightInd w:val="0"/>
              <w:jc w:val="center"/>
              <w:rPr>
                <w:rFonts w:ascii="Century Gothic" w:hAnsi="Century Gothic" w:cs="Calibri"/>
                <w:b/>
                <w:bCs/>
                <w:color w:val="000000" w:themeColor="text1"/>
                <w:sz w:val="14"/>
                <w:szCs w:val="16"/>
              </w:rPr>
            </w:pPr>
            <w:r w:rsidRPr="00FB3869">
              <w:rPr>
                <w:rFonts w:ascii="Century Gothic" w:eastAsia="Arial" w:hAnsi="Century Gothic" w:cs="Arial"/>
                <w:color w:val="000000" w:themeColor="text1"/>
                <w:sz w:val="14"/>
                <w:szCs w:val="16"/>
              </w:rPr>
              <w:t>Organograma</w:t>
            </w:r>
          </w:p>
        </w:tc>
        <w:tc>
          <w:tcPr>
            <w:tcW w:w="3208" w:type="dxa"/>
            <w:tcBorders>
              <w:top w:val="single" w:sz="4" w:space="0" w:color="auto"/>
              <w:left w:val="single" w:sz="4" w:space="0" w:color="auto"/>
              <w:bottom w:val="single" w:sz="4" w:space="0" w:color="auto"/>
              <w:right w:val="single" w:sz="4" w:space="0" w:color="auto"/>
            </w:tcBorders>
            <w:vAlign w:val="center"/>
            <w:hideMark/>
          </w:tcPr>
          <w:p w14:paraId="1D6388C5" w14:textId="77777777" w:rsidR="00DF3B05" w:rsidRPr="00FB3869" w:rsidRDefault="00DF3B05" w:rsidP="00D364AB">
            <w:pPr>
              <w:adjustRightInd w:val="0"/>
              <w:jc w:val="center"/>
              <w:rPr>
                <w:rFonts w:ascii="Century Gothic" w:hAnsi="Century Gothic" w:cs="Calibri"/>
                <w:b/>
                <w:bCs/>
                <w:color w:val="000000" w:themeColor="text1"/>
                <w:sz w:val="14"/>
                <w:szCs w:val="16"/>
              </w:rPr>
            </w:pPr>
            <w:r w:rsidRPr="00FB3869">
              <w:rPr>
                <w:rFonts w:ascii="Century Gothic" w:eastAsia="Arial" w:hAnsi="Century Gothic" w:cs="Arial"/>
                <w:color w:val="000000" w:themeColor="text1"/>
                <w:sz w:val="14"/>
                <w:szCs w:val="16"/>
              </w:rPr>
              <w:t>Descrição da Despesa</w:t>
            </w:r>
          </w:p>
        </w:tc>
        <w:tc>
          <w:tcPr>
            <w:tcW w:w="2981" w:type="dxa"/>
            <w:tcBorders>
              <w:top w:val="single" w:sz="4" w:space="0" w:color="auto"/>
              <w:left w:val="single" w:sz="4" w:space="0" w:color="auto"/>
              <w:bottom w:val="single" w:sz="4" w:space="0" w:color="auto"/>
              <w:right w:val="single" w:sz="4" w:space="0" w:color="auto"/>
            </w:tcBorders>
            <w:vAlign w:val="center"/>
            <w:hideMark/>
          </w:tcPr>
          <w:p w14:paraId="0E82B0B5" w14:textId="77777777" w:rsidR="00DF3B05" w:rsidRPr="00FB3869" w:rsidRDefault="00DF3B05" w:rsidP="00D364AB">
            <w:pPr>
              <w:adjustRightInd w:val="0"/>
              <w:jc w:val="center"/>
              <w:rPr>
                <w:rFonts w:ascii="Century Gothic" w:hAnsi="Century Gothic" w:cs="Calibri"/>
                <w:b/>
                <w:bCs/>
                <w:color w:val="000000" w:themeColor="text1"/>
                <w:sz w:val="14"/>
                <w:szCs w:val="16"/>
              </w:rPr>
            </w:pPr>
            <w:r w:rsidRPr="00FB3869">
              <w:rPr>
                <w:rFonts w:ascii="Century Gothic" w:eastAsia="Arial" w:hAnsi="Century Gothic" w:cs="Arial"/>
                <w:color w:val="000000" w:themeColor="text1"/>
                <w:sz w:val="14"/>
                <w:szCs w:val="16"/>
              </w:rPr>
              <w:t>Máscara</w:t>
            </w:r>
          </w:p>
        </w:tc>
      </w:tr>
      <w:tr w:rsidR="00DF3B05" w:rsidRPr="00FB3869" w14:paraId="4B8873B5" w14:textId="77777777" w:rsidTr="00FB3869">
        <w:trPr>
          <w:trHeight w:val="238"/>
          <w:jc w:val="center"/>
        </w:trPr>
        <w:tc>
          <w:tcPr>
            <w:tcW w:w="1096" w:type="dxa"/>
            <w:tcBorders>
              <w:top w:val="single" w:sz="4" w:space="0" w:color="auto"/>
              <w:left w:val="single" w:sz="4" w:space="0" w:color="auto"/>
              <w:bottom w:val="single" w:sz="4" w:space="0" w:color="auto"/>
              <w:right w:val="single" w:sz="4" w:space="0" w:color="auto"/>
            </w:tcBorders>
          </w:tcPr>
          <w:p w14:paraId="10FB90AA" w14:textId="77777777" w:rsidR="00DF3B05" w:rsidRPr="00FB3869" w:rsidRDefault="00DF3B05" w:rsidP="00D364AB">
            <w:pPr>
              <w:adjustRightInd w:val="0"/>
              <w:jc w:val="center"/>
              <w:rPr>
                <w:rFonts w:ascii="Century Gothic" w:hAnsi="Century Gothic" w:cs="Calibri"/>
                <w:bCs/>
                <w:color w:val="000000" w:themeColor="text1"/>
                <w:sz w:val="14"/>
                <w:szCs w:val="16"/>
              </w:rPr>
            </w:pPr>
          </w:p>
          <w:p w14:paraId="1DE97332" w14:textId="77777777" w:rsidR="00DF3B05" w:rsidRPr="00FB3869" w:rsidRDefault="00DF3B05" w:rsidP="00D364AB">
            <w:pPr>
              <w:adjustRightInd w:val="0"/>
              <w:jc w:val="center"/>
              <w:rPr>
                <w:rFonts w:ascii="Century Gothic" w:hAnsi="Century Gothic" w:cs="Calibri"/>
                <w:bCs/>
                <w:color w:val="000000" w:themeColor="text1"/>
                <w:sz w:val="14"/>
                <w:szCs w:val="16"/>
              </w:rPr>
            </w:pPr>
            <w:r w:rsidRPr="00FB3869">
              <w:rPr>
                <w:rFonts w:ascii="Century Gothic" w:hAnsi="Century Gothic" w:cs="Calibri"/>
                <w:bCs/>
                <w:color w:val="000000" w:themeColor="text1"/>
                <w:sz w:val="14"/>
                <w:szCs w:val="16"/>
              </w:rPr>
              <w:t>492</w:t>
            </w:r>
          </w:p>
        </w:tc>
        <w:tc>
          <w:tcPr>
            <w:tcW w:w="1345" w:type="dxa"/>
            <w:tcBorders>
              <w:top w:val="single" w:sz="4" w:space="0" w:color="auto"/>
              <w:left w:val="single" w:sz="4" w:space="0" w:color="auto"/>
              <w:bottom w:val="single" w:sz="4" w:space="0" w:color="auto"/>
              <w:right w:val="single" w:sz="4" w:space="0" w:color="auto"/>
            </w:tcBorders>
            <w:vAlign w:val="center"/>
          </w:tcPr>
          <w:p w14:paraId="1FF509CD" w14:textId="77777777" w:rsidR="00DF3B05" w:rsidRPr="00FB3869" w:rsidRDefault="00DF3B05" w:rsidP="00D364AB">
            <w:pPr>
              <w:adjustRightInd w:val="0"/>
              <w:rPr>
                <w:rFonts w:ascii="Century Gothic" w:hAnsi="Century Gothic" w:cs="Calibri"/>
                <w:bCs/>
                <w:color w:val="000000" w:themeColor="text1"/>
                <w:sz w:val="14"/>
                <w:szCs w:val="16"/>
              </w:rPr>
            </w:pPr>
          </w:p>
          <w:p w14:paraId="1685BFA3" w14:textId="77777777" w:rsidR="00DF3B05" w:rsidRPr="00FB3869" w:rsidRDefault="00DF3B05" w:rsidP="00D364AB">
            <w:pPr>
              <w:adjustRightInd w:val="0"/>
              <w:rPr>
                <w:rFonts w:ascii="Century Gothic" w:hAnsi="Century Gothic" w:cs="Calibri"/>
                <w:bCs/>
                <w:color w:val="000000" w:themeColor="text1"/>
                <w:sz w:val="14"/>
                <w:szCs w:val="16"/>
              </w:rPr>
            </w:pPr>
            <w:r w:rsidRPr="00FB3869">
              <w:rPr>
                <w:rFonts w:ascii="Century Gothic" w:hAnsi="Century Gothic" w:cs="Calibri"/>
                <w:bCs/>
                <w:color w:val="000000" w:themeColor="text1"/>
                <w:sz w:val="14"/>
                <w:szCs w:val="16"/>
              </w:rPr>
              <w:t>10.003</w:t>
            </w:r>
          </w:p>
        </w:tc>
        <w:tc>
          <w:tcPr>
            <w:tcW w:w="3208" w:type="dxa"/>
            <w:tcBorders>
              <w:top w:val="single" w:sz="4" w:space="0" w:color="auto"/>
              <w:left w:val="single" w:sz="4" w:space="0" w:color="auto"/>
              <w:bottom w:val="single" w:sz="4" w:space="0" w:color="auto"/>
              <w:right w:val="single" w:sz="4" w:space="0" w:color="auto"/>
            </w:tcBorders>
            <w:vAlign w:val="center"/>
          </w:tcPr>
          <w:p w14:paraId="2415929A" w14:textId="77777777" w:rsidR="00DF3B05" w:rsidRPr="00FB3869" w:rsidRDefault="00DF3B05" w:rsidP="00D364AB">
            <w:pPr>
              <w:adjustRightInd w:val="0"/>
              <w:jc w:val="center"/>
              <w:rPr>
                <w:rFonts w:ascii="Century Gothic" w:eastAsia="Arial" w:hAnsi="Century Gothic" w:cs="Arial"/>
                <w:color w:val="000000" w:themeColor="text1"/>
                <w:sz w:val="14"/>
                <w:szCs w:val="16"/>
              </w:rPr>
            </w:pPr>
            <w:r w:rsidRPr="00FB3869">
              <w:rPr>
                <w:rFonts w:ascii="Century Gothic" w:eastAsia="Arial" w:hAnsi="Century Gothic" w:cs="Arial"/>
                <w:color w:val="000000" w:themeColor="text1"/>
                <w:sz w:val="14"/>
                <w:szCs w:val="16"/>
              </w:rPr>
              <w:t>MANUTENÇÃO DA DIVISÃO DE EVENTOS E LAZER E TURISMO</w:t>
            </w:r>
          </w:p>
        </w:tc>
        <w:tc>
          <w:tcPr>
            <w:tcW w:w="2981" w:type="dxa"/>
            <w:tcBorders>
              <w:top w:val="single" w:sz="4" w:space="0" w:color="auto"/>
              <w:left w:val="single" w:sz="4" w:space="0" w:color="auto"/>
              <w:bottom w:val="single" w:sz="4" w:space="0" w:color="auto"/>
              <w:right w:val="single" w:sz="4" w:space="0" w:color="auto"/>
            </w:tcBorders>
            <w:vAlign w:val="center"/>
          </w:tcPr>
          <w:p w14:paraId="6AA5F53C" w14:textId="77777777" w:rsidR="00DF3B05" w:rsidRPr="00FB3869" w:rsidRDefault="00DF3B05" w:rsidP="00D364AB">
            <w:pPr>
              <w:adjustRightInd w:val="0"/>
              <w:jc w:val="center"/>
              <w:rPr>
                <w:rFonts w:ascii="Century Gothic" w:eastAsia="Arial" w:hAnsi="Century Gothic" w:cs="Arial"/>
                <w:color w:val="000000" w:themeColor="text1"/>
                <w:sz w:val="14"/>
                <w:szCs w:val="16"/>
              </w:rPr>
            </w:pPr>
          </w:p>
          <w:p w14:paraId="7BBDF016" w14:textId="77777777" w:rsidR="00DF3B05" w:rsidRPr="00FB3869" w:rsidRDefault="00DF3B05" w:rsidP="00D364AB">
            <w:pPr>
              <w:adjustRightInd w:val="0"/>
              <w:jc w:val="center"/>
              <w:rPr>
                <w:rFonts w:ascii="Century Gothic" w:eastAsia="Arial" w:hAnsi="Century Gothic" w:cs="Arial"/>
                <w:color w:val="000000" w:themeColor="text1"/>
                <w:sz w:val="14"/>
                <w:szCs w:val="16"/>
              </w:rPr>
            </w:pPr>
            <w:r w:rsidRPr="00FB3869">
              <w:rPr>
                <w:rFonts w:ascii="Century Gothic" w:eastAsia="Arial" w:hAnsi="Century Gothic" w:cs="Arial"/>
                <w:color w:val="000000" w:themeColor="text1"/>
                <w:sz w:val="14"/>
                <w:szCs w:val="16"/>
              </w:rPr>
              <w:t>01640.010050.39.90.10.11</w:t>
            </w:r>
          </w:p>
          <w:p w14:paraId="40B06E68" w14:textId="77777777" w:rsidR="00DF3B05" w:rsidRPr="00FB3869" w:rsidRDefault="00DF3B05" w:rsidP="00D364AB">
            <w:pPr>
              <w:adjustRightInd w:val="0"/>
              <w:jc w:val="center"/>
              <w:rPr>
                <w:rFonts w:ascii="Century Gothic" w:eastAsia="Arial" w:hAnsi="Century Gothic" w:cs="Arial"/>
                <w:color w:val="000000" w:themeColor="text1"/>
                <w:sz w:val="14"/>
                <w:szCs w:val="16"/>
              </w:rPr>
            </w:pPr>
            <w:r w:rsidRPr="00FB3869">
              <w:rPr>
                <w:rFonts w:ascii="Century Gothic" w:eastAsia="Arial" w:hAnsi="Century Gothic" w:cs="Arial"/>
                <w:color w:val="000000" w:themeColor="text1"/>
                <w:sz w:val="14"/>
                <w:szCs w:val="16"/>
              </w:rPr>
              <w:t>Convênio 437 SETU c/c</w:t>
            </w:r>
          </w:p>
        </w:tc>
      </w:tr>
    </w:tbl>
    <w:p w14:paraId="74A9C084" w14:textId="77777777" w:rsidR="00CE6680" w:rsidRPr="00913910" w:rsidRDefault="00CE6680" w:rsidP="00F91270">
      <w:pPr>
        <w:spacing w:line="300" w:lineRule="auto"/>
        <w:jc w:val="both"/>
        <w:rPr>
          <w:rFonts w:ascii="Century Gothic" w:hAnsi="Century Gothic" w:cs="Arial"/>
        </w:rPr>
      </w:pPr>
    </w:p>
    <w:p w14:paraId="07D5D67E" w14:textId="49F29A8E" w:rsidR="00F91270" w:rsidRPr="00913910" w:rsidRDefault="00F91270" w:rsidP="00FD0209">
      <w:pPr>
        <w:jc w:val="center"/>
        <w:rPr>
          <w:rFonts w:ascii="Century Gothic" w:hAnsi="Century Gothic" w:cs="Arial"/>
          <w:b/>
          <w:bCs/>
        </w:rPr>
      </w:pPr>
      <w:r w:rsidRPr="00913910">
        <w:rPr>
          <w:rFonts w:ascii="Century Gothic" w:hAnsi="Century Gothic" w:cs="Arial"/>
          <w:b/>
          <w:bCs/>
        </w:rPr>
        <w:t xml:space="preserve">CLÁUSULA </w:t>
      </w:r>
      <w:r w:rsidR="003D3C88">
        <w:rPr>
          <w:rFonts w:ascii="Century Gothic" w:hAnsi="Century Gothic" w:cs="Arial"/>
          <w:b/>
          <w:bCs/>
        </w:rPr>
        <w:t>NONA</w:t>
      </w:r>
      <w:r w:rsidRPr="00913910">
        <w:rPr>
          <w:rFonts w:ascii="Century Gothic" w:hAnsi="Century Gothic" w:cs="Arial"/>
          <w:b/>
          <w:bCs/>
        </w:rPr>
        <w:t xml:space="preserve"> – ALTERAÇÕES</w:t>
      </w:r>
    </w:p>
    <w:p w14:paraId="319260BA" w14:textId="14A5F6FB" w:rsidR="00F91270" w:rsidRPr="00913910" w:rsidRDefault="003D3C88" w:rsidP="00FD0209">
      <w:pPr>
        <w:jc w:val="both"/>
        <w:rPr>
          <w:rFonts w:ascii="Century Gothic" w:hAnsi="Century Gothic" w:cs="Arial"/>
          <w:bCs/>
        </w:rPr>
      </w:pPr>
      <w:r>
        <w:rPr>
          <w:rFonts w:ascii="Century Gothic" w:hAnsi="Century Gothic" w:cs="Arial"/>
          <w:b/>
          <w:bCs/>
        </w:rPr>
        <w:t>9</w:t>
      </w:r>
      <w:r w:rsidR="00F91270" w:rsidRPr="00913910">
        <w:rPr>
          <w:rFonts w:ascii="Century Gothic" w:hAnsi="Century Gothic" w:cs="Arial"/>
          <w:b/>
          <w:bCs/>
        </w:rPr>
        <w:t>.1.</w:t>
      </w:r>
      <w:r w:rsidR="00F91270" w:rsidRPr="00913910">
        <w:rPr>
          <w:rFonts w:ascii="Century Gothic" w:hAnsi="Century Gothic" w:cs="Arial"/>
          <w:bCs/>
        </w:rPr>
        <w:tab/>
        <w:t>Eventuais alterações contratuais reger-se-ão pela disciplina dos art. 124 e seguintes da Lei nº 14.133, de 2021.</w:t>
      </w:r>
    </w:p>
    <w:p w14:paraId="57959CA9" w14:textId="6893336D" w:rsidR="00F91270" w:rsidRPr="00913910" w:rsidRDefault="003D3C88" w:rsidP="00FD0209">
      <w:pPr>
        <w:jc w:val="both"/>
        <w:rPr>
          <w:rFonts w:ascii="Century Gothic" w:hAnsi="Century Gothic" w:cs="Arial"/>
          <w:bCs/>
        </w:rPr>
      </w:pPr>
      <w:r>
        <w:rPr>
          <w:rFonts w:ascii="Century Gothic" w:hAnsi="Century Gothic" w:cs="Arial"/>
          <w:b/>
          <w:bCs/>
        </w:rPr>
        <w:t>9</w:t>
      </w:r>
      <w:r w:rsidR="00F91270" w:rsidRPr="00913910">
        <w:rPr>
          <w:rFonts w:ascii="Century Gothic" w:hAnsi="Century Gothic" w:cs="Arial"/>
          <w:b/>
          <w:bCs/>
        </w:rPr>
        <w:t>.2.</w:t>
      </w:r>
      <w:r w:rsidR="00F91270" w:rsidRPr="00913910">
        <w:rPr>
          <w:rFonts w:ascii="Century Gothic" w:hAnsi="Century Gothic" w:cs="Arial"/>
          <w:bCs/>
        </w:rPr>
        <w:tab/>
        <w:t>O contratado é obrigado a aceitar, nas mesmas condições contratuais, os acréscimos ou supressões que se fizerem necessários, até o limite de 25% (vinte e cinco por cento) do valor inicial atualizado do contrato.</w:t>
      </w:r>
    </w:p>
    <w:p w14:paraId="21A7D138" w14:textId="47A55FCE" w:rsidR="00F91270" w:rsidRPr="00913910" w:rsidRDefault="003D3C88" w:rsidP="00FD0209">
      <w:pPr>
        <w:jc w:val="both"/>
        <w:rPr>
          <w:rFonts w:ascii="Century Gothic" w:hAnsi="Century Gothic" w:cs="Arial"/>
          <w:bCs/>
        </w:rPr>
      </w:pPr>
      <w:r>
        <w:rPr>
          <w:rFonts w:ascii="Century Gothic" w:hAnsi="Century Gothic" w:cs="Arial"/>
          <w:b/>
          <w:bCs/>
        </w:rPr>
        <w:t>9</w:t>
      </w:r>
      <w:r w:rsidR="00F91270" w:rsidRPr="00913910">
        <w:rPr>
          <w:rFonts w:ascii="Century Gothic" w:hAnsi="Century Gothic" w:cs="Arial"/>
          <w:b/>
          <w:bCs/>
        </w:rPr>
        <w:t>.3.</w:t>
      </w:r>
      <w:r w:rsidR="00F91270" w:rsidRPr="00913910">
        <w:rPr>
          <w:rFonts w:ascii="Century Gothic" w:hAnsi="Century Gothic" w:cs="Arial"/>
          <w:bCs/>
        </w:rPr>
        <w:tab/>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E12124F" w14:textId="527FC6B7" w:rsidR="00F91270" w:rsidRPr="00913910" w:rsidRDefault="003D3C88" w:rsidP="00FD0209">
      <w:pPr>
        <w:jc w:val="both"/>
        <w:rPr>
          <w:rFonts w:ascii="Century Gothic" w:hAnsi="Century Gothic" w:cs="Arial"/>
          <w:bCs/>
        </w:rPr>
      </w:pPr>
      <w:r>
        <w:rPr>
          <w:rFonts w:ascii="Century Gothic" w:hAnsi="Century Gothic" w:cs="Arial"/>
          <w:b/>
          <w:bCs/>
        </w:rPr>
        <w:t>9</w:t>
      </w:r>
      <w:r w:rsidR="00F91270" w:rsidRPr="00913910">
        <w:rPr>
          <w:rFonts w:ascii="Century Gothic" w:hAnsi="Century Gothic" w:cs="Arial"/>
          <w:b/>
          <w:bCs/>
        </w:rPr>
        <w:t>.4.</w:t>
      </w:r>
      <w:r w:rsidR="00F91270" w:rsidRPr="00913910">
        <w:rPr>
          <w:rFonts w:ascii="Century Gothic" w:hAnsi="Century Gothic" w:cs="Arial"/>
          <w:bCs/>
        </w:rPr>
        <w:tab/>
        <w:t>Registros que não caracterizam alteração do contrato podem ser realizados por simples apostila</w:t>
      </w:r>
      <w:r w:rsidR="00F0749C" w:rsidRPr="00913910">
        <w:rPr>
          <w:rFonts w:ascii="Century Gothic" w:hAnsi="Century Gothic" w:cs="Arial"/>
          <w:bCs/>
        </w:rPr>
        <w:t>mento</w:t>
      </w:r>
      <w:r w:rsidR="00F91270" w:rsidRPr="00913910">
        <w:rPr>
          <w:rFonts w:ascii="Century Gothic" w:hAnsi="Century Gothic" w:cs="Arial"/>
          <w:bCs/>
        </w:rPr>
        <w:t>, dispensada a celebração de termo aditivo, na forma do art. 136 da Lei nº 14.133, de 2021.</w:t>
      </w:r>
    </w:p>
    <w:p w14:paraId="1832D769" w14:textId="77777777" w:rsidR="00600320" w:rsidRPr="00913910" w:rsidRDefault="00600320" w:rsidP="00F91270">
      <w:pPr>
        <w:spacing w:line="300" w:lineRule="auto"/>
        <w:jc w:val="both"/>
        <w:rPr>
          <w:rFonts w:ascii="Century Gothic" w:hAnsi="Century Gothic" w:cs="Arial"/>
          <w:b/>
          <w:bCs/>
        </w:rPr>
      </w:pPr>
    </w:p>
    <w:p w14:paraId="1BB9D414" w14:textId="0AF744F5" w:rsidR="00F91270" w:rsidRPr="003D3C88" w:rsidRDefault="00FD0209" w:rsidP="00FD0209">
      <w:pPr>
        <w:spacing w:line="300" w:lineRule="auto"/>
        <w:jc w:val="center"/>
        <w:rPr>
          <w:rFonts w:ascii="Century Gothic" w:hAnsi="Century Gothic" w:cs="Arial"/>
          <w:b/>
          <w:bCs/>
        </w:rPr>
      </w:pPr>
      <w:r w:rsidRPr="003D3C88">
        <w:rPr>
          <w:rFonts w:ascii="Century Gothic" w:hAnsi="Century Gothic" w:cs="Arial"/>
          <w:b/>
          <w:bCs/>
        </w:rPr>
        <w:t xml:space="preserve">CLÁUSULA DÉCIMA </w:t>
      </w:r>
      <w:r w:rsidR="00F91270" w:rsidRPr="003D3C88">
        <w:rPr>
          <w:rFonts w:ascii="Century Gothic" w:hAnsi="Century Gothic" w:cs="Arial"/>
          <w:b/>
          <w:bCs/>
        </w:rPr>
        <w:t>– DO ACOMPANHAMENTO E DA FISCALIZAÇÃO</w:t>
      </w:r>
    </w:p>
    <w:p w14:paraId="5F843220" w14:textId="77777777" w:rsidR="003D3C88" w:rsidRPr="003D3C88" w:rsidRDefault="003D3C88" w:rsidP="003D3C88">
      <w:pPr>
        <w:pStyle w:val="Default"/>
        <w:jc w:val="both"/>
        <w:rPr>
          <w:rFonts w:ascii="Century Gothic" w:hAnsi="Century Gothic"/>
          <w:sz w:val="20"/>
          <w:szCs w:val="20"/>
        </w:rPr>
      </w:pPr>
      <w:r w:rsidRPr="003D3C88">
        <w:rPr>
          <w:rFonts w:ascii="Century Gothic" w:hAnsi="Century Gothic" w:cs="Arial"/>
          <w:b/>
          <w:bCs/>
          <w:sz w:val="20"/>
          <w:szCs w:val="20"/>
        </w:rPr>
        <w:lastRenderedPageBreak/>
        <w:t>10</w:t>
      </w:r>
      <w:r w:rsidR="00F91270" w:rsidRPr="003D3C88">
        <w:rPr>
          <w:rFonts w:ascii="Century Gothic" w:hAnsi="Century Gothic" w:cs="Arial"/>
          <w:b/>
          <w:bCs/>
          <w:sz w:val="20"/>
          <w:szCs w:val="20"/>
        </w:rPr>
        <w:t xml:space="preserve">.1. </w:t>
      </w:r>
      <w:r w:rsidRPr="003D3C88">
        <w:rPr>
          <w:rFonts w:ascii="Century Gothic" w:hAnsi="Century Gothic"/>
          <w:sz w:val="20"/>
          <w:szCs w:val="20"/>
        </w:rPr>
        <w:t>O modelo de gestão do Contrato deve contemplar as seguintes definições básicas:</w:t>
      </w:r>
    </w:p>
    <w:p w14:paraId="6D83DAED" w14:textId="7918CF2D"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 xml:space="preserve">a) A fiscalização do Contrato será realizada pelo servidor </w:t>
      </w:r>
      <w:r w:rsidR="00DF3B05">
        <w:rPr>
          <w:rFonts w:ascii="Century Gothic" w:hAnsi="Century Gothic"/>
          <w:b/>
          <w:sz w:val="20"/>
          <w:szCs w:val="20"/>
        </w:rPr>
        <w:t xml:space="preserve">Maria Aparecida </w:t>
      </w:r>
      <w:proofErr w:type="spellStart"/>
      <w:r w:rsidR="00DF3B05">
        <w:rPr>
          <w:rFonts w:ascii="Century Gothic" w:hAnsi="Century Gothic"/>
          <w:b/>
          <w:sz w:val="20"/>
          <w:szCs w:val="20"/>
        </w:rPr>
        <w:t>Tolloto</w:t>
      </w:r>
      <w:proofErr w:type="spellEnd"/>
      <w:r w:rsidR="00DF3B05">
        <w:rPr>
          <w:rFonts w:ascii="Century Gothic" w:hAnsi="Century Gothic"/>
          <w:b/>
          <w:sz w:val="20"/>
          <w:szCs w:val="20"/>
        </w:rPr>
        <w:t xml:space="preserve"> de Carvalho</w:t>
      </w:r>
      <w:r w:rsidRPr="00913910">
        <w:rPr>
          <w:rFonts w:ascii="Century Gothic" w:hAnsi="Century Gothic"/>
          <w:b/>
          <w:sz w:val="20"/>
          <w:szCs w:val="20"/>
        </w:rPr>
        <w:t>,</w:t>
      </w:r>
      <w:r>
        <w:rPr>
          <w:rFonts w:ascii="Century Gothic" w:hAnsi="Century Gothic"/>
          <w:sz w:val="20"/>
          <w:szCs w:val="20"/>
        </w:rPr>
        <w:t xml:space="preserve"> nomeado</w:t>
      </w:r>
      <w:r w:rsidRPr="00913910">
        <w:rPr>
          <w:rFonts w:ascii="Century Gothic" w:hAnsi="Century Gothic"/>
          <w:sz w:val="20"/>
          <w:szCs w:val="20"/>
        </w:rPr>
        <w:t xml:space="preserve"> por meio do Decreto</w:t>
      </w:r>
      <w:r>
        <w:rPr>
          <w:rFonts w:ascii="Century Gothic" w:hAnsi="Century Gothic"/>
          <w:sz w:val="20"/>
          <w:szCs w:val="20"/>
        </w:rPr>
        <w:t xml:space="preserve"> Municipal</w:t>
      </w:r>
      <w:r w:rsidRPr="00913910">
        <w:rPr>
          <w:rFonts w:ascii="Century Gothic" w:hAnsi="Century Gothic"/>
          <w:sz w:val="20"/>
          <w:szCs w:val="20"/>
        </w:rPr>
        <w:t xml:space="preserve"> nº </w:t>
      </w:r>
      <w:r w:rsidR="007B0FEA">
        <w:rPr>
          <w:rFonts w:ascii="Century Gothic" w:hAnsi="Century Gothic"/>
          <w:sz w:val="20"/>
          <w:szCs w:val="20"/>
        </w:rPr>
        <w:t>121</w:t>
      </w:r>
      <w:r w:rsidRPr="00913910">
        <w:rPr>
          <w:rFonts w:ascii="Century Gothic" w:hAnsi="Century Gothic"/>
          <w:sz w:val="20"/>
          <w:szCs w:val="20"/>
        </w:rPr>
        <w:t xml:space="preserve">/2025 de </w:t>
      </w:r>
      <w:r w:rsidR="007B0FEA">
        <w:rPr>
          <w:rFonts w:ascii="Century Gothic" w:hAnsi="Century Gothic"/>
          <w:sz w:val="20"/>
          <w:szCs w:val="20"/>
        </w:rPr>
        <w:t>06</w:t>
      </w:r>
      <w:r w:rsidRPr="00913910">
        <w:rPr>
          <w:rFonts w:ascii="Century Gothic" w:hAnsi="Century Gothic"/>
          <w:sz w:val="20"/>
          <w:szCs w:val="20"/>
        </w:rPr>
        <w:t xml:space="preserve"> de </w:t>
      </w:r>
      <w:r w:rsidR="007B0FEA">
        <w:rPr>
          <w:rFonts w:ascii="Century Gothic" w:hAnsi="Century Gothic"/>
          <w:sz w:val="20"/>
          <w:szCs w:val="20"/>
        </w:rPr>
        <w:t>maio</w:t>
      </w:r>
      <w:r w:rsidR="00FB3869">
        <w:rPr>
          <w:rFonts w:ascii="Century Gothic" w:hAnsi="Century Gothic"/>
          <w:sz w:val="20"/>
          <w:szCs w:val="20"/>
        </w:rPr>
        <w:t xml:space="preserve"> de 2025,</w:t>
      </w:r>
      <w:r w:rsidRPr="00913910">
        <w:rPr>
          <w:rFonts w:ascii="Century Gothic" w:hAnsi="Century Gothic"/>
          <w:sz w:val="20"/>
          <w:szCs w:val="20"/>
        </w:rPr>
        <w:t xml:space="preserve"> que deverá atestar a correta execução </w:t>
      </w:r>
      <w:r w:rsidR="007B0FEA">
        <w:rPr>
          <w:rFonts w:ascii="Century Gothic" w:hAnsi="Century Gothic"/>
          <w:sz w:val="20"/>
          <w:szCs w:val="20"/>
        </w:rPr>
        <w:t>dos serviços</w:t>
      </w:r>
      <w:r w:rsidRPr="00913910">
        <w:rPr>
          <w:rFonts w:ascii="Century Gothic" w:hAnsi="Century Gothic"/>
          <w:sz w:val="20"/>
          <w:szCs w:val="20"/>
        </w:rPr>
        <w:t xml:space="preserve"> solicitados.</w:t>
      </w:r>
    </w:p>
    <w:p w14:paraId="7672A61D"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 xml:space="preserve">b) O protocolo de comunicação entre contratante e contratada ao longo do Contrato será o e-mail, preposto e telefone informados pela Contratada;  </w:t>
      </w:r>
    </w:p>
    <w:p w14:paraId="275B95A8"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c) O fiscal do Contrato anotará em registro próprio todas as ocorrências relacionadas à execução do Contrato, determinando o que for necessário para a regularização das faltas ou dos defeitos observados (Lei n° 14.133/2021, art. 117, §19).</w:t>
      </w:r>
    </w:p>
    <w:p w14:paraId="7F890FE4"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d) O fiscal do Contrato informará a seus superiores, em tempo hábil para a adoção das medidas convenientes, a situação demandar decisão ou providência que ultrapasse sua competência (Lei n° 14.133/2021, art. 117, § 2º)</w:t>
      </w:r>
    </w:p>
    <w:p w14:paraId="48339111"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e) O detentor do Contrato será obrigado a reparar, corrigir, remover, reconstruir ou substituir, a suas expensas, no total ou em parte, o objeto do Contrato em que se verificarem vícios, defeitos ou incorreções resultantes de sua execução ou de materiais nela empregados (Lei n° 14.133/2021, art. 119).</w:t>
      </w:r>
    </w:p>
    <w:p w14:paraId="7D512119"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f) O detentor do Contrato será responsável pelos danos causados diretamente à Administração ou a terceiros em razão da execução do Contrato, e não excluirá nem reduzirá essa responsabilidade a fiscalização ou o acompanhamento pelo contratante (Lei n°14.133/2021, art. 120).</w:t>
      </w:r>
    </w:p>
    <w:p w14:paraId="2C6FB9D0"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g) As comunicações entre o órgão ou entidade e a contratada devem ser realizadas por escrito sempre que o ato exigir tal formalidade, admitindo-se, excepcionalmente, o uso de mensagem eletrônica para esse fim (IN 5/2017, art. 44, §2°).</w:t>
      </w:r>
    </w:p>
    <w:p w14:paraId="5538329C"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h) O órgão ou entidade poderá convocar representante da empresa para adoção de providências que devam ser cumpridas de imediato (IN 5/2017, art. 44, §3°).</w:t>
      </w:r>
    </w:p>
    <w:p w14:paraId="67FA608A" w14:textId="77777777" w:rsidR="003D3C88" w:rsidRPr="00913910" w:rsidRDefault="003D3C88" w:rsidP="003D3C88">
      <w:pPr>
        <w:pStyle w:val="Default"/>
        <w:jc w:val="both"/>
        <w:rPr>
          <w:rFonts w:ascii="Century Gothic" w:hAnsi="Century Gothic"/>
          <w:sz w:val="20"/>
          <w:szCs w:val="20"/>
        </w:rPr>
      </w:pPr>
      <w:r w:rsidRPr="00913910">
        <w:rPr>
          <w:rFonts w:ascii="Century Gothic" w:hAnsi="Century Gothic"/>
          <w:sz w:val="20"/>
          <w:szCs w:val="20"/>
        </w:rPr>
        <w:t>i) A Contratada deve cumprir todas as obrigações constantes neste termo de referência, seus anexos e sua proposta, assumindo como exclusivamente seus os riscos e as despesas decorrentes da boa e perfeita execução do objeto.</w:t>
      </w:r>
    </w:p>
    <w:p w14:paraId="69522A8F" w14:textId="4D841771" w:rsidR="00F91270" w:rsidRPr="00913910" w:rsidRDefault="00F91270" w:rsidP="003D3C88">
      <w:pPr>
        <w:spacing w:line="300" w:lineRule="auto"/>
        <w:jc w:val="both"/>
        <w:rPr>
          <w:rFonts w:ascii="Century Gothic" w:hAnsi="Century Gothic" w:cs="Arial"/>
        </w:rPr>
      </w:pPr>
    </w:p>
    <w:p w14:paraId="2943E86C" w14:textId="77777777" w:rsidR="00D7100A" w:rsidRPr="00741DBD" w:rsidRDefault="00F91270" w:rsidP="00D7100A">
      <w:pPr>
        <w:jc w:val="center"/>
        <w:rPr>
          <w:rFonts w:ascii="Century Gothic" w:hAnsi="Century Gothic" w:cs="Arial"/>
          <w:b/>
        </w:rPr>
      </w:pPr>
      <w:r w:rsidRPr="00913910">
        <w:rPr>
          <w:rFonts w:ascii="Century Gothic" w:hAnsi="Century Gothic" w:cs="Arial"/>
          <w:b/>
        </w:rPr>
        <w:t>CLÁUSULA DÉCIMA</w:t>
      </w:r>
      <w:r w:rsidR="003D3C88">
        <w:rPr>
          <w:rFonts w:ascii="Century Gothic" w:hAnsi="Century Gothic" w:cs="Arial"/>
          <w:b/>
        </w:rPr>
        <w:t xml:space="preserve"> PRIMEIRA</w:t>
      </w:r>
      <w:r w:rsidRPr="00913910">
        <w:rPr>
          <w:rFonts w:ascii="Century Gothic" w:hAnsi="Century Gothic" w:cs="Arial"/>
          <w:b/>
        </w:rPr>
        <w:t xml:space="preserve"> -</w:t>
      </w:r>
      <w:r w:rsidRPr="00913910">
        <w:rPr>
          <w:rFonts w:ascii="Century Gothic" w:hAnsi="Century Gothic" w:cs="Arial"/>
        </w:rPr>
        <w:t xml:space="preserve"> </w:t>
      </w:r>
      <w:r w:rsidR="00D7100A" w:rsidRPr="00260D09">
        <w:rPr>
          <w:rFonts w:ascii="Century Gothic" w:hAnsi="Century Gothic" w:cs="Arial"/>
          <w:b/>
        </w:rPr>
        <w:t>DA ÉTICA, INTEGRIDADE E COMBATE À FRAUDE E À CORRUPÇÃO</w:t>
      </w:r>
    </w:p>
    <w:p w14:paraId="2D385007" w14:textId="0E5B4EE8" w:rsidR="00D7100A" w:rsidRPr="00260D09" w:rsidRDefault="00D7100A" w:rsidP="00D7100A">
      <w:pPr>
        <w:pStyle w:val="NormalWeb"/>
        <w:spacing w:before="0" w:beforeAutospacing="0" w:after="0" w:afterAutospacing="0"/>
        <w:rPr>
          <w:rFonts w:ascii="Century Gothic" w:hAnsi="Century Gothic"/>
          <w:sz w:val="20"/>
          <w:szCs w:val="20"/>
        </w:rPr>
      </w:pPr>
      <w:r>
        <w:rPr>
          <w:rStyle w:val="Forte"/>
          <w:rFonts w:ascii="Century Gothic" w:eastAsia="MS Gothic" w:hAnsi="Century Gothic"/>
          <w:sz w:val="20"/>
          <w:szCs w:val="20"/>
        </w:rPr>
        <w:t>11</w:t>
      </w:r>
      <w:r w:rsidRPr="00260D09">
        <w:rPr>
          <w:rStyle w:val="Forte"/>
          <w:rFonts w:ascii="Century Gothic" w:eastAsia="MS Gothic" w:hAnsi="Century Gothic"/>
          <w:sz w:val="20"/>
          <w:szCs w:val="20"/>
        </w:rPr>
        <w:t>.1.</w:t>
      </w:r>
      <w:r w:rsidRPr="00260D09">
        <w:rPr>
          <w:rFonts w:ascii="Century Gothic" w:hAnsi="Century Gothic"/>
          <w:sz w:val="20"/>
          <w:szCs w:val="20"/>
        </w:rPr>
        <w:t xml:space="preserve"> As partes comprometem-se a observar, durante todas as fases da contratação e da execução da Ata de Registro de Preços, os princípios da legalidade, moralidade, impessoalidade, publicidade, eficiência, probidade administrativa, boa-fé e transparência.</w:t>
      </w:r>
    </w:p>
    <w:p w14:paraId="6462D962" w14:textId="0A643835" w:rsidR="00D7100A" w:rsidRPr="00260D09" w:rsidRDefault="00D7100A" w:rsidP="00D7100A">
      <w:pPr>
        <w:pStyle w:val="NormalWeb"/>
        <w:spacing w:before="0" w:beforeAutospacing="0" w:after="0" w:afterAutospacing="0"/>
        <w:rPr>
          <w:rFonts w:ascii="Century Gothic" w:hAnsi="Century Gothic"/>
          <w:sz w:val="20"/>
          <w:szCs w:val="20"/>
        </w:rPr>
      </w:pPr>
      <w:r>
        <w:rPr>
          <w:rStyle w:val="Forte"/>
          <w:rFonts w:ascii="Century Gothic" w:eastAsia="MS Gothic" w:hAnsi="Century Gothic"/>
          <w:sz w:val="20"/>
          <w:szCs w:val="20"/>
        </w:rPr>
        <w:t>11</w:t>
      </w:r>
      <w:r w:rsidRPr="00260D09">
        <w:rPr>
          <w:rStyle w:val="Forte"/>
          <w:rFonts w:ascii="Century Gothic" w:eastAsia="MS Gothic" w:hAnsi="Century Gothic"/>
          <w:sz w:val="20"/>
          <w:szCs w:val="20"/>
        </w:rPr>
        <w:t>.2.</w:t>
      </w:r>
      <w:r w:rsidRPr="00260D09">
        <w:rPr>
          <w:rFonts w:ascii="Century Gothic" w:hAnsi="Century Gothic"/>
          <w:sz w:val="20"/>
          <w:szCs w:val="20"/>
        </w:rPr>
        <w:t xml:space="preserve"> A </w:t>
      </w:r>
      <w:r>
        <w:rPr>
          <w:rFonts w:ascii="Century Gothic" w:hAnsi="Century Gothic"/>
          <w:sz w:val="20"/>
          <w:szCs w:val="20"/>
        </w:rPr>
        <w:t>contratada</w:t>
      </w:r>
      <w:r w:rsidRPr="00260D09">
        <w:rPr>
          <w:rFonts w:ascii="Century Gothic" w:hAnsi="Century Gothic"/>
          <w:sz w:val="20"/>
          <w:szCs w:val="20"/>
        </w:rPr>
        <w:t xml:space="preserve"> declara que não praticará atos que caracterizem fraude, corrupção, conluio, obstrução ou qualquer outra conduta ilícita destinada a frustrar o caráter competitivo da licitação ou a execução do objeto, sujeitando-se às sanções administrativas, civis e penais previstas na legislação vigente, especialmente na Lei Federal nº 14.133/2021 e na Lei Federal nº 12.846/2013.</w:t>
      </w:r>
    </w:p>
    <w:p w14:paraId="3F3A7153" w14:textId="0EA9D1A9" w:rsidR="00D7100A" w:rsidRPr="00260D09" w:rsidRDefault="00D7100A" w:rsidP="00D7100A">
      <w:pPr>
        <w:pStyle w:val="NormalWeb"/>
        <w:spacing w:before="0" w:beforeAutospacing="0" w:after="0" w:afterAutospacing="0"/>
        <w:rPr>
          <w:rFonts w:ascii="Century Gothic" w:hAnsi="Century Gothic"/>
          <w:sz w:val="20"/>
          <w:szCs w:val="20"/>
        </w:rPr>
      </w:pPr>
      <w:r>
        <w:rPr>
          <w:rStyle w:val="Forte"/>
          <w:rFonts w:ascii="Century Gothic" w:eastAsia="MS Gothic" w:hAnsi="Century Gothic"/>
          <w:sz w:val="20"/>
          <w:szCs w:val="20"/>
        </w:rPr>
        <w:t>11</w:t>
      </w:r>
      <w:r w:rsidRPr="00260D09">
        <w:rPr>
          <w:rStyle w:val="Forte"/>
          <w:rFonts w:ascii="Century Gothic" w:eastAsia="MS Gothic" w:hAnsi="Century Gothic"/>
          <w:sz w:val="20"/>
          <w:szCs w:val="20"/>
        </w:rPr>
        <w:t>.3.</w:t>
      </w:r>
      <w:r w:rsidRPr="00260D09">
        <w:rPr>
          <w:rFonts w:ascii="Century Gothic" w:hAnsi="Century Gothic"/>
          <w:sz w:val="20"/>
          <w:szCs w:val="20"/>
        </w:rPr>
        <w:t xml:space="preserve"> Constatada a prática de ato ilícito, a Administração adotará as medidas administrativas cabíveis, sem prejuízo da comunicação aos órgãos de controle e às autoridades competentes.</w:t>
      </w:r>
    </w:p>
    <w:p w14:paraId="1A879011" w14:textId="4ECCFE48" w:rsidR="00F91270" w:rsidRPr="00913910" w:rsidRDefault="00F91270" w:rsidP="00D7100A">
      <w:pPr>
        <w:widowControl w:val="0"/>
        <w:jc w:val="center"/>
        <w:outlineLvl w:val="0"/>
        <w:rPr>
          <w:rFonts w:ascii="Century Gothic" w:hAnsi="Century Gothic" w:cs="Arial"/>
          <w:b/>
        </w:rPr>
      </w:pPr>
    </w:p>
    <w:p w14:paraId="5DAE9AF7" w14:textId="5CF610B5" w:rsidR="00F91270" w:rsidRPr="00913910" w:rsidRDefault="00FD0209" w:rsidP="003D3C88">
      <w:pPr>
        <w:jc w:val="center"/>
        <w:rPr>
          <w:rFonts w:ascii="Century Gothic" w:hAnsi="Century Gothic" w:cs="Arial"/>
        </w:rPr>
      </w:pPr>
      <w:r>
        <w:rPr>
          <w:rFonts w:ascii="Century Gothic" w:hAnsi="Century Gothic" w:cs="Arial"/>
          <w:b/>
        </w:rPr>
        <w:t>CLÁ</w:t>
      </w:r>
      <w:r w:rsidR="003D3C88">
        <w:rPr>
          <w:rFonts w:ascii="Century Gothic" w:hAnsi="Century Gothic" w:cs="Arial"/>
          <w:b/>
        </w:rPr>
        <w:t xml:space="preserve">USULA DÉCIMA SEGUNDA </w:t>
      </w:r>
      <w:r w:rsidR="00F91270" w:rsidRPr="00913910">
        <w:rPr>
          <w:rFonts w:ascii="Century Gothic" w:hAnsi="Century Gothic" w:cs="Arial"/>
          <w:b/>
        </w:rPr>
        <w:t>– DA FUNDAMENTAÇÃO LEGAL</w:t>
      </w:r>
    </w:p>
    <w:p w14:paraId="0E7BD7D1" w14:textId="2547C966" w:rsidR="00F91270" w:rsidRPr="00913910" w:rsidRDefault="003D3C88" w:rsidP="003D3C88">
      <w:pPr>
        <w:jc w:val="both"/>
        <w:rPr>
          <w:rFonts w:ascii="Century Gothic" w:hAnsi="Century Gothic" w:cs="Arial"/>
        </w:rPr>
      </w:pPr>
      <w:r>
        <w:rPr>
          <w:rFonts w:ascii="Century Gothic" w:hAnsi="Century Gothic" w:cs="Arial"/>
          <w:b/>
        </w:rPr>
        <w:t>12</w:t>
      </w:r>
      <w:r w:rsidR="00F91270" w:rsidRPr="00913910">
        <w:rPr>
          <w:rFonts w:ascii="Century Gothic" w:hAnsi="Century Gothic" w:cs="Arial"/>
          <w:b/>
        </w:rPr>
        <w:t>.1</w:t>
      </w:r>
      <w:r w:rsidR="00F91270" w:rsidRPr="00913910">
        <w:rPr>
          <w:rFonts w:ascii="Century Gothic" w:hAnsi="Century Gothic" w:cs="Arial"/>
        </w:rPr>
        <w:t xml:space="preserve"> Este instrumento é regido pelas cláusulas e condições aqui previstas, bem como pelas disposições contidas no processo administrativo de que é </w:t>
      </w:r>
      <w:r w:rsidR="00FD0209" w:rsidRPr="00913910">
        <w:rPr>
          <w:rFonts w:ascii="Century Gothic" w:hAnsi="Century Gothic" w:cs="Arial"/>
        </w:rPr>
        <w:t>decorrente pela Lei Federal n°</w:t>
      </w:r>
      <w:r w:rsidR="00F91270" w:rsidRPr="00913910">
        <w:rPr>
          <w:rFonts w:ascii="Century Gothic" w:hAnsi="Century Gothic" w:cs="Arial"/>
        </w:rPr>
        <w:t xml:space="preserve"> 14.133/21 e suas alterações, e subsidiariamente, pelos princípios de direito público e ainda, no que couber pelos dispositivos de direito privado.</w:t>
      </w:r>
    </w:p>
    <w:p w14:paraId="4013177C" w14:textId="77777777" w:rsidR="00F91270" w:rsidRPr="00913910" w:rsidRDefault="00F91270" w:rsidP="00F91270">
      <w:pPr>
        <w:spacing w:line="300" w:lineRule="auto"/>
        <w:jc w:val="both"/>
        <w:rPr>
          <w:rFonts w:ascii="Century Gothic" w:hAnsi="Century Gothic" w:cs="Arial"/>
        </w:rPr>
      </w:pPr>
    </w:p>
    <w:p w14:paraId="3778D07B" w14:textId="6B8EFB6A" w:rsidR="00F91270" w:rsidRPr="00913910" w:rsidRDefault="003D3C88" w:rsidP="00CE4A6D">
      <w:pPr>
        <w:jc w:val="center"/>
        <w:rPr>
          <w:rFonts w:ascii="Century Gothic" w:hAnsi="Century Gothic" w:cs="Arial"/>
        </w:rPr>
      </w:pPr>
      <w:r>
        <w:rPr>
          <w:rFonts w:ascii="Century Gothic" w:hAnsi="Century Gothic" w:cs="Arial"/>
          <w:b/>
        </w:rPr>
        <w:t>CLÁUSULA DÉCIMA TERCEIRA</w:t>
      </w:r>
      <w:r w:rsidR="00F91270" w:rsidRPr="00913910">
        <w:rPr>
          <w:rFonts w:ascii="Century Gothic" w:hAnsi="Century Gothic" w:cs="Arial"/>
          <w:b/>
        </w:rPr>
        <w:t xml:space="preserve"> – DA PUBLICAÇÃO</w:t>
      </w:r>
    </w:p>
    <w:p w14:paraId="30E2CFC2" w14:textId="0EAC5A35" w:rsidR="00F91270" w:rsidRDefault="003D3C88" w:rsidP="00CE4A6D">
      <w:pPr>
        <w:jc w:val="both"/>
        <w:rPr>
          <w:rFonts w:ascii="Century Gothic" w:hAnsi="Century Gothic" w:cs="Arial"/>
        </w:rPr>
      </w:pPr>
      <w:r>
        <w:rPr>
          <w:rFonts w:ascii="Century Gothic" w:hAnsi="Century Gothic" w:cs="Arial"/>
          <w:b/>
        </w:rPr>
        <w:lastRenderedPageBreak/>
        <w:t>13</w:t>
      </w:r>
      <w:r w:rsidR="00F91270" w:rsidRPr="00913910">
        <w:rPr>
          <w:rFonts w:ascii="Century Gothic" w:hAnsi="Century Gothic" w:cs="Arial"/>
          <w:b/>
        </w:rPr>
        <w:t>.1</w:t>
      </w:r>
      <w:r w:rsidR="00F91270" w:rsidRPr="00913910">
        <w:rPr>
          <w:rFonts w:ascii="Century Gothic" w:hAnsi="Century Gothic" w:cs="Arial"/>
        </w:rPr>
        <w:t xml:space="preserve"> Incumbirá ao contratante divulgar o extrato do presente instrumento no Portal Nacional de Contratações Públicas (PNCP), na forma prevista no art. 94 da Lei 14.133, de 2021, bem como no respectivo no Diário Oficial dos Municípios do Paraná.</w:t>
      </w:r>
    </w:p>
    <w:p w14:paraId="1CCEC1FB" w14:textId="77777777" w:rsidR="00FD0209" w:rsidRPr="00913910" w:rsidRDefault="00FD0209" w:rsidP="00F91270">
      <w:pPr>
        <w:spacing w:line="300" w:lineRule="auto"/>
        <w:jc w:val="both"/>
        <w:rPr>
          <w:rFonts w:ascii="Century Gothic" w:hAnsi="Century Gothic" w:cs="Arial"/>
        </w:rPr>
      </w:pPr>
    </w:p>
    <w:p w14:paraId="08490D7D" w14:textId="5E1CFF6F" w:rsidR="00F91270" w:rsidRPr="00913910" w:rsidRDefault="003D3C88" w:rsidP="00FD0209">
      <w:pPr>
        <w:pStyle w:val="Nivel01"/>
        <w:numPr>
          <w:ilvl w:val="0"/>
          <w:numId w:val="0"/>
        </w:numPr>
        <w:tabs>
          <w:tab w:val="clear" w:pos="567"/>
        </w:tabs>
        <w:spacing w:before="0"/>
        <w:jc w:val="center"/>
        <w:rPr>
          <w:rFonts w:ascii="Century Gothic" w:hAnsi="Century Gothic" w:cs="Arial"/>
          <w:color w:val="FFFFFF" w:themeColor="background1"/>
        </w:rPr>
      </w:pPr>
      <w:r>
        <w:rPr>
          <w:rFonts w:ascii="Century Gothic" w:hAnsi="Century Gothic" w:cs="Arial"/>
        </w:rPr>
        <w:t>CLÁUSULA DÉCIMA QUARTA</w:t>
      </w:r>
      <w:r w:rsidR="00F91270" w:rsidRPr="00913910">
        <w:rPr>
          <w:rFonts w:ascii="Century Gothic" w:hAnsi="Century Gothic" w:cs="Arial"/>
        </w:rPr>
        <w:t xml:space="preserve"> – DOS CASOS OMISSOS</w:t>
      </w:r>
    </w:p>
    <w:p w14:paraId="759716E0" w14:textId="7C308DBD" w:rsidR="00F91270" w:rsidRPr="00913910" w:rsidRDefault="003D3C88" w:rsidP="00FD0209">
      <w:pPr>
        <w:pStyle w:val="Nivel2"/>
        <w:spacing w:before="0"/>
        <w:rPr>
          <w:rFonts w:ascii="Century Gothic" w:hAnsi="Century Gothic"/>
        </w:rPr>
      </w:pPr>
      <w:r>
        <w:rPr>
          <w:rFonts w:ascii="Century Gothic" w:hAnsi="Century Gothic"/>
          <w:b/>
        </w:rPr>
        <w:t>14</w:t>
      </w:r>
      <w:r w:rsidR="00F91270" w:rsidRPr="00913910">
        <w:rPr>
          <w:rFonts w:ascii="Century Gothic" w:hAnsi="Century Gothic"/>
          <w:b/>
        </w:rPr>
        <w:t>.1.</w:t>
      </w:r>
      <w:r w:rsidR="00F91270" w:rsidRPr="00913910">
        <w:rPr>
          <w:rFonts w:ascii="Century Gothic" w:hAnsi="Century Gothic"/>
        </w:rPr>
        <w:t xml:space="preserve"> Os casos omissos serão decididos pelo contratante, segundo as disposições contidas na </w:t>
      </w:r>
      <w:hyperlink r:id="rId15">
        <w:r w:rsidR="00F91270" w:rsidRPr="00913910">
          <w:rPr>
            <w:rStyle w:val="Hyperlink"/>
            <w:rFonts w:ascii="Century Gothic" w:hAnsi="Century Gothic"/>
          </w:rPr>
          <w:t>Lei nº 14.133, de 2021</w:t>
        </w:r>
      </w:hyperlink>
      <w:r w:rsidR="00F91270" w:rsidRPr="00913910">
        <w:rPr>
          <w:rFonts w:ascii="Century Gothic" w:hAnsi="Century Gothic"/>
        </w:rPr>
        <w:t xml:space="preserve">, e demais normas federais aplicáveis e, subsidiariamente, segundo as disposições contidas na </w:t>
      </w:r>
      <w:hyperlink r:id="rId16">
        <w:r w:rsidR="00F91270" w:rsidRPr="00913910">
          <w:rPr>
            <w:rStyle w:val="Hyperlink"/>
            <w:rFonts w:ascii="Century Gothic" w:hAnsi="Century Gothic"/>
          </w:rPr>
          <w:t>Lei nº 8.078, de 1990 – Código de Defesa do Consumidor</w:t>
        </w:r>
      </w:hyperlink>
      <w:r w:rsidR="00F91270" w:rsidRPr="00913910">
        <w:rPr>
          <w:rFonts w:ascii="Century Gothic" w:hAnsi="Century Gothic"/>
        </w:rPr>
        <w:t xml:space="preserve"> – e normas e princípios gerais dos contratos.</w:t>
      </w:r>
    </w:p>
    <w:p w14:paraId="5B560A80" w14:textId="77777777" w:rsidR="00B63204" w:rsidRPr="00913910" w:rsidRDefault="00B63204" w:rsidP="00847187">
      <w:pPr>
        <w:pStyle w:val="Default"/>
        <w:jc w:val="both"/>
        <w:rPr>
          <w:rFonts w:ascii="Century Gothic" w:hAnsi="Century Gothic" w:cs="Arial"/>
          <w:b/>
          <w:color w:val="auto"/>
          <w:sz w:val="20"/>
          <w:szCs w:val="20"/>
        </w:rPr>
      </w:pPr>
    </w:p>
    <w:p w14:paraId="40557E7E" w14:textId="4141BEBC" w:rsidR="00F91270" w:rsidRPr="00913910" w:rsidRDefault="003D3C88" w:rsidP="00FD0209">
      <w:pPr>
        <w:pStyle w:val="Default"/>
        <w:jc w:val="center"/>
        <w:rPr>
          <w:rFonts w:ascii="Century Gothic" w:hAnsi="Century Gothic" w:cs="Arial"/>
          <w:b/>
          <w:color w:val="auto"/>
          <w:sz w:val="20"/>
          <w:szCs w:val="20"/>
        </w:rPr>
      </w:pPr>
      <w:r>
        <w:rPr>
          <w:rFonts w:ascii="Century Gothic" w:hAnsi="Century Gothic" w:cs="Arial"/>
          <w:b/>
          <w:color w:val="auto"/>
          <w:sz w:val="20"/>
          <w:szCs w:val="20"/>
        </w:rPr>
        <w:t>CLÁUSULA DÉCIMA QUINTA</w:t>
      </w:r>
      <w:r w:rsidR="00F91270" w:rsidRPr="00913910">
        <w:rPr>
          <w:rFonts w:ascii="Century Gothic" w:hAnsi="Century Gothic" w:cs="Arial"/>
          <w:b/>
          <w:color w:val="auto"/>
          <w:sz w:val="20"/>
          <w:szCs w:val="20"/>
        </w:rPr>
        <w:t xml:space="preserve"> – DAS OBRIGAÇÕES REFERENTE À LEI GERAL DE </w:t>
      </w:r>
      <w:r w:rsidR="00847187" w:rsidRPr="00913910">
        <w:rPr>
          <w:rFonts w:ascii="Century Gothic" w:hAnsi="Century Gothic" w:cs="Arial"/>
          <w:b/>
          <w:color w:val="auto"/>
          <w:sz w:val="20"/>
          <w:szCs w:val="20"/>
        </w:rPr>
        <w:t>P</w:t>
      </w:r>
      <w:r w:rsidR="00F91270" w:rsidRPr="00913910">
        <w:rPr>
          <w:rFonts w:ascii="Century Gothic" w:hAnsi="Century Gothic" w:cs="Arial"/>
          <w:b/>
          <w:color w:val="auto"/>
          <w:sz w:val="20"/>
          <w:szCs w:val="20"/>
        </w:rPr>
        <w:t>ROTEÇÃO DE DADOS</w:t>
      </w:r>
    </w:p>
    <w:p w14:paraId="2AE29000" w14:textId="504F692A"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.1</w:t>
      </w:r>
      <w:r w:rsidR="00CE4A6D">
        <w:rPr>
          <w:rFonts w:ascii="Century Gothic" w:hAnsi="Century Gothic" w:cs="Arial"/>
          <w:b/>
          <w:color w:val="auto"/>
          <w:sz w:val="20"/>
          <w:szCs w:val="20"/>
        </w:rPr>
        <w:t>.</w:t>
      </w:r>
      <w:r w:rsidR="00F91270" w:rsidRPr="00913910">
        <w:rPr>
          <w:rFonts w:ascii="Century Gothic" w:hAnsi="Century Gothic" w:cs="Arial"/>
          <w:sz w:val="20"/>
          <w:szCs w:val="20"/>
        </w:rPr>
        <w:t xml:space="preserve"> </w:t>
      </w:r>
      <w:r w:rsidR="00F91270" w:rsidRPr="00913910">
        <w:rPr>
          <w:rFonts w:ascii="Century Gothic" w:hAnsi="Century Gothic" w:cs="Arial"/>
          <w:color w:val="auto"/>
          <w:sz w:val="20"/>
          <w:szCs w:val="20"/>
        </w:rPr>
        <w:t xml:space="preserve">A Contratada se obriga ainda a cumprir a Lei Geral de Proteção de Dados - Lei 13.709/2018, no que for cabível em face do objeto deste contrato, em especial a: </w:t>
      </w:r>
    </w:p>
    <w:p w14:paraId="50BB1CE0"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a) Guardar sigilo quanto aos dados pessoais aos quais eventualmente tenham acesso em razão da execução deste objeto; </w:t>
      </w:r>
    </w:p>
    <w:p w14:paraId="354FA527"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b)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 </w:t>
      </w:r>
    </w:p>
    <w:p w14:paraId="4B7F9299"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c) Garantir ao titular de dados a consulta gratuita e facilitada aos seus dados pessoais, bem como a forma, duração e finalidade do tratamento; </w:t>
      </w:r>
    </w:p>
    <w:p w14:paraId="7827D1B8"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d) Não utilizar os dados pessoais recebidos ou tratá-los com fins discriminatórios, ilícitos, abusivos ou para finalidade distinta da contratação; </w:t>
      </w:r>
    </w:p>
    <w:p w14:paraId="2AA56D64"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e) Fazer uso somente dos dados pessoais que forem imprescindíveis à execução do objeto; </w:t>
      </w:r>
    </w:p>
    <w:p w14:paraId="27625E63"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f) Adotar todas as medidas previstas em Lei para evitar o vazamento de dados pessoais que receber ou o acesso por pessoal não autorizado; </w:t>
      </w:r>
    </w:p>
    <w:p w14:paraId="03CBB344" w14:textId="34420B5E"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.2.</w:t>
      </w:r>
      <w:r w:rsidR="00F91270" w:rsidRPr="00913910">
        <w:rPr>
          <w:rFonts w:ascii="Century Gothic" w:hAnsi="Century Gothic" w:cs="Arial"/>
          <w:color w:val="auto"/>
          <w:sz w:val="20"/>
          <w:szCs w:val="20"/>
        </w:rPr>
        <w:t xml:space="preserve"> Em caso de vazamento de dados pessoais, adotar as providências necessárias para mitigar as consequências do dano, informando ao Contratante, no prazo de até 48 horas: </w:t>
      </w:r>
    </w:p>
    <w:p w14:paraId="38A8ED21"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a) A descrição da natureza dos dados pessoais afetados; </w:t>
      </w:r>
    </w:p>
    <w:p w14:paraId="439DD205"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b) As informações sobre os titulares envolvidos; </w:t>
      </w:r>
    </w:p>
    <w:p w14:paraId="188EEB27"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c) A indicação das medidas técnicas e de segurança utilizadas para a proteção dos dados, observados os segredos comercial e industrial; </w:t>
      </w:r>
    </w:p>
    <w:p w14:paraId="3DDFE8C5"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d) Os riscos relacionados ao incidente; </w:t>
      </w:r>
    </w:p>
    <w:p w14:paraId="51F1B0D8"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e) Os motivos da demora, no caso de a comunicação não ter sido imediata; </w:t>
      </w:r>
    </w:p>
    <w:p w14:paraId="401A4229" w14:textId="77777777" w:rsidR="00F91270" w:rsidRPr="00913910" w:rsidRDefault="00F91270" w:rsidP="00FD0209">
      <w:pPr>
        <w:pStyle w:val="Default"/>
        <w:ind w:left="140" w:firstLine="709"/>
        <w:jc w:val="both"/>
        <w:rPr>
          <w:rFonts w:ascii="Century Gothic" w:hAnsi="Century Gothic" w:cs="Arial"/>
          <w:color w:val="auto"/>
          <w:sz w:val="20"/>
          <w:szCs w:val="20"/>
        </w:rPr>
      </w:pPr>
      <w:r w:rsidRPr="00913910">
        <w:rPr>
          <w:rFonts w:ascii="Century Gothic" w:hAnsi="Century Gothic" w:cs="Arial"/>
          <w:color w:val="auto"/>
          <w:sz w:val="20"/>
          <w:szCs w:val="20"/>
        </w:rPr>
        <w:t xml:space="preserve">f) As medidas que foram ou que serão adotadas para reverter ou mitigar os efeitos do prejuízo; </w:t>
      </w:r>
    </w:p>
    <w:p w14:paraId="4A68E3C1" w14:textId="03DE5B28"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.3.</w:t>
      </w:r>
      <w:r w:rsidR="00F91270" w:rsidRPr="00913910">
        <w:rPr>
          <w:rFonts w:ascii="Century Gothic" w:hAnsi="Century Gothic" w:cs="Arial"/>
          <w:color w:val="auto"/>
          <w:sz w:val="20"/>
          <w:szCs w:val="20"/>
        </w:rPr>
        <w:t xml:space="preserve"> Demonstrar, sempre que solicitado, a adoção de medidas eficazes para comprovar a observância e o cumprimento das normas de proteção de dados; </w:t>
      </w:r>
    </w:p>
    <w:p w14:paraId="34F63A2E" w14:textId="64BFBB60"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.4.</w:t>
      </w:r>
      <w:r w:rsidR="00F91270" w:rsidRPr="00913910">
        <w:rPr>
          <w:rFonts w:ascii="Century Gothic" w:hAnsi="Century Gothic" w:cs="Arial"/>
          <w:color w:val="auto"/>
          <w:sz w:val="20"/>
          <w:szCs w:val="20"/>
        </w:rPr>
        <w:t xml:space="preserve"> Utilizar medidas técnicas e organizacionais de modo a proteger os dados pessoais de tratamento não autorizado;</w:t>
      </w:r>
    </w:p>
    <w:p w14:paraId="6522D318" w14:textId="17E43F34"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.5.</w:t>
      </w:r>
      <w:r w:rsidR="00F91270" w:rsidRPr="00913910">
        <w:rPr>
          <w:rFonts w:ascii="Century Gothic" w:hAnsi="Century Gothic" w:cs="Arial"/>
          <w:color w:val="auto"/>
          <w:sz w:val="20"/>
          <w:szCs w:val="20"/>
        </w:rPr>
        <w:t xml:space="preserve"> Armazenar os dados somente pelo período necessário para cumprir as obrigações contratuais e legais; </w:t>
      </w:r>
    </w:p>
    <w:p w14:paraId="04093E80" w14:textId="52C79FD6"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.6.</w:t>
      </w:r>
      <w:r w:rsidR="00F91270" w:rsidRPr="00913910">
        <w:rPr>
          <w:rFonts w:ascii="Century Gothic" w:hAnsi="Century Gothic" w:cs="Arial"/>
          <w:color w:val="auto"/>
          <w:sz w:val="20"/>
          <w:szCs w:val="20"/>
        </w:rPr>
        <w:t xml:space="preserve"> Apagar todos os dados pessoais quando solicitado pela </w:t>
      </w:r>
      <w:r w:rsidR="00FD0209">
        <w:rPr>
          <w:rFonts w:ascii="Century Gothic" w:hAnsi="Century Gothic" w:cs="Arial"/>
          <w:color w:val="auto"/>
          <w:sz w:val="20"/>
          <w:szCs w:val="20"/>
        </w:rPr>
        <w:t>Administração</w:t>
      </w:r>
      <w:r w:rsidR="00F91270" w:rsidRPr="00913910">
        <w:rPr>
          <w:rFonts w:ascii="Century Gothic" w:hAnsi="Century Gothic" w:cs="Arial"/>
          <w:color w:val="auto"/>
          <w:sz w:val="20"/>
          <w:szCs w:val="20"/>
        </w:rPr>
        <w:t xml:space="preserve"> ou, não sendo possível, justificar com a base legal ou contratual a retenção dos dados; </w:t>
      </w:r>
    </w:p>
    <w:p w14:paraId="71AF74DC" w14:textId="3573A69C" w:rsidR="00F91270" w:rsidRPr="00913910" w:rsidRDefault="003D3C88" w:rsidP="00FD0209">
      <w:pPr>
        <w:pStyle w:val="Default"/>
        <w:jc w:val="both"/>
        <w:rPr>
          <w:rFonts w:ascii="Century Gothic" w:hAnsi="Century Gothic" w:cs="Arial"/>
          <w:color w:val="auto"/>
          <w:sz w:val="20"/>
          <w:szCs w:val="20"/>
        </w:rPr>
      </w:pPr>
      <w:r>
        <w:rPr>
          <w:rFonts w:ascii="Century Gothic" w:hAnsi="Century Gothic" w:cs="Arial"/>
          <w:b/>
          <w:color w:val="auto"/>
          <w:sz w:val="20"/>
          <w:szCs w:val="20"/>
        </w:rPr>
        <w:t>15</w:t>
      </w:r>
      <w:r w:rsidR="00F91270" w:rsidRPr="00913910">
        <w:rPr>
          <w:rFonts w:ascii="Century Gothic" w:hAnsi="Century Gothic" w:cs="Arial"/>
          <w:b/>
          <w:color w:val="auto"/>
          <w:sz w:val="20"/>
          <w:szCs w:val="20"/>
        </w:rPr>
        <w:t>.7.</w:t>
      </w:r>
      <w:r w:rsidR="00F91270" w:rsidRPr="00913910">
        <w:rPr>
          <w:rFonts w:ascii="Century Gothic" w:hAnsi="Century Gothic" w:cs="Arial"/>
          <w:color w:val="auto"/>
          <w:sz w:val="20"/>
          <w:szCs w:val="20"/>
        </w:rPr>
        <w:t xml:space="preserve"> Anonimizar os dados pessoais quando solicitado pelo Município, ou, não sendo possível, justificar com a base legal ou contratual.</w:t>
      </w:r>
    </w:p>
    <w:p w14:paraId="49D0692B" w14:textId="23DCE7E2" w:rsidR="00F91270" w:rsidRPr="00913910" w:rsidRDefault="00F91270" w:rsidP="00F91270">
      <w:pPr>
        <w:spacing w:line="300" w:lineRule="auto"/>
        <w:jc w:val="both"/>
        <w:rPr>
          <w:rFonts w:ascii="Century Gothic" w:hAnsi="Century Gothic" w:cs="Arial"/>
          <w:b/>
        </w:rPr>
      </w:pPr>
    </w:p>
    <w:p w14:paraId="5B5F66DE" w14:textId="2ACB6CD3" w:rsidR="00F91270" w:rsidRPr="00913910" w:rsidRDefault="00F91270" w:rsidP="00FD0209">
      <w:pPr>
        <w:spacing w:line="300" w:lineRule="auto"/>
        <w:jc w:val="center"/>
        <w:rPr>
          <w:rFonts w:ascii="Century Gothic" w:hAnsi="Century Gothic" w:cs="Arial"/>
          <w:b/>
        </w:rPr>
      </w:pPr>
      <w:r w:rsidRPr="00913910">
        <w:rPr>
          <w:rFonts w:ascii="Century Gothic" w:hAnsi="Century Gothic" w:cs="Arial"/>
          <w:b/>
        </w:rPr>
        <w:lastRenderedPageBreak/>
        <w:t xml:space="preserve">CLÁUSULA DÉCIMA </w:t>
      </w:r>
      <w:r w:rsidR="00D7100A">
        <w:rPr>
          <w:rFonts w:ascii="Century Gothic" w:hAnsi="Century Gothic" w:cs="Arial"/>
          <w:b/>
        </w:rPr>
        <w:t>SEXTA</w:t>
      </w:r>
      <w:r w:rsidR="00CB08D3">
        <w:rPr>
          <w:rFonts w:ascii="Century Gothic" w:hAnsi="Century Gothic" w:cs="Arial"/>
          <w:b/>
        </w:rPr>
        <w:t xml:space="preserve"> </w:t>
      </w:r>
      <w:r w:rsidRPr="00913910">
        <w:rPr>
          <w:rFonts w:ascii="Century Gothic" w:hAnsi="Century Gothic" w:cs="Arial"/>
          <w:b/>
        </w:rPr>
        <w:t>– DO FORO</w:t>
      </w:r>
    </w:p>
    <w:p w14:paraId="3621B645" w14:textId="77777777" w:rsidR="00D7100A" w:rsidRPr="008C0A34" w:rsidRDefault="00D7100A" w:rsidP="00CE4A6D">
      <w:pPr>
        <w:overflowPunct w:val="0"/>
        <w:autoSpaceDE w:val="0"/>
        <w:adjustRightInd w:val="0"/>
        <w:jc w:val="both"/>
        <w:rPr>
          <w:rFonts w:ascii="Century Gothic" w:hAnsi="Century Gothic"/>
        </w:rPr>
      </w:pPr>
      <w:r>
        <w:rPr>
          <w:rFonts w:ascii="Century Gothic" w:hAnsi="Century Gothic" w:cs="Arial"/>
          <w:b/>
        </w:rPr>
        <w:t>16</w:t>
      </w:r>
      <w:r w:rsidR="00F91270" w:rsidRPr="00913910">
        <w:rPr>
          <w:rFonts w:ascii="Century Gothic" w:hAnsi="Century Gothic" w:cs="Arial"/>
          <w:b/>
        </w:rPr>
        <w:t>.1</w:t>
      </w:r>
      <w:r>
        <w:rPr>
          <w:rFonts w:ascii="Century Gothic" w:hAnsi="Century Gothic" w:cs="Arial"/>
          <w:b/>
        </w:rPr>
        <w:t>.</w:t>
      </w:r>
      <w:r w:rsidR="00F91270" w:rsidRPr="00913910">
        <w:rPr>
          <w:rFonts w:ascii="Century Gothic" w:hAnsi="Century Gothic" w:cs="Arial"/>
        </w:rPr>
        <w:t xml:space="preserve"> </w:t>
      </w:r>
      <w:r w:rsidRPr="008C0A34">
        <w:rPr>
          <w:rFonts w:ascii="Century Gothic" w:hAnsi="Century Gothic"/>
        </w:rPr>
        <w:t xml:space="preserve">As partes elegem o Foro da Comarca de Santa Fé, Estado do Paraná, para dirimir quaisquer dúvidas ou divergências, que poderão advir </w:t>
      </w:r>
      <w:r>
        <w:rPr>
          <w:rFonts w:ascii="Century Gothic" w:hAnsi="Century Gothic"/>
        </w:rPr>
        <w:t>do presente Contrato</w:t>
      </w:r>
      <w:r w:rsidRPr="008C0A34">
        <w:rPr>
          <w:rFonts w:ascii="Century Gothic" w:hAnsi="Century Gothic"/>
        </w:rPr>
        <w:t>;</w:t>
      </w:r>
    </w:p>
    <w:p w14:paraId="465A3D13" w14:textId="77777777" w:rsidR="00D7100A" w:rsidRPr="008C0A34" w:rsidRDefault="00D7100A" w:rsidP="00D7100A">
      <w:pPr>
        <w:overflowPunct w:val="0"/>
        <w:autoSpaceDE w:val="0"/>
        <w:adjustRightInd w:val="0"/>
        <w:spacing w:line="276" w:lineRule="auto"/>
        <w:jc w:val="both"/>
        <w:rPr>
          <w:rFonts w:ascii="Century Gothic" w:hAnsi="Century Gothic"/>
        </w:rPr>
      </w:pPr>
    </w:p>
    <w:p w14:paraId="4DFCA177" w14:textId="54B179E9" w:rsidR="007A73FE" w:rsidRPr="00D7100A" w:rsidRDefault="00D7100A" w:rsidP="00D7100A">
      <w:pPr>
        <w:overflowPunct w:val="0"/>
        <w:autoSpaceDE w:val="0"/>
        <w:adjustRightInd w:val="0"/>
        <w:spacing w:line="276" w:lineRule="auto"/>
        <w:jc w:val="both"/>
        <w:rPr>
          <w:rFonts w:ascii="Century Gothic" w:hAnsi="Century Gothic"/>
        </w:rPr>
      </w:pPr>
      <w:r w:rsidRPr="008C0A34">
        <w:rPr>
          <w:rFonts w:ascii="Century Gothic" w:hAnsi="Century Gothic"/>
        </w:rPr>
        <w:t>Para f</w:t>
      </w:r>
      <w:r>
        <w:rPr>
          <w:rFonts w:ascii="Century Gothic" w:hAnsi="Century Gothic"/>
        </w:rPr>
        <w:t>irmeza e validade do pactuado, o</w:t>
      </w:r>
      <w:r w:rsidRPr="008C0A34">
        <w:rPr>
          <w:rFonts w:ascii="Century Gothic" w:hAnsi="Century Gothic"/>
        </w:rPr>
        <w:t xml:space="preserve"> presente </w:t>
      </w:r>
      <w:r>
        <w:rPr>
          <w:rFonts w:ascii="Century Gothic" w:hAnsi="Century Gothic"/>
        </w:rPr>
        <w:t xml:space="preserve">ajuste, depois de lido e achado em ordem, vai assinado pelas partes em formato digital ou eletrônica, inclusive as testemunhas. </w:t>
      </w:r>
    </w:p>
    <w:p w14:paraId="28D5C9AD" w14:textId="77777777" w:rsidR="00F91270" w:rsidRPr="00913910" w:rsidRDefault="00F91270" w:rsidP="00F91270">
      <w:pPr>
        <w:widowControl w:val="0"/>
        <w:autoSpaceDE w:val="0"/>
        <w:autoSpaceDN w:val="0"/>
        <w:adjustRightInd w:val="0"/>
        <w:spacing w:line="300" w:lineRule="auto"/>
        <w:jc w:val="both"/>
        <w:rPr>
          <w:rFonts w:ascii="Century Gothic" w:hAnsi="Century Gothic" w:cs="Arial"/>
        </w:rPr>
      </w:pPr>
    </w:p>
    <w:p w14:paraId="2CA6B01D" w14:textId="2D84EE7D" w:rsidR="00F91270" w:rsidRPr="00913910" w:rsidRDefault="00F91270" w:rsidP="00F91270">
      <w:pPr>
        <w:jc w:val="right"/>
        <w:rPr>
          <w:rFonts w:ascii="Century Gothic" w:hAnsi="Century Gothic" w:cs="Arial"/>
        </w:rPr>
      </w:pPr>
      <w:r w:rsidRPr="00913910">
        <w:rPr>
          <w:rFonts w:ascii="Century Gothic" w:hAnsi="Century Gothic" w:cs="Arial"/>
        </w:rPr>
        <w:t xml:space="preserve">Lobato/PR, </w:t>
      </w:r>
      <w:r w:rsidRPr="00913910">
        <w:rPr>
          <w:rFonts w:ascii="Century Gothic" w:hAnsi="Century Gothic" w:cs="Arial"/>
        </w:rPr>
        <w:fldChar w:fldCharType="begin">
          <w:ffData>
            <w:name w:val="Texto327"/>
            <w:enabled/>
            <w:calcOnExit w:val="0"/>
            <w:textInput/>
          </w:ffData>
        </w:fldChar>
      </w:r>
      <w:bookmarkStart w:id="18" w:name="Texto327"/>
      <w:r w:rsidRPr="00913910">
        <w:rPr>
          <w:rFonts w:ascii="Century Gothic" w:hAnsi="Century Gothic" w:cs="Arial"/>
        </w:rPr>
        <w:instrText xml:space="preserve"> FORMTEXT </w:instrText>
      </w:r>
      <w:r w:rsidRPr="00913910">
        <w:rPr>
          <w:rFonts w:ascii="Century Gothic" w:hAnsi="Century Gothic" w:cs="Arial"/>
        </w:rPr>
      </w:r>
      <w:r w:rsidRPr="00913910">
        <w:rPr>
          <w:rFonts w:ascii="Century Gothic" w:hAnsi="Century Gothic" w:cs="Arial"/>
        </w:rPr>
        <w:fldChar w:fldCharType="separate"/>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rPr>
        <w:fldChar w:fldCharType="end"/>
      </w:r>
      <w:bookmarkEnd w:id="18"/>
      <w:r w:rsidRPr="00913910">
        <w:rPr>
          <w:rFonts w:ascii="Century Gothic" w:hAnsi="Century Gothic" w:cs="Arial"/>
        </w:rPr>
        <w:t xml:space="preserve"> de </w:t>
      </w:r>
      <w:r w:rsidRPr="00913910">
        <w:rPr>
          <w:rFonts w:ascii="Century Gothic" w:hAnsi="Century Gothic" w:cs="Arial"/>
        </w:rPr>
        <w:fldChar w:fldCharType="begin">
          <w:ffData>
            <w:name w:val="Texto328"/>
            <w:enabled/>
            <w:calcOnExit w:val="0"/>
            <w:textInput/>
          </w:ffData>
        </w:fldChar>
      </w:r>
      <w:bookmarkStart w:id="19" w:name="Texto328"/>
      <w:r w:rsidRPr="00913910">
        <w:rPr>
          <w:rFonts w:ascii="Century Gothic" w:hAnsi="Century Gothic" w:cs="Arial"/>
        </w:rPr>
        <w:instrText xml:space="preserve"> FORMTEXT </w:instrText>
      </w:r>
      <w:r w:rsidRPr="00913910">
        <w:rPr>
          <w:rFonts w:ascii="Century Gothic" w:hAnsi="Century Gothic" w:cs="Arial"/>
        </w:rPr>
      </w:r>
      <w:r w:rsidRPr="00913910">
        <w:rPr>
          <w:rFonts w:ascii="Century Gothic" w:hAnsi="Century Gothic" w:cs="Arial"/>
        </w:rPr>
        <w:fldChar w:fldCharType="separate"/>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rPr>
        <w:fldChar w:fldCharType="end"/>
      </w:r>
      <w:bookmarkEnd w:id="19"/>
      <w:r w:rsidRPr="00913910">
        <w:rPr>
          <w:rFonts w:ascii="Century Gothic" w:hAnsi="Century Gothic" w:cs="Arial"/>
        </w:rPr>
        <w:t>de 202</w:t>
      </w:r>
      <w:r w:rsidR="00DF3B05">
        <w:rPr>
          <w:rFonts w:ascii="Century Gothic" w:hAnsi="Century Gothic" w:cs="Arial"/>
        </w:rPr>
        <w:t>6</w:t>
      </w:r>
      <w:r w:rsidRPr="00913910">
        <w:rPr>
          <w:rFonts w:ascii="Century Gothic" w:hAnsi="Century Gothic" w:cs="Arial"/>
        </w:rPr>
        <w:t>.</w:t>
      </w:r>
    </w:p>
    <w:p w14:paraId="12BFE677" w14:textId="77777777" w:rsidR="005A47CD" w:rsidRPr="00913910" w:rsidRDefault="005A47CD" w:rsidP="00F91270">
      <w:pPr>
        <w:jc w:val="right"/>
        <w:rPr>
          <w:rFonts w:ascii="Century Gothic" w:hAnsi="Century Gothic" w:cs="Arial"/>
        </w:rPr>
      </w:pPr>
    </w:p>
    <w:p w14:paraId="66F92D8F" w14:textId="77777777" w:rsidR="005A47CD" w:rsidRPr="00913910" w:rsidRDefault="005A47CD" w:rsidP="00F91270">
      <w:pPr>
        <w:jc w:val="right"/>
        <w:rPr>
          <w:rFonts w:ascii="Century Gothic" w:hAnsi="Century Gothic" w:cs="Arial"/>
        </w:rPr>
      </w:pPr>
    </w:p>
    <w:p w14:paraId="648EF765" w14:textId="77777777" w:rsidR="00D7100A" w:rsidRPr="00B4106E" w:rsidRDefault="00D7100A" w:rsidP="00D7100A">
      <w:pPr>
        <w:overflowPunct w:val="0"/>
        <w:autoSpaceDE w:val="0"/>
        <w:adjustRightInd w:val="0"/>
        <w:rPr>
          <w:rFonts w:ascii="Century Gothic" w:hAnsi="Century Gothic" w:cs="Arial"/>
        </w:rPr>
      </w:pPr>
    </w:p>
    <w:p w14:paraId="5BB5D6D9" w14:textId="77777777" w:rsidR="00D7100A" w:rsidRPr="00023092" w:rsidRDefault="00D7100A" w:rsidP="00CE4A6D">
      <w:pPr>
        <w:rPr>
          <w:rFonts w:ascii="Century Gothic" w:hAnsi="Century Gothic"/>
        </w:rPr>
      </w:pPr>
      <w:r w:rsidRPr="00023092">
        <w:rPr>
          <w:rFonts w:ascii="Century Gothic" w:hAnsi="Century Gothic"/>
        </w:rPr>
        <w:t>______________________                                                                     __________________</w:t>
      </w:r>
    </w:p>
    <w:p w14:paraId="6A003805" w14:textId="65F0CC59" w:rsidR="00D7100A" w:rsidRPr="00023092" w:rsidRDefault="00D7100A" w:rsidP="00CE4A6D">
      <w:pPr>
        <w:tabs>
          <w:tab w:val="left" w:pos="4907"/>
        </w:tabs>
        <w:rPr>
          <w:rFonts w:ascii="Century Gothic" w:eastAsia="Arial" w:hAnsi="Century Gothic" w:cs="Calibri"/>
          <w:b/>
          <w:bCs/>
        </w:rPr>
      </w:pPr>
      <w:r w:rsidRPr="00023092">
        <w:rPr>
          <w:rFonts w:ascii="Century Gothic" w:eastAsia="Arial" w:hAnsi="Century Gothic" w:cs="Calibri"/>
          <w:b/>
          <w:bCs/>
        </w:rPr>
        <w:t>MUNICÍPIO DE LOBATO</w:t>
      </w:r>
      <w:r w:rsidRPr="00023092">
        <w:rPr>
          <w:rFonts w:ascii="Century Gothic" w:hAnsi="Century Gothic" w:cs="Calibri"/>
        </w:rPr>
        <w:tab/>
        <w:t xml:space="preserve">                           </w:t>
      </w:r>
      <w:r w:rsidRPr="00023092">
        <w:rPr>
          <w:rFonts w:ascii="Century Gothic" w:eastAsia="Arial" w:hAnsi="Century Gothic" w:cs="Calibri"/>
          <w:b/>
        </w:rPr>
        <w:t>EMPRESA</w:t>
      </w:r>
    </w:p>
    <w:p w14:paraId="2571F4F4" w14:textId="32CDCC4B" w:rsidR="00D7100A" w:rsidRPr="00023092" w:rsidRDefault="00CE4A6D" w:rsidP="00CE4A6D">
      <w:pPr>
        <w:rPr>
          <w:rFonts w:ascii="Century Gothic" w:eastAsia="Arial" w:hAnsi="Century Gothic" w:cs="Calibri"/>
          <w:b/>
        </w:rPr>
      </w:pPr>
      <w:r>
        <w:rPr>
          <w:rFonts w:ascii="Century Gothic" w:eastAsia="Arial" w:hAnsi="Century Gothic" w:cs="Calibri"/>
          <w:b/>
        </w:rPr>
        <w:t xml:space="preserve">    </w:t>
      </w:r>
      <w:r w:rsidR="00D7100A">
        <w:rPr>
          <w:rFonts w:ascii="Century Gothic" w:eastAsia="Arial" w:hAnsi="Century Gothic" w:cs="Calibri"/>
          <w:b/>
        </w:rPr>
        <w:t>CONTRATANTE</w:t>
      </w:r>
      <w:r w:rsidR="00D7100A" w:rsidRPr="00023092">
        <w:rPr>
          <w:rFonts w:ascii="Century Gothic" w:eastAsia="Arial" w:hAnsi="Century Gothic" w:cs="Calibri"/>
          <w:b/>
        </w:rPr>
        <w:tab/>
      </w:r>
      <w:r w:rsidR="00D7100A" w:rsidRPr="00023092">
        <w:rPr>
          <w:rFonts w:ascii="Century Gothic" w:eastAsia="Arial" w:hAnsi="Century Gothic" w:cs="Calibri"/>
          <w:b/>
        </w:rPr>
        <w:tab/>
      </w:r>
      <w:r w:rsidR="00D7100A" w:rsidRPr="00023092">
        <w:rPr>
          <w:rFonts w:ascii="Century Gothic" w:eastAsia="Arial" w:hAnsi="Century Gothic" w:cs="Calibri"/>
          <w:b/>
        </w:rPr>
        <w:tab/>
      </w:r>
      <w:r w:rsidR="00D7100A" w:rsidRPr="00023092">
        <w:rPr>
          <w:rFonts w:ascii="Century Gothic" w:eastAsia="Arial" w:hAnsi="Century Gothic" w:cs="Calibri"/>
          <w:b/>
        </w:rPr>
        <w:tab/>
        <w:t xml:space="preserve">                    </w:t>
      </w:r>
      <w:r>
        <w:rPr>
          <w:rFonts w:ascii="Century Gothic" w:eastAsia="Arial" w:hAnsi="Century Gothic" w:cs="Calibri"/>
          <w:b/>
        </w:rPr>
        <w:t xml:space="preserve">               </w:t>
      </w:r>
      <w:r w:rsidR="00D7100A">
        <w:rPr>
          <w:rFonts w:ascii="Century Gothic" w:eastAsia="Arial" w:hAnsi="Century Gothic" w:cs="Calibri"/>
          <w:b/>
        </w:rPr>
        <w:t>CONTRATADA</w:t>
      </w:r>
    </w:p>
    <w:p w14:paraId="1FCF0604" w14:textId="77777777" w:rsidR="00D7100A" w:rsidRPr="00023092" w:rsidRDefault="00D7100A" w:rsidP="00D7100A">
      <w:pPr>
        <w:tabs>
          <w:tab w:val="left" w:pos="4927"/>
        </w:tabs>
        <w:rPr>
          <w:rFonts w:ascii="Century Gothic" w:eastAsia="Century Gothic" w:hAnsi="Century Gothic" w:cs="Century Gothic"/>
        </w:rPr>
      </w:pPr>
      <w:r w:rsidRPr="00023092">
        <w:rPr>
          <w:rFonts w:ascii="Century Gothic" w:eastAsia="Century Gothic" w:hAnsi="Century Gothic" w:cs="Century Gothic"/>
        </w:rPr>
        <w:tab/>
      </w:r>
    </w:p>
    <w:p w14:paraId="642684F8" w14:textId="77777777" w:rsidR="00D7100A" w:rsidRPr="00023092" w:rsidRDefault="00D7100A" w:rsidP="00D7100A">
      <w:pPr>
        <w:tabs>
          <w:tab w:val="left" w:pos="4967"/>
        </w:tabs>
        <w:rPr>
          <w:rFonts w:ascii="Century Gothic" w:eastAsia="Century Gothic" w:hAnsi="Century Gothic" w:cs="Century Gothic"/>
        </w:rPr>
      </w:pPr>
      <w:r w:rsidRPr="00023092">
        <w:rPr>
          <w:rFonts w:ascii="Century Gothic" w:eastAsia="Century Gothic" w:hAnsi="Century Gothic" w:cs="Century Gothic"/>
        </w:rPr>
        <w:t>Testemunhas:</w:t>
      </w:r>
    </w:p>
    <w:p w14:paraId="34C7FCCE" w14:textId="77777777" w:rsidR="00D7100A" w:rsidRPr="00023092" w:rsidRDefault="00D7100A" w:rsidP="00D7100A">
      <w:pPr>
        <w:tabs>
          <w:tab w:val="left" w:pos="4967"/>
        </w:tabs>
        <w:rPr>
          <w:rFonts w:ascii="Century Gothic" w:eastAsia="Century Gothic" w:hAnsi="Century Gothic" w:cs="Century Gothic"/>
        </w:rPr>
      </w:pPr>
    </w:p>
    <w:p w14:paraId="773A3516" w14:textId="77777777" w:rsidR="00D7100A" w:rsidRPr="00AB4A3C" w:rsidRDefault="00D7100A" w:rsidP="00D7100A">
      <w:pPr>
        <w:tabs>
          <w:tab w:val="left" w:pos="4967"/>
        </w:tabs>
        <w:rPr>
          <w:rFonts w:ascii="Century Gothic" w:eastAsia="Century Gothic" w:hAnsi="Century Gothic" w:cs="Century Gothic"/>
        </w:rPr>
      </w:pPr>
      <w:r w:rsidRPr="00023092">
        <w:rPr>
          <w:rFonts w:ascii="Century Gothic" w:eastAsia="Century Gothic" w:hAnsi="Century Gothic" w:cs="Century Gothic"/>
        </w:rPr>
        <w:t>Nome</w:t>
      </w:r>
      <w:r w:rsidRPr="00023092">
        <w:rPr>
          <w:rFonts w:ascii="Century Gothic" w:eastAsia="Century Gothic" w:hAnsi="Century Gothic" w:cs="Century Gothic"/>
        </w:rPr>
        <w:tab/>
      </w:r>
      <w:r w:rsidRPr="00023092">
        <w:rPr>
          <w:rFonts w:ascii="Century Gothic" w:eastAsia="Century Gothic" w:hAnsi="Century Gothic" w:cs="Century Gothic"/>
        </w:rPr>
        <w:tab/>
      </w:r>
      <w:r w:rsidRPr="00023092">
        <w:rPr>
          <w:rFonts w:ascii="Century Gothic" w:eastAsia="Century Gothic" w:hAnsi="Century Gothic" w:cs="Century Gothic"/>
        </w:rPr>
        <w:tab/>
      </w:r>
      <w:proofErr w:type="spellStart"/>
      <w:r w:rsidRPr="00023092">
        <w:rPr>
          <w:rFonts w:ascii="Century Gothic" w:eastAsia="Century Gothic" w:hAnsi="Century Gothic" w:cs="Century Gothic"/>
        </w:rPr>
        <w:t>Nome</w:t>
      </w:r>
      <w:proofErr w:type="spellEnd"/>
    </w:p>
    <w:p w14:paraId="71A8EC52" w14:textId="5CAA5BC5" w:rsidR="000D2526" w:rsidRPr="00913910" w:rsidRDefault="000D2526" w:rsidP="00D7100A">
      <w:pPr>
        <w:rPr>
          <w:rFonts w:ascii="Century Gothic" w:hAnsi="Century Gothic" w:cs="Arial"/>
        </w:rPr>
      </w:pPr>
    </w:p>
    <w:p w14:paraId="11BF2034" w14:textId="77777777" w:rsidR="00F91270" w:rsidRPr="00913910" w:rsidRDefault="00F91270" w:rsidP="00D7100A">
      <w:pPr>
        <w:rPr>
          <w:rFonts w:ascii="Century Gothic" w:hAnsi="Century Gothic" w:cs="Arial"/>
        </w:rPr>
      </w:pPr>
    </w:p>
    <w:p w14:paraId="2067490D" w14:textId="27E039CF" w:rsidR="007A73FE" w:rsidRPr="00D7100A" w:rsidRDefault="00F91270" w:rsidP="00D7100A">
      <w:pPr>
        <w:rPr>
          <w:rFonts w:ascii="Century Gothic" w:hAnsi="Century Gothic" w:cs="Arial"/>
        </w:rPr>
      </w:pPr>
      <w:r w:rsidRPr="00913910">
        <w:rPr>
          <w:rFonts w:ascii="Century Gothic" w:hAnsi="Century Gothic" w:cs="Arial"/>
        </w:rPr>
        <w:t xml:space="preserve">                                       </w:t>
      </w:r>
    </w:p>
    <w:p w14:paraId="486F0E03" w14:textId="77777777" w:rsidR="007A73FE" w:rsidRPr="00913910" w:rsidRDefault="007A73FE" w:rsidP="00F91270">
      <w:pPr>
        <w:rPr>
          <w:rFonts w:ascii="Century Gothic" w:hAnsi="Century Gothic" w:cs="Arial"/>
          <w:b/>
        </w:rPr>
      </w:pPr>
    </w:p>
    <w:p w14:paraId="42DE62C9" w14:textId="77777777" w:rsidR="00C57956" w:rsidRPr="00913910" w:rsidRDefault="00C57956" w:rsidP="00F91270">
      <w:pPr>
        <w:rPr>
          <w:rFonts w:ascii="Century Gothic" w:hAnsi="Century Gothic" w:cs="Arial"/>
          <w:b/>
        </w:rPr>
      </w:pPr>
    </w:p>
    <w:p w14:paraId="1AD8BEB5" w14:textId="77777777" w:rsidR="00F91270" w:rsidRPr="00913910" w:rsidRDefault="00F91270" w:rsidP="00F91270">
      <w:pPr>
        <w:rPr>
          <w:rFonts w:ascii="Century Gothic" w:hAnsi="Century Gothic" w:cs="Arial"/>
          <w:b/>
        </w:rPr>
      </w:pPr>
    </w:p>
    <w:p w14:paraId="0134F42F" w14:textId="77777777" w:rsidR="00B255F2" w:rsidRPr="00913910" w:rsidRDefault="00B255F2" w:rsidP="004A1CC1">
      <w:pPr>
        <w:spacing w:line="360" w:lineRule="auto"/>
        <w:jc w:val="both"/>
        <w:rPr>
          <w:rFonts w:ascii="Century Gothic" w:hAnsi="Century Gothic" w:cs="Arial"/>
          <w:b/>
          <w:bCs/>
        </w:rPr>
      </w:pPr>
    </w:p>
    <w:sectPr w:rsidR="00B255F2" w:rsidRPr="00913910" w:rsidSect="00F912FC">
      <w:headerReference w:type="default" r:id="rId17"/>
      <w:footerReference w:type="even" r:id="rId18"/>
      <w:footerReference w:type="default" r:id="rId19"/>
      <w:headerReference w:type="first" r:id="rId20"/>
      <w:endnotePr>
        <w:numFmt w:val="decimal"/>
        <w:numStart w:val="0"/>
      </w:endnotePr>
      <w:pgSz w:w="11907" w:h="16840" w:code="9"/>
      <w:pgMar w:top="2552" w:right="992" w:bottom="1418" w:left="1843" w:header="284" w:footer="37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CDD59" w14:textId="77777777" w:rsidR="00594971" w:rsidRDefault="00594971">
      <w:r>
        <w:separator/>
      </w:r>
    </w:p>
  </w:endnote>
  <w:endnote w:type="continuationSeparator" w:id="0">
    <w:p w14:paraId="255B3538" w14:textId="77777777" w:rsidR="00594971" w:rsidRDefault="0059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Ecofont_Spranq_eco_Sans">
    <w:altName w:val="Cambria"/>
    <w:charset w:val="00"/>
    <w:family w:val="swiss"/>
    <w:pitch w:val="variable"/>
    <w:sig w:usb0="800000AF" w:usb1="1000204A" w:usb2="00000000" w:usb3="00000000" w:csb0="00000001" w:csb1="00000000"/>
  </w:font>
  <w:font w:name="Yu Mincho">
    <w:altName w:val="游明朝"/>
    <w:charset w:val="80"/>
    <w:family w:val="roman"/>
    <w:pitch w:val="variable"/>
    <w:sig w:usb0="800002E7" w:usb1="2AC7FCFF" w:usb2="00000012" w:usb3="00000000" w:csb0="0002009F" w:csb1="00000000"/>
  </w:font>
  <w:font w:name="Mangal">
    <w:panose1 w:val="00000400000000000000"/>
    <w:charset w:val="00"/>
    <w:family w:val="roman"/>
    <w:pitch w:val="variable"/>
    <w:sig w:usb0="00008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ohit Hind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ohit Devanagari">
    <w:altName w:val="Times New Roman"/>
    <w:panose1 w:val="00000000000000000000"/>
    <w:charset w:val="00"/>
    <w:family w:val="roman"/>
    <w:notTrueType/>
    <w:pitch w:val="default"/>
  </w:font>
  <w:font w:name="Thorndale A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387EF328" w:rsidR="004A6F8A" w:rsidRDefault="004A6F8A" w:rsidP="00111C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21</w:t>
    </w:r>
    <w:r>
      <w:rPr>
        <w:rStyle w:val="Nmerodepgina"/>
      </w:rPr>
      <w:fldChar w:fldCharType="end"/>
    </w:r>
  </w:p>
  <w:p w14:paraId="738610EB" w14:textId="77777777" w:rsidR="004A6F8A" w:rsidRDefault="004A6F8A" w:rsidP="00111C80">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574751"/>
      <w:docPartObj>
        <w:docPartGallery w:val="Page Numbers (Bottom of Page)"/>
        <w:docPartUnique/>
      </w:docPartObj>
    </w:sdtPr>
    <w:sdtEndPr/>
    <w:sdtContent>
      <w:p w14:paraId="61E1D8BC" w14:textId="29BFBD2D" w:rsidR="004A6F8A" w:rsidRDefault="004A6F8A" w:rsidP="00CB08D3">
        <w:pPr>
          <w:pStyle w:val="Rodap"/>
          <w:tabs>
            <w:tab w:val="clear" w:pos="8504"/>
            <w:tab w:val="right" w:pos="8080"/>
          </w:tabs>
          <w:ind w:right="425"/>
          <w:jc w:val="right"/>
        </w:pPr>
        <w:r w:rsidRPr="007C7FBF">
          <w:rPr>
            <w:noProof/>
            <w:sz w:val="16"/>
            <w:szCs w:val="16"/>
          </w:rPr>
          <w:drawing>
            <wp:anchor distT="0" distB="0" distL="114300" distR="114300" simplePos="0" relativeHeight="251658240" behindDoc="1" locked="0" layoutInCell="1" allowOverlap="1" wp14:anchorId="661BC436" wp14:editId="648D7285">
              <wp:simplePos x="0" y="0"/>
              <wp:positionH relativeFrom="column">
                <wp:posOffset>-1433803</wp:posOffset>
              </wp:positionH>
              <wp:positionV relativeFrom="paragraph">
                <wp:posOffset>-852554</wp:posOffset>
              </wp:positionV>
              <wp:extent cx="6539789" cy="1367570"/>
              <wp:effectExtent l="0" t="0" r="0" b="4445"/>
              <wp:wrapNone/>
              <wp:docPr id="259225374" name="Imagem 25922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6539789" cy="13675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0DF9E56" w14:textId="3C6C47F1" w:rsidR="004A6F8A" w:rsidRPr="00514AF6" w:rsidRDefault="004A6F8A" w:rsidP="007A73FE">
    <w:pPr>
      <w:pStyle w:val="Cabealho"/>
      <w:jc w:val="center"/>
      <w:rPr>
        <w:b/>
        <w:sz w:val="19"/>
        <w:szCs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A7FB0" w14:textId="77777777" w:rsidR="00594971" w:rsidRDefault="00594971">
      <w:r>
        <w:separator/>
      </w:r>
    </w:p>
  </w:footnote>
  <w:footnote w:type="continuationSeparator" w:id="0">
    <w:p w14:paraId="0F519280" w14:textId="77777777" w:rsidR="00594971" w:rsidRDefault="005949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F8D1D" w14:textId="31C010C4" w:rsidR="004A6F8A" w:rsidRDefault="004A6F8A">
    <w:pPr>
      <w:pStyle w:val="Cabealho"/>
    </w:pPr>
    <w:r>
      <w:rPr>
        <w:noProof/>
      </w:rPr>
      <w:drawing>
        <wp:anchor distT="0" distB="0" distL="114300" distR="114300" simplePos="0" relativeHeight="251656192" behindDoc="1" locked="0" layoutInCell="1" allowOverlap="1" wp14:anchorId="30500539" wp14:editId="1AEEBD46">
          <wp:simplePos x="0" y="0"/>
          <wp:positionH relativeFrom="column">
            <wp:posOffset>-271323</wp:posOffset>
          </wp:positionH>
          <wp:positionV relativeFrom="paragraph">
            <wp:posOffset>-275438</wp:posOffset>
          </wp:positionV>
          <wp:extent cx="7432979" cy="1472181"/>
          <wp:effectExtent l="0" t="0" r="0" b="0"/>
          <wp:wrapNone/>
          <wp:docPr id="654264751" name="Imagem 65426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5083" cy="147457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A6F8A" w:rsidRPr="00494958" w14:paraId="3D5297F0" w14:textId="77777777">
      <w:tc>
        <w:tcPr>
          <w:tcW w:w="9468" w:type="dxa"/>
        </w:tcPr>
        <w:p w14:paraId="07547A01" w14:textId="77777777" w:rsidR="004A6F8A" w:rsidRPr="00494958" w:rsidRDefault="004A6F8A" w:rsidP="00111C80">
          <w:pPr>
            <w:pStyle w:val="Cabealho"/>
            <w:jc w:val="both"/>
            <w:rPr>
              <w:rFonts w:ascii="Bookman Old Style" w:hAnsi="Bookman Old Style" w:cs="Arial"/>
              <w:sz w:val="6"/>
              <w:szCs w:val="6"/>
            </w:rPr>
          </w:pPr>
        </w:p>
        <w:p w14:paraId="2B8E7F1C" w14:textId="77777777" w:rsidR="004A6F8A" w:rsidRPr="00494958" w:rsidRDefault="004A6F8A" w:rsidP="00111C80">
          <w:pPr>
            <w:pStyle w:val="Cabealho"/>
            <w:jc w:val="both"/>
            <w:rPr>
              <w:rFonts w:ascii="Bookman Old Style" w:hAnsi="Bookman Old Style" w:cs="Arial"/>
              <w:b/>
              <w:sz w:val="34"/>
              <w:szCs w:val="34"/>
            </w:rPr>
          </w:pPr>
          <w:r w:rsidRPr="00494958">
            <w:rPr>
              <w:rFonts w:ascii="Bookman Old Style" w:hAnsi="Bookman Old Style" w:cs="Arial"/>
              <w:b/>
              <w:sz w:val="34"/>
              <w:szCs w:val="34"/>
            </w:rPr>
            <w:t>PREFEITURA MUNICIPAL DE SÃO BRÁS DO SUAÇUÍ</w:t>
          </w:r>
        </w:p>
        <w:p w14:paraId="1E2AC3E4" w14:textId="77777777" w:rsidR="004A6F8A" w:rsidRPr="00494958" w:rsidRDefault="004A6F8A" w:rsidP="00111C80">
          <w:pPr>
            <w:pStyle w:val="Cabealho"/>
            <w:jc w:val="center"/>
            <w:rPr>
              <w:rFonts w:ascii="Bookman Old Style" w:hAnsi="Bookman Old Style" w:cs="Arial"/>
              <w:b/>
              <w:sz w:val="24"/>
              <w:szCs w:val="24"/>
            </w:rPr>
          </w:pPr>
          <w:r w:rsidRPr="00494958">
            <w:rPr>
              <w:rFonts w:ascii="Bookman Old Style" w:hAnsi="Bookman Old Style" w:cs="Arial"/>
              <w:b/>
              <w:sz w:val="24"/>
              <w:szCs w:val="24"/>
            </w:rPr>
            <w:t xml:space="preserve">-  Estado de Minas </w:t>
          </w:r>
          <w:proofErr w:type="gramStart"/>
          <w:r w:rsidRPr="00494958">
            <w:rPr>
              <w:rFonts w:ascii="Bookman Old Style" w:hAnsi="Bookman Old Style" w:cs="Arial"/>
              <w:b/>
              <w:sz w:val="24"/>
              <w:szCs w:val="24"/>
            </w:rPr>
            <w:t>Gerais  -</w:t>
          </w:r>
          <w:proofErr w:type="gramEnd"/>
        </w:p>
        <w:p w14:paraId="7A2B0683" w14:textId="77777777" w:rsidR="004A6F8A" w:rsidRPr="00494958" w:rsidRDefault="004A6F8A" w:rsidP="00984F9A">
          <w:pPr>
            <w:pStyle w:val="Cabealho"/>
            <w:ind w:left="360"/>
            <w:rPr>
              <w:rFonts w:ascii="Bookman Old Style" w:hAnsi="Bookman Old Style"/>
              <w:b/>
              <w:color w:val="000000"/>
              <w:sz w:val="22"/>
              <w:szCs w:val="22"/>
            </w:rPr>
          </w:pPr>
          <w:r w:rsidRPr="00494958">
            <w:rPr>
              <w:rFonts w:ascii="Bookman Old Style" w:hAnsi="Bookman Old Style" w:cs="Arial"/>
              <w:b/>
              <w:sz w:val="22"/>
              <w:szCs w:val="22"/>
            </w:rPr>
            <w:t>Avenida Dr. Aprígio Ribeiro de Oliveira, 150 - centro - CEP 35.495-000</w:t>
          </w:r>
        </w:p>
        <w:p w14:paraId="5043CB0F" w14:textId="77777777" w:rsidR="004A6F8A" w:rsidRPr="00494958" w:rsidRDefault="004A6F8A" w:rsidP="00111C80">
          <w:pPr>
            <w:pStyle w:val="Cabealho"/>
            <w:jc w:val="both"/>
            <w:rPr>
              <w:rFonts w:ascii="Bookman Old Style" w:hAnsi="Bookman Old Style" w:cs="Arial"/>
              <w:sz w:val="6"/>
              <w:szCs w:val="6"/>
            </w:rPr>
          </w:pPr>
        </w:p>
      </w:tc>
    </w:tr>
  </w:tbl>
  <w:p w14:paraId="07459315" w14:textId="77777777" w:rsidR="004A6F8A" w:rsidRPr="006642D4" w:rsidRDefault="004A6F8A" w:rsidP="00111C80">
    <w:pPr>
      <w:pStyle w:val="Cabealho"/>
      <w:pBdr>
        <w:bottom w:val="single" w:sz="4" w:space="1" w:color="auto"/>
      </w:pBdr>
      <w:jc w:val="both"/>
      <w:rPr>
        <w:rFonts w:ascii="Bookman Old Style" w:hAnsi="Bookman Old Style" w:cs="Arial"/>
        <w:sz w:val="2"/>
        <w:szCs w:val="2"/>
      </w:rPr>
    </w:pPr>
  </w:p>
  <w:p w14:paraId="6537F28F" w14:textId="77777777" w:rsidR="004A6F8A" w:rsidRPr="009E4BEB" w:rsidRDefault="004A6F8A" w:rsidP="00111C80">
    <w:pPr>
      <w:pStyle w:val="Cabealho"/>
      <w:jc w:val="both"/>
      <w:rPr>
        <w:rFonts w:ascii="Bookman Old Style" w:hAnsi="Bookman Old Style"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AF7"/>
    <w:multiLevelType w:val="hybridMultilevel"/>
    <w:tmpl w:val="84320440"/>
    <w:lvl w:ilvl="0" w:tplc="109C8FDC">
      <w:numFmt w:val="bullet"/>
      <w:lvlText w:val="•"/>
      <w:lvlJc w:val="left"/>
      <w:pPr>
        <w:ind w:left="578" w:hanging="360"/>
      </w:pPr>
      <w:rPr>
        <w:rFonts w:hint="default"/>
        <w:lang w:val="pt-PT" w:eastAsia="en-US" w:bidi="ar-SA"/>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 w15:restartNumberingAfterBreak="0">
    <w:nsid w:val="026052C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46471A"/>
    <w:multiLevelType w:val="hybridMultilevel"/>
    <w:tmpl w:val="4C723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BCC437F"/>
    <w:multiLevelType w:val="multilevel"/>
    <w:tmpl w:val="5F5CB154"/>
    <w:styleLink w:val="WWNum1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 w15:restartNumberingAfterBreak="0">
    <w:nsid w:val="11F059EE"/>
    <w:multiLevelType w:val="multilevel"/>
    <w:tmpl w:val="8890A610"/>
    <w:styleLink w:val="WWNum2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121F6B35"/>
    <w:multiLevelType w:val="multilevel"/>
    <w:tmpl w:val="2BACE5D2"/>
    <w:styleLink w:val="WWNum1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 w15:restartNumberingAfterBreak="0">
    <w:nsid w:val="1D4E6BA7"/>
    <w:multiLevelType w:val="multilevel"/>
    <w:tmpl w:val="751C0E4C"/>
    <w:styleLink w:val="WWNum1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B14F04"/>
    <w:multiLevelType w:val="multilevel"/>
    <w:tmpl w:val="0D8404E4"/>
    <w:lvl w:ilvl="0">
      <w:start w:val="9"/>
      <w:numFmt w:val="decimal"/>
      <w:lvlText w:val="%1."/>
      <w:lvlJc w:val="left"/>
      <w:pPr>
        <w:ind w:left="495" w:hanging="495"/>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EF1F79"/>
    <w:multiLevelType w:val="multilevel"/>
    <w:tmpl w:val="438E2A30"/>
    <w:styleLink w:val="WWNum2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 w15:restartNumberingAfterBreak="0">
    <w:nsid w:val="1F3C09E4"/>
    <w:multiLevelType w:val="hybridMultilevel"/>
    <w:tmpl w:val="6F4C481E"/>
    <w:lvl w:ilvl="0" w:tplc="015229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1E3A84"/>
    <w:multiLevelType w:val="hybridMultilevel"/>
    <w:tmpl w:val="6AFEF69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2" w15:restartNumberingAfterBreak="0">
    <w:nsid w:val="21CC3B77"/>
    <w:multiLevelType w:val="multilevel"/>
    <w:tmpl w:val="25A82B28"/>
    <w:styleLink w:val="WWNum20"/>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2CE783B"/>
    <w:multiLevelType w:val="multilevel"/>
    <w:tmpl w:val="A50C339E"/>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22F13678"/>
    <w:multiLevelType w:val="multilevel"/>
    <w:tmpl w:val="0416001F"/>
    <w:styleLink w:val="Estilo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504" w:hanging="504"/>
      </w:pPr>
      <w:rPr>
        <w:rFonts w:hint="default"/>
        <w:b/>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882BDC"/>
    <w:multiLevelType w:val="hybridMultilevel"/>
    <w:tmpl w:val="D4BA6518"/>
    <w:lvl w:ilvl="0" w:tplc="FFFFFFFF">
      <w:start w:val="1"/>
      <w:numFmt w:val="lowerLetter"/>
      <w:lvlText w:val="%1)"/>
      <w:lvlJc w:val="left"/>
      <w:pPr>
        <w:ind w:left="927" w:hanging="360"/>
      </w:pPr>
      <w:rPr>
        <w:rFonts w:hint="default"/>
        <w:b/>
        <w:bCs/>
      </w:rPr>
    </w:lvl>
    <w:lvl w:ilvl="1" w:tplc="FFFFFFFF">
      <w:start w:val="1"/>
      <w:numFmt w:val="lowerLetter"/>
      <w:lvlText w:val="%2."/>
      <w:lvlJc w:val="left"/>
      <w:pPr>
        <w:ind w:left="1647" w:hanging="360"/>
      </w:pPr>
    </w:lvl>
    <w:lvl w:ilvl="2" w:tplc="CC3A809E">
      <w:start w:val="1"/>
      <w:numFmt w:val="lowerLetter"/>
      <w:lvlText w:val="%3)"/>
      <w:lvlJc w:val="left"/>
      <w:pPr>
        <w:ind w:left="2547" w:hanging="360"/>
      </w:pPr>
      <w:rPr>
        <w:b/>
        <w:bCs/>
      </w:r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288C3C75"/>
    <w:multiLevelType w:val="multilevel"/>
    <w:tmpl w:val="3AD2D4D2"/>
    <w:styleLink w:val="WWNum1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29207475"/>
    <w:multiLevelType w:val="multilevel"/>
    <w:tmpl w:val="861074A0"/>
    <w:lvl w:ilvl="0">
      <w:start w:val="3"/>
      <w:numFmt w:val="decimal"/>
      <w:lvlText w:val="%1."/>
      <w:lvlJc w:val="left"/>
      <w:pPr>
        <w:ind w:left="360" w:hanging="360"/>
      </w:pPr>
      <w:rPr>
        <w:rFonts w:hint="default"/>
      </w:rPr>
    </w:lvl>
    <w:lvl w:ilvl="1">
      <w:start w:val="3"/>
      <w:numFmt w:val="decimal"/>
      <w:pStyle w:val="Nvel2-Red"/>
      <w:lvlText w:val="%2.1"/>
      <w:lvlJc w:val="left"/>
      <w:pPr>
        <w:ind w:left="862" w:hanging="720"/>
      </w:pPr>
      <w:rPr>
        <w:rFonts w:hint="default"/>
        <w:b/>
        <w:bCs w:val="0"/>
      </w:rPr>
    </w:lvl>
    <w:lvl w:ilvl="2">
      <w:start w:val="2"/>
      <w:numFmt w:val="decimal"/>
      <w:lvlText w:val="%1.%2.%3."/>
      <w:lvlJc w:val="left"/>
      <w:pPr>
        <w:ind w:left="1146" w:hanging="720"/>
      </w:pPr>
      <w:rPr>
        <w:rFonts w:hint="default"/>
        <w:b/>
        <w:bCs/>
      </w:rPr>
    </w:lvl>
    <w:lvl w:ilvl="3">
      <w:start w:val="8"/>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DAE30FA"/>
    <w:multiLevelType w:val="multilevel"/>
    <w:tmpl w:val="3A4CE3D4"/>
    <w:styleLink w:val="WWNum2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9" w15:restartNumberingAfterBreak="0">
    <w:nsid w:val="2F8663D5"/>
    <w:multiLevelType w:val="multilevel"/>
    <w:tmpl w:val="4D924360"/>
    <w:styleLink w:val="WWNum1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30101EB0"/>
    <w:multiLevelType w:val="multilevel"/>
    <w:tmpl w:val="02F60700"/>
    <w:styleLink w:val="WWNum30"/>
    <w:lvl w:ilvl="0">
      <w:start w:val="3"/>
      <w:numFmt w:val="decimal"/>
      <w:lvlText w:val="%1"/>
      <w:lvlJc w:val="left"/>
      <w:rPr>
        <w:rFonts w:cs="Times New Roman"/>
        <w:b/>
        <w:color w:val="000000"/>
      </w:rPr>
    </w:lvl>
    <w:lvl w:ilvl="1">
      <w:start w:val="3"/>
      <w:numFmt w:val="decimal"/>
      <w:lvlText w:val="%1.%2"/>
      <w:lvlJc w:val="left"/>
      <w:rPr>
        <w:rFonts w:cs="Times New Roman"/>
        <w:b/>
        <w:color w:val="000000"/>
      </w:rPr>
    </w:lvl>
    <w:lvl w:ilvl="2">
      <w:start w:val="1"/>
      <w:numFmt w:val="decimal"/>
      <w:lvlText w:val="%1.%2.%3"/>
      <w:lvlJc w:val="left"/>
      <w:rPr>
        <w:rFonts w:cs="Times New Roman"/>
        <w:b/>
        <w:color w:val="000000"/>
      </w:rPr>
    </w:lvl>
    <w:lvl w:ilvl="3">
      <w:start w:val="1"/>
      <w:numFmt w:val="decimal"/>
      <w:lvlText w:val="%1.%2.%3.%4"/>
      <w:lvlJc w:val="left"/>
      <w:rPr>
        <w:rFonts w:cs="Times New Roman"/>
        <w:b/>
        <w:color w:val="000000"/>
      </w:rPr>
    </w:lvl>
    <w:lvl w:ilvl="4">
      <w:start w:val="1"/>
      <w:numFmt w:val="decimal"/>
      <w:lvlText w:val="%1.%2.%3.%4.%5"/>
      <w:lvlJc w:val="left"/>
      <w:rPr>
        <w:rFonts w:cs="Times New Roman"/>
        <w:b/>
        <w:color w:val="000000"/>
      </w:rPr>
    </w:lvl>
    <w:lvl w:ilvl="5">
      <w:start w:val="1"/>
      <w:numFmt w:val="decimal"/>
      <w:lvlText w:val="%1.%2.%3.%4.%5.%6"/>
      <w:lvlJc w:val="left"/>
      <w:rPr>
        <w:rFonts w:cs="Times New Roman"/>
        <w:b/>
        <w:color w:val="000000"/>
      </w:rPr>
    </w:lvl>
    <w:lvl w:ilvl="6">
      <w:start w:val="1"/>
      <w:numFmt w:val="decimal"/>
      <w:lvlText w:val="%1.%2.%3.%4.%5.%6.%7"/>
      <w:lvlJc w:val="left"/>
      <w:rPr>
        <w:rFonts w:cs="Times New Roman"/>
        <w:b/>
        <w:color w:val="000000"/>
      </w:rPr>
    </w:lvl>
    <w:lvl w:ilvl="7">
      <w:start w:val="1"/>
      <w:numFmt w:val="decimal"/>
      <w:lvlText w:val="%1.%2.%3.%4.%5.%6.%7.%8"/>
      <w:lvlJc w:val="left"/>
      <w:rPr>
        <w:rFonts w:cs="Times New Roman"/>
        <w:b/>
        <w:color w:val="000000"/>
      </w:rPr>
    </w:lvl>
    <w:lvl w:ilvl="8">
      <w:start w:val="1"/>
      <w:numFmt w:val="decimal"/>
      <w:lvlText w:val="%1.%2.%3.%4.%5.%6.%7.%8.%9"/>
      <w:lvlJc w:val="left"/>
      <w:rPr>
        <w:rFonts w:cs="Times New Roman"/>
        <w:b/>
        <w:color w:val="000000"/>
      </w:rPr>
    </w:lvl>
  </w:abstractNum>
  <w:abstractNum w:abstractNumId="21" w15:restartNumberingAfterBreak="0">
    <w:nsid w:val="355D5FDF"/>
    <w:multiLevelType w:val="hybridMultilevel"/>
    <w:tmpl w:val="B8309564"/>
    <w:lvl w:ilvl="0" w:tplc="8AA8BF48">
      <w:start w:val="1"/>
      <w:numFmt w:val="lowerLetter"/>
      <w:pStyle w:val="marcadores"/>
      <w:lvlText w:val="%1)"/>
      <w:lvlJc w:val="left"/>
      <w:pPr>
        <w:tabs>
          <w:tab w:val="num" w:pos="720"/>
        </w:tabs>
        <w:ind w:left="720" w:hanging="360"/>
      </w:pPr>
      <w:rPr>
        <w:rFonts w:cs="Times New Roman"/>
        <w:b/>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2" w15:restartNumberingAfterBreak="0">
    <w:nsid w:val="3BB0179F"/>
    <w:multiLevelType w:val="multilevel"/>
    <w:tmpl w:val="0786E044"/>
    <w:styleLink w:val="Estilo1"/>
    <w:lvl w:ilvl="0">
      <w:start w:val="5"/>
      <w:numFmt w:val="decimal"/>
      <w:lvlText w:val="%1."/>
      <w:lvlJc w:val="left"/>
      <w:pPr>
        <w:ind w:left="682" w:hanging="360"/>
      </w:pPr>
      <w:rPr>
        <w:rFonts w:ascii="Arial" w:eastAsia="Arial" w:hAnsi="Arial" w:cs="Arial" w:hint="default"/>
        <w:b/>
        <w:bCs/>
        <w:i w:val="0"/>
        <w:iCs w:val="0"/>
        <w:spacing w:val="-1"/>
        <w:w w:val="99"/>
        <w:sz w:val="24"/>
        <w:szCs w:val="24"/>
        <w:lang w:val="pt-PT" w:eastAsia="en-US" w:bidi="ar-SA"/>
      </w:rPr>
    </w:lvl>
    <w:lvl w:ilvl="1">
      <w:start w:val="1"/>
      <w:numFmt w:val="decimal"/>
      <w:lvlText w:val="%1.%2."/>
      <w:lvlJc w:val="left"/>
      <w:pPr>
        <w:ind w:left="714" w:hanging="572"/>
      </w:pPr>
      <w:rPr>
        <w:rFonts w:hint="default"/>
        <w:b w:val="0"/>
        <w:spacing w:val="-1"/>
        <w:w w:val="99"/>
        <w:sz w:val="24"/>
        <w:szCs w:val="24"/>
        <w:lang w:val="pt-PT" w:eastAsia="en-US" w:bidi="ar-SA"/>
      </w:rPr>
    </w:lvl>
    <w:lvl w:ilvl="2">
      <w:start w:val="1"/>
      <w:numFmt w:val="decimal"/>
      <w:lvlText w:val="%1.%2.%3."/>
      <w:lvlJc w:val="left"/>
      <w:pPr>
        <w:ind w:left="888" w:hanging="572"/>
      </w:pPr>
      <w:rPr>
        <w:rFonts w:ascii="Arial MT" w:eastAsia="Arial MT" w:hAnsi="Arial MT" w:cs="Arial MT" w:hint="default"/>
        <w:b w:val="0"/>
        <w:bCs w:val="0"/>
        <w:i w:val="0"/>
        <w:iCs w:val="0"/>
        <w:spacing w:val="-1"/>
        <w:w w:val="99"/>
        <w:sz w:val="24"/>
        <w:szCs w:val="24"/>
        <w:lang w:val="pt-PT" w:eastAsia="en-US" w:bidi="ar-SA"/>
      </w:rPr>
    </w:lvl>
    <w:lvl w:ilvl="3">
      <w:start w:val="1"/>
      <w:numFmt w:val="decimal"/>
      <w:lvlText w:val="%1.%2.%3.%4."/>
      <w:lvlJc w:val="left"/>
      <w:pPr>
        <w:ind w:left="1174" w:hanging="572"/>
      </w:pPr>
      <w:rPr>
        <w:rFonts w:ascii="Arial MT" w:eastAsia="Arial MT" w:hAnsi="Arial MT" w:cs="Arial MT" w:hint="default"/>
        <w:b w:val="0"/>
        <w:bCs w:val="0"/>
        <w:i w:val="0"/>
        <w:iCs w:val="0"/>
        <w:spacing w:val="-1"/>
        <w:w w:val="99"/>
        <w:sz w:val="20"/>
        <w:szCs w:val="20"/>
        <w:lang w:val="pt-PT" w:eastAsia="en-US" w:bidi="ar-SA"/>
      </w:rPr>
    </w:lvl>
    <w:lvl w:ilvl="4">
      <w:numFmt w:val="bullet"/>
      <w:lvlText w:val="•"/>
      <w:lvlJc w:val="left"/>
      <w:pPr>
        <w:ind w:left="1040" w:hanging="572"/>
      </w:pPr>
      <w:rPr>
        <w:rFonts w:hint="default"/>
        <w:lang w:val="pt-PT" w:eastAsia="en-US" w:bidi="ar-SA"/>
      </w:rPr>
    </w:lvl>
    <w:lvl w:ilvl="5">
      <w:numFmt w:val="bullet"/>
      <w:lvlText w:val="•"/>
      <w:lvlJc w:val="left"/>
      <w:pPr>
        <w:ind w:left="1180" w:hanging="572"/>
      </w:pPr>
      <w:rPr>
        <w:rFonts w:hint="default"/>
        <w:lang w:val="pt-PT" w:eastAsia="en-US" w:bidi="ar-SA"/>
      </w:rPr>
    </w:lvl>
    <w:lvl w:ilvl="6">
      <w:numFmt w:val="bullet"/>
      <w:lvlText w:val="•"/>
      <w:lvlJc w:val="left"/>
      <w:pPr>
        <w:ind w:left="2977" w:hanging="572"/>
      </w:pPr>
      <w:rPr>
        <w:rFonts w:hint="default"/>
        <w:lang w:val="pt-PT" w:eastAsia="en-US" w:bidi="ar-SA"/>
      </w:rPr>
    </w:lvl>
    <w:lvl w:ilvl="7">
      <w:numFmt w:val="bullet"/>
      <w:lvlText w:val="•"/>
      <w:lvlJc w:val="left"/>
      <w:pPr>
        <w:ind w:left="4774" w:hanging="572"/>
      </w:pPr>
      <w:rPr>
        <w:rFonts w:hint="default"/>
        <w:lang w:val="pt-PT" w:eastAsia="en-US" w:bidi="ar-SA"/>
      </w:rPr>
    </w:lvl>
    <w:lvl w:ilvl="8">
      <w:numFmt w:val="bullet"/>
      <w:lvlText w:val="•"/>
      <w:lvlJc w:val="left"/>
      <w:pPr>
        <w:ind w:left="6571" w:hanging="572"/>
      </w:pPr>
      <w:rPr>
        <w:rFonts w:hint="default"/>
        <w:lang w:val="pt-PT" w:eastAsia="en-US" w:bidi="ar-SA"/>
      </w:rPr>
    </w:lvl>
  </w:abstractNum>
  <w:abstractNum w:abstractNumId="23" w15:restartNumberingAfterBreak="0">
    <w:nsid w:val="3BEC1025"/>
    <w:multiLevelType w:val="multilevel"/>
    <w:tmpl w:val="0EC6311E"/>
    <w:styleLink w:val="WWNum3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4" w15:restartNumberingAfterBreak="0">
    <w:nsid w:val="46D5216E"/>
    <w:multiLevelType w:val="multilevel"/>
    <w:tmpl w:val="51C2EBE2"/>
    <w:styleLink w:val="WWNum36"/>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5" w15:restartNumberingAfterBreak="0">
    <w:nsid w:val="48D556F1"/>
    <w:multiLevelType w:val="multilevel"/>
    <w:tmpl w:val="57746D52"/>
    <w:lvl w:ilvl="0">
      <w:start w:val="3"/>
      <w:numFmt w:val="upperRoman"/>
      <w:lvlText w:val="%1."/>
      <w:lvlJc w:val="left"/>
      <w:pPr>
        <w:ind w:left="140" w:hanging="224"/>
      </w:pPr>
      <w:rPr>
        <w:rFonts w:ascii="Century Gothic" w:eastAsia="Arial MT" w:hAnsi="Century Gothic" w:cs="Arial MT" w:hint="default"/>
        <w:spacing w:val="0"/>
        <w:w w:val="100"/>
        <w:sz w:val="20"/>
        <w:szCs w:val="20"/>
      </w:rPr>
    </w:lvl>
    <w:lvl w:ilvl="1">
      <w:start w:val="1"/>
      <w:numFmt w:val="decimal"/>
      <w:isLgl/>
      <w:lvlText w:val="%1.%2."/>
      <w:lvlJc w:val="left"/>
      <w:pPr>
        <w:ind w:left="720" w:hanging="720"/>
      </w:pPr>
      <w:rPr>
        <w:rFonts w:hint="default"/>
        <w:b/>
      </w:rPr>
    </w:lvl>
    <w:lvl w:ilvl="2">
      <w:start w:val="1"/>
      <w:numFmt w:val="decimal"/>
      <w:isLgl/>
      <w:lvlText w:val="%1.%2.%3."/>
      <w:lvlJc w:val="left"/>
      <w:pPr>
        <w:ind w:left="804" w:hanging="720"/>
      </w:pPr>
      <w:rPr>
        <w:rFonts w:hint="default"/>
        <w:b/>
      </w:rPr>
    </w:lvl>
    <w:lvl w:ilvl="3">
      <w:start w:val="1"/>
      <w:numFmt w:val="decimal"/>
      <w:isLgl/>
      <w:lvlText w:val="%1.%2.%3.%4."/>
      <w:lvlJc w:val="left"/>
      <w:pPr>
        <w:ind w:left="1248" w:hanging="1080"/>
      </w:pPr>
      <w:rPr>
        <w:rFonts w:hint="default"/>
        <w:b/>
      </w:rPr>
    </w:lvl>
    <w:lvl w:ilvl="4">
      <w:start w:val="1"/>
      <w:numFmt w:val="decimalZero"/>
      <w:isLgl/>
      <w:lvlText w:val="%1.%2.%3.%4.%5."/>
      <w:lvlJc w:val="left"/>
      <w:pPr>
        <w:ind w:left="1332" w:hanging="1080"/>
      </w:pPr>
      <w:rPr>
        <w:rFonts w:hint="default"/>
        <w:b/>
      </w:rPr>
    </w:lvl>
    <w:lvl w:ilvl="5">
      <w:start w:val="1"/>
      <w:numFmt w:val="decimal"/>
      <w:isLgl/>
      <w:lvlText w:val="%1.%2.%3.%4.%5.%6."/>
      <w:lvlJc w:val="left"/>
      <w:pPr>
        <w:ind w:left="1776" w:hanging="1440"/>
      </w:pPr>
      <w:rPr>
        <w:rFonts w:hint="default"/>
        <w:b/>
      </w:rPr>
    </w:lvl>
    <w:lvl w:ilvl="6">
      <w:start w:val="1"/>
      <w:numFmt w:val="decimal"/>
      <w:isLgl/>
      <w:lvlText w:val="%1.%2.%3.%4.%5.%6.%7."/>
      <w:lvlJc w:val="left"/>
      <w:pPr>
        <w:ind w:left="1860" w:hanging="1440"/>
      </w:pPr>
      <w:rPr>
        <w:rFonts w:hint="default"/>
        <w:b/>
      </w:rPr>
    </w:lvl>
    <w:lvl w:ilvl="7">
      <w:start w:val="1"/>
      <w:numFmt w:val="decimal"/>
      <w:isLgl/>
      <w:lvlText w:val="%1.%2.%3.%4.%5.%6.%7.%8."/>
      <w:lvlJc w:val="left"/>
      <w:pPr>
        <w:ind w:left="2304" w:hanging="1800"/>
      </w:pPr>
      <w:rPr>
        <w:rFonts w:hint="default"/>
        <w:b/>
      </w:rPr>
    </w:lvl>
    <w:lvl w:ilvl="8">
      <w:start w:val="1"/>
      <w:numFmt w:val="decimal"/>
      <w:isLgl/>
      <w:lvlText w:val="%1.%2.%3.%4.%5.%6.%7.%8.%9."/>
      <w:lvlJc w:val="left"/>
      <w:pPr>
        <w:ind w:left="2388" w:hanging="1800"/>
      </w:pPr>
      <w:rPr>
        <w:rFonts w:hint="default"/>
        <w:b/>
      </w:rPr>
    </w:lvl>
  </w:abstractNum>
  <w:abstractNum w:abstractNumId="26" w15:restartNumberingAfterBreak="0">
    <w:nsid w:val="491A412E"/>
    <w:multiLevelType w:val="multilevel"/>
    <w:tmpl w:val="9B1C255E"/>
    <w:styleLink w:val="WWNum17"/>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15:restartNumberingAfterBreak="0">
    <w:nsid w:val="4A6D694F"/>
    <w:multiLevelType w:val="hybridMultilevel"/>
    <w:tmpl w:val="AFD40F2A"/>
    <w:lvl w:ilvl="0" w:tplc="04160001">
      <w:start w:val="1"/>
      <w:numFmt w:val="bullet"/>
      <w:lvlText w:val=""/>
      <w:lvlJc w:val="left"/>
      <w:pPr>
        <w:ind w:left="6740" w:hanging="360"/>
      </w:pPr>
      <w:rPr>
        <w:rFonts w:ascii="Symbol" w:hAnsi="Symbol" w:hint="default"/>
      </w:rPr>
    </w:lvl>
    <w:lvl w:ilvl="1" w:tplc="04160003" w:tentative="1">
      <w:start w:val="1"/>
      <w:numFmt w:val="bullet"/>
      <w:lvlText w:val="o"/>
      <w:lvlJc w:val="left"/>
      <w:pPr>
        <w:ind w:left="7460" w:hanging="360"/>
      </w:pPr>
      <w:rPr>
        <w:rFonts w:ascii="Courier New" w:hAnsi="Courier New" w:cs="Courier New" w:hint="default"/>
      </w:rPr>
    </w:lvl>
    <w:lvl w:ilvl="2" w:tplc="04160005" w:tentative="1">
      <w:start w:val="1"/>
      <w:numFmt w:val="bullet"/>
      <w:lvlText w:val=""/>
      <w:lvlJc w:val="left"/>
      <w:pPr>
        <w:ind w:left="8180" w:hanging="360"/>
      </w:pPr>
      <w:rPr>
        <w:rFonts w:ascii="Wingdings" w:hAnsi="Wingdings" w:hint="default"/>
      </w:rPr>
    </w:lvl>
    <w:lvl w:ilvl="3" w:tplc="04160001" w:tentative="1">
      <w:start w:val="1"/>
      <w:numFmt w:val="bullet"/>
      <w:lvlText w:val=""/>
      <w:lvlJc w:val="left"/>
      <w:pPr>
        <w:ind w:left="8900" w:hanging="360"/>
      </w:pPr>
      <w:rPr>
        <w:rFonts w:ascii="Symbol" w:hAnsi="Symbol" w:hint="default"/>
      </w:rPr>
    </w:lvl>
    <w:lvl w:ilvl="4" w:tplc="04160003" w:tentative="1">
      <w:start w:val="1"/>
      <w:numFmt w:val="bullet"/>
      <w:lvlText w:val="o"/>
      <w:lvlJc w:val="left"/>
      <w:pPr>
        <w:ind w:left="9620" w:hanging="360"/>
      </w:pPr>
      <w:rPr>
        <w:rFonts w:ascii="Courier New" w:hAnsi="Courier New" w:cs="Courier New" w:hint="default"/>
      </w:rPr>
    </w:lvl>
    <w:lvl w:ilvl="5" w:tplc="04160005" w:tentative="1">
      <w:start w:val="1"/>
      <w:numFmt w:val="bullet"/>
      <w:lvlText w:val=""/>
      <w:lvlJc w:val="left"/>
      <w:pPr>
        <w:ind w:left="10340" w:hanging="360"/>
      </w:pPr>
      <w:rPr>
        <w:rFonts w:ascii="Wingdings" w:hAnsi="Wingdings" w:hint="default"/>
      </w:rPr>
    </w:lvl>
    <w:lvl w:ilvl="6" w:tplc="04160001" w:tentative="1">
      <w:start w:val="1"/>
      <w:numFmt w:val="bullet"/>
      <w:lvlText w:val=""/>
      <w:lvlJc w:val="left"/>
      <w:pPr>
        <w:ind w:left="11060" w:hanging="360"/>
      </w:pPr>
      <w:rPr>
        <w:rFonts w:ascii="Symbol" w:hAnsi="Symbol" w:hint="default"/>
      </w:rPr>
    </w:lvl>
    <w:lvl w:ilvl="7" w:tplc="04160003" w:tentative="1">
      <w:start w:val="1"/>
      <w:numFmt w:val="bullet"/>
      <w:lvlText w:val="o"/>
      <w:lvlJc w:val="left"/>
      <w:pPr>
        <w:ind w:left="11780" w:hanging="360"/>
      </w:pPr>
      <w:rPr>
        <w:rFonts w:ascii="Courier New" w:hAnsi="Courier New" w:cs="Courier New" w:hint="default"/>
      </w:rPr>
    </w:lvl>
    <w:lvl w:ilvl="8" w:tplc="04160005" w:tentative="1">
      <w:start w:val="1"/>
      <w:numFmt w:val="bullet"/>
      <w:lvlText w:val=""/>
      <w:lvlJc w:val="left"/>
      <w:pPr>
        <w:ind w:left="12500" w:hanging="360"/>
      </w:pPr>
      <w:rPr>
        <w:rFonts w:ascii="Wingdings" w:hAnsi="Wingdings" w:hint="default"/>
      </w:rPr>
    </w:lvl>
  </w:abstractNum>
  <w:abstractNum w:abstractNumId="28" w15:restartNumberingAfterBreak="0">
    <w:nsid w:val="4CCF7313"/>
    <w:multiLevelType w:val="multilevel"/>
    <w:tmpl w:val="C5F4A1FC"/>
    <w:styleLink w:val="WWNum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4CE95EA0"/>
    <w:multiLevelType w:val="hybridMultilevel"/>
    <w:tmpl w:val="FFD8856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40E4FD34">
      <w:start w:val="1"/>
      <w:numFmt w:val="lowerLetter"/>
      <w:lvlText w:val="%3)"/>
      <w:lvlJc w:val="left"/>
      <w:pPr>
        <w:ind w:left="3049" w:hanging="360"/>
      </w:pPr>
      <w:rPr>
        <w:b/>
        <w:bCs/>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504D4FEF"/>
    <w:multiLevelType w:val="multilevel"/>
    <w:tmpl w:val="AB544328"/>
    <w:styleLink w:val="WWNum3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15:restartNumberingAfterBreak="0">
    <w:nsid w:val="51184948"/>
    <w:multiLevelType w:val="multilevel"/>
    <w:tmpl w:val="383EFABC"/>
    <w:styleLink w:val="WWNum2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2" w15:restartNumberingAfterBreak="0">
    <w:nsid w:val="529907C4"/>
    <w:multiLevelType w:val="multilevel"/>
    <w:tmpl w:val="586C96A0"/>
    <w:styleLink w:val="WWNum3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3" w15:restartNumberingAfterBreak="0">
    <w:nsid w:val="54BD256E"/>
    <w:multiLevelType w:val="multilevel"/>
    <w:tmpl w:val="3FE0E2BC"/>
    <w:styleLink w:val="WWNum28"/>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15:restartNumberingAfterBreak="0">
    <w:nsid w:val="54E75FE1"/>
    <w:multiLevelType w:val="multilevel"/>
    <w:tmpl w:val="0C60FBE4"/>
    <w:styleLink w:val="WW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15:restartNumberingAfterBreak="0">
    <w:nsid w:val="56123C47"/>
    <w:multiLevelType w:val="multilevel"/>
    <w:tmpl w:val="012427B8"/>
    <w:styleLink w:val="Estilo22"/>
    <w:lvl w:ilvl="0">
      <w:start w:val="16"/>
      <w:numFmt w:val="decimal"/>
      <w:lvlText w:val="%1."/>
      <w:lvlJc w:val="left"/>
      <w:pPr>
        <w:ind w:left="360" w:hanging="360"/>
      </w:pPr>
      <w:rPr>
        <w:rFonts w:hint="default"/>
      </w:rPr>
    </w:lvl>
    <w:lvl w:ilvl="1">
      <w:start w:val="1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B35EB8"/>
    <w:multiLevelType w:val="multilevel"/>
    <w:tmpl w:val="10D626EA"/>
    <w:styleLink w:val="WWNum2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59AF4F38"/>
    <w:multiLevelType w:val="multilevel"/>
    <w:tmpl w:val="FA0C521A"/>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150C27"/>
    <w:multiLevelType w:val="multilevel"/>
    <w:tmpl w:val="AF82BEB4"/>
    <w:styleLink w:val="WWNum6"/>
    <w:lvl w:ilvl="0">
      <w:start w:val="1"/>
      <w:numFmt w:val="decimal"/>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9" w15:restartNumberingAfterBreak="0">
    <w:nsid w:val="5B627EA1"/>
    <w:multiLevelType w:val="multilevel"/>
    <w:tmpl w:val="8B9A2A7A"/>
    <w:styleLink w:val="WWNum7"/>
    <w:lvl w:ilvl="0">
      <w:start w:val="1"/>
      <w:numFmt w:val="lowerLetter"/>
      <w:lvlText w:val="%1)"/>
      <w:lvlJc w:val="left"/>
      <w:rPr>
        <w:rFonts w:cs="Calibri"/>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0" w15:restartNumberingAfterBreak="0">
    <w:nsid w:val="62255DEA"/>
    <w:multiLevelType w:val="multilevel"/>
    <w:tmpl w:val="85EAEA5C"/>
    <w:styleLink w:val="Estilo10"/>
    <w:lvl w:ilvl="0">
      <w:start w:val="7"/>
      <w:numFmt w:val="decimal"/>
      <w:lvlText w:val="%1."/>
      <w:lvlJc w:val="left"/>
      <w:pPr>
        <w:ind w:left="360" w:hanging="360"/>
      </w:pPr>
    </w:lvl>
    <w:lvl w:ilvl="1">
      <w:start w:val="11"/>
      <w:numFmt w:val="decimal"/>
      <w:lvlText w:val="7.%2."/>
      <w:lvlJc w:val="left"/>
      <w:pPr>
        <w:ind w:left="792" w:hanging="432"/>
      </w:pPr>
      <w:rPr>
        <w:b/>
        <w:sz w:val="22"/>
        <w:szCs w:val="22"/>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6338A2"/>
    <w:multiLevelType w:val="multilevel"/>
    <w:tmpl w:val="A99C65CA"/>
    <w:styleLink w:val="WWNum2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2" w15:restartNumberingAfterBreak="0">
    <w:nsid w:val="69843A64"/>
    <w:multiLevelType w:val="multilevel"/>
    <w:tmpl w:val="ABECFF0A"/>
    <w:styleLink w:val="WWNum3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3" w15:restartNumberingAfterBreak="0">
    <w:nsid w:val="6AB85C8D"/>
    <w:multiLevelType w:val="multilevel"/>
    <w:tmpl w:val="0416001D"/>
    <w:styleLink w:val="Estilo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AE40ACD"/>
    <w:multiLevelType w:val="multilevel"/>
    <w:tmpl w:val="2CB20F72"/>
    <w:styleLink w:val="WWNum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5" w15:restartNumberingAfterBreak="0">
    <w:nsid w:val="6B8E065F"/>
    <w:multiLevelType w:val="hybridMultilevel"/>
    <w:tmpl w:val="240C5EEA"/>
    <w:lvl w:ilvl="0" w:tplc="D2C2FDFC">
      <w:start w:val="1"/>
      <w:numFmt w:val="lowerLetter"/>
      <w:lvlText w:val="%1)"/>
      <w:lvlJc w:val="left"/>
      <w:pPr>
        <w:ind w:left="821" w:hanging="384"/>
      </w:pPr>
      <w:rPr>
        <w:rFonts w:ascii="Century Gothic" w:eastAsia="Times New Roman" w:hAnsi="Century Gothic" w:cs="Times New Roman" w:hint="default"/>
        <w:b/>
        <w:bCs/>
        <w:w w:val="100"/>
        <w:sz w:val="20"/>
        <w:szCs w:val="20"/>
        <w:lang w:val="pt-PT" w:eastAsia="en-US" w:bidi="ar-SA"/>
      </w:rPr>
    </w:lvl>
    <w:lvl w:ilvl="1" w:tplc="FFFFFFFF">
      <w:numFmt w:val="bullet"/>
      <w:lvlText w:val="•"/>
      <w:lvlJc w:val="left"/>
      <w:pPr>
        <w:ind w:left="1754" w:hanging="384"/>
      </w:pPr>
      <w:rPr>
        <w:rFonts w:hint="default"/>
        <w:lang w:val="pt-PT" w:eastAsia="en-US" w:bidi="ar-SA"/>
      </w:rPr>
    </w:lvl>
    <w:lvl w:ilvl="2" w:tplc="FFFFFFFF">
      <w:numFmt w:val="bullet"/>
      <w:lvlText w:val="•"/>
      <w:lvlJc w:val="left"/>
      <w:pPr>
        <w:ind w:left="2688" w:hanging="384"/>
      </w:pPr>
      <w:rPr>
        <w:rFonts w:hint="default"/>
        <w:lang w:val="pt-PT" w:eastAsia="en-US" w:bidi="ar-SA"/>
      </w:rPr>
    </w:lvl>
    <w:lvl w:ilvl="3" w:tplc="FFFFFFFF">
      <w:numFmt w:val="bullet"/>
      <w:lvlText w:val="•"/>
      <w:lvlJc w:val="left"/>
      <w:pPr>
        <w:ind w:left="3622" w:hanging="384"/>
      </w:pPr>
      <w:rPr>
        <w:rFonts w:hint="default"/>
        <w:lang w:val="pt-PT" w:eastAsia="en-US" w:bidi="ar-SA"/>
      </w:rPr>
    </w:lvl>
    <w:lvl w:ilvl="4" w:tplc="FFFFFFFF">
      <w:numFmt w:val="bullet"/>
      <w:lvlText w:val="•"/>
      <w:lvlJc w:val="left"/>
      <w:pPr>
        <w:ind w:left="4556" w:hanging="384"/>
      </w:pPr>
      <w:rPr>
        <w:rFonts w:hint="default"/>
        <w:lang w:val="pt-PT" w:eastAsia="en-US" w:bidi="ar-SA"/>
      </w:rPr>
    </w:lvl>
    <w:lvl w:ilvl="5" w:tplc="FFFFFFFF">
      <w:numFmt w:val="bullet"/>
      <w:lvlText w:val="•"/>
      <w:lvlJc w:val="left"/>
      <w:pPr>
        <w:ind w:left="5490" w:hanging="384"/>
      </w:pPr>
      <w:rPr>
        <w:rFonts w:hint="default"/>
        <w:lang w:val="pt-PT" w:eastAsia="en-US" w:bidi="ar-SA"/>
      </w:rPr>
    </w:lvl>
    <w:lvl w:ilvl="6" w:tplc="FFFFFFFF">
      <w:numFmt w:val="bullet"/>
      <w:lvlText w:val="•"/>
      <w:lvlJc w:val="left"/>
      <w:pPr>
        <w:ind w:left="6424" w:hanging="384"/>
      </w:pPr>
      <w:rPr>
        <w:rFonts w:hint="default"/>
        <w:lang w:val="pt-PT" w:eastAsia="en-US" w:bidi="ar-SA"/>
      </w:rPr>
    </w:lvl>
    <w:lvl w:ilvl="7" w:tplc="FFFFFFFF">
      <w:numFmt w:val="bullet"/>
      <w:lvlText w:val="•"/>
      <w:lvlJc w:val="left"/>
      <w:pPr>
        <w:ind w:left="7358" w:hanging="384"/>
      </w:pPr>
      <w:rPr>
        <w:rFonts w:hint="default"/>
        <w:lang w:val="pt-PT" w:eastAsia="en-US" w:bidi="ar-SA"/>
      </w:rPr>
    </w:lvl>
    <w:lvl w:ilvl="8" w:tplc="FFFFFFFF">
      <w:numFmt w:val="bullet"/>
      <w:lvlText w:val="•"/>
      <w:lvlJc w:val="left"/>
      <w:pPr>
        <w:ind w:left="8292" w:hanging="384"/>
      </w:pPr>
      <w:rPr>
        <w:rFonts w:hint="default"/>
        <w:lang w:val="pt-PT" w:eastAsia="en-US" w:bidi="ar-SA"/>
      </w:rPr>
    </w:lvl>
  </w:abstractNum>
  <w:abstractNum w:abstractNumId="46" w15:restartNumberingAfterBreak="0">
    <w:nsid w:val="6E8835BF"/>
    <w:multiLevelType w:val="multilevel"/>
    <w:tmpl w:val="3D4E55BC"/>
    <w:styleLink w:val="WWNum3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7" w15:restartNumberingAfterBreak="0">
    <w:nsid w:val="6F124714"/>
    <w:multiLevelType w:val="multilevel"/>
    <w:tmpl w:val="23A27766"/>
    <w:styleLink w:val="WW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15:restartNumberingAfterBreak="0">
    <w:nsid w:val="72701138"/>
    <w:multiLevelType w:val="multilevel"/>
    <w:tmpl w:val="859EA0B0"/>
    <w:styleLink w:val="WWNum3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9" w15:restartNumberingAfterBreak="0">
    <w:nsid w:val="75A22A17"/>
    <w:multiLevelType w:val="multilevel"/>
    <w:tmpl w:val="F36AF2FE"/>
    <w:styleLink w:val="WWNum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0" w15:restartNumberingAfterBreak="0">
    <w:nsid w:val="75FE6F51"/>
    <w:multiLevelType w:val="multilevel"/>
    <w:tmpl w:val="7CCADCCC"/>
    <w:styleLink w:val="WWNum1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15:restartNumberingAfterBreak="0">
    <w:nsid w:val="766F42C6"/>
    <w:multiLevelType w:val="multilevel"/>
    <w:tmpl w:val="B216AA08"/>
    <w:styleLink w:val="WWNum27"/>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2" w15:restartNumberingAfterBreak="0">
    <w:nsid w:val="774321E8"/>
    <w:multiLevelType w:val="multilevel"/>
    <w:tmpl w:val="CEBEF61E"/>
    <w:styleLink w:val="WWNum16"/>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15:restartNumberingAfterBreak="0">
    <w:nsid w:val="78967210"/>
    <w:multiLevelType w:val="multilevel"/>
    <w:tmpl w:val="5CA4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397D23"/>
    <w:multiLevelType w:val="multilevel"/>
    <w:tmpl w:val="16F40638"/>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7C6C1CB1"/>
    <w:multiLevelType w:val="multilevel"/>
    <w:tmpl w:val="F7D2E090"/>
    <w:styleLink w:val="WWNum35"/>
    <w:lvl w:ilvl="0">
      <w:start w:val="16"/>
      <w:numFmt w:val="decimal"/>
      <w:lvlText w:val="%1"/>
      <w:lvlJc w:val="left"/>
      <w:rPr>
        <w:rFonts w:cs="Calibri"/>
        <w:color w:val="00000A"/>
        <w:sz w:val="22"/>
      </w:rPr>
    </w:lvl>
    <w:lvl w:ilvl="1">
      <w:start w:val="4"/>
      <w:numFmt w:val="decimal"/>
      <w:lvlText w:val="%1.%2"/>
      <w:lvlJc w:val="left"/>
      <w:rPr>
        <w:rFonts w:cs="Calibri"/>
        <w:color w:val="00000A"/>
        <w:sz w:val="22"/>
      </w:rPr>
    </w:lvl>
    <w:lvl w:ilvl="2">
      <w:start w:val="1"/>
      <w:numFmt w:val="decimal"/>
      <w:lvlText w:val="%1.%2.%3"/>
      <w:lvlJc w:val="left"/>
      <w:rPr>
        <w:rFonts w:cs="Calibri"/>
        <w:color w:val="00000A"/>
        <w:sz w:val="22"/>
      </w:rPr>
    </w:lvl>
    <w:lvl w:ilvl="3">
      <w:start w:val="1"/>
      <w:numFmt w:val="decimal"/>
      <w:lvlText w:val="%1.%2.%3.%4"/>
      <w:lvlJc w:val="left"/>
      <w:rPr>
        <w:rFonts w:cs="Calibri"/>
        <w:color w:val="00000A"/>
        <w:sz w:val="22"/>
      </w:rPr>
    </w:lvl>
    <w:lvl w:ilvl="4">
      <w:start w:val="1"/>
      <w:numFmt w:val="decimal"/>
      <w:lvlText w:val="%1.%2.%3.%4.%5"/>
      <w:lvlJc w:val="left"/>
      <w:rPr>
        <w:rFonts w:cs="Calibri"/>
        <w:color w:val="00000A"/>
        <w:sz w:val="22"/>
      </w:rPr>
    </w:lvl>
    <w:lvl w:ilvl="5">
      <w:start w:val="1"/>
      <w:numFmt w:val="decimal"/>
      <w:lvlText w:val="%1.%2.%3.%4.%5.%6"/>
      <w:lvlJc w:val="left"/>
      <w:rPr>
        <w:rFonts w:cs="Calibri"/>
        <w:color w:val="00000A"/>
        <w:sz w:val="22"/>
      </w:rPr>
    </w:lvl>
    <w:lvl w:ilvl="6">
      <w:start w:val="1"/>
      <w:numFmt w:val="decimal"/>
      <w:lvlText w:val="%1.%2.%3.%4.%5.%6.%7"/>
      <w:lvlJc w:val="left"/>
      <w:rPr>
        <w:rFonts w:cs="Calibri"/>
        <w:color w:val="00000A"/>
        <w:sz w:val="22"/>
      </w:rPr>
    </w:lvl>
    <w:lvl w:ilvl="7">
      <w:start w:val="1"/>
      <w:numFmt w:val="decimal"/>
      <w:lvlText w:val="%1.%2.%3.%4.%5.%6.%7.%8"/>
      <w:lvlJc w:val="left"/>
      <w:rPr>
        <w:rFonts w:cs="Calibri"/>
        <w:color w:val="00000A"/>
        <w:sz w:val="22"/>
      </w:rPr>
    </w:lvl>
    <w:lvl w:ilvl="8">
      <w:start w:val="1"/>
      <w:numFmt w:val="decimal"/>
      <w:lvlText w:val="%1.%2.%3.%4.%5.%6.%7.%8.%9"/>
      <w:lvlJc w:val="left"/>
      <w:rPr>
        <w:rFonts w:cs="Calibri"/>
        <w:color w:val="00000A"/>
        <w:sz w:val="22"/>
      </w:rPr>
    </w:lvl>
  </w:abstractNum>
  <w:abstractNum w:abstractNumId="56" w15:restartNumberingAfterBreak="0">
    <w:nsid w:val="7CB747A5"/>
    <w:multiLevelType w:val="multilevel"/>
    <w:tmpl w:val="9A542470"/>
    <w:styleLink w:val="WWNum2"/>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7" w15:restartNumberingAfterBreak="0">
    <w:nsid w:val="7CF05597"/>
    <w:multiLevelType w:val="hybridMultilevel"/>
    <w:tmpl w:val="A68024F6"/>
    <w:lvl w:ilvl="0" w:tplc="FFFFFFFF">
      <w:start w:val="1"/>
      <w:numFmt w:val="lowerLetter"/>
      <w:lvlText w:val="%1)"/>
      <w:lvlJc w:val="left"/>
      <w:pPr>
        <w:ind w:left="720" w:hanging="360"/>
      </w:pPr>
      <w:rPr>
        <w:rFonts w:cs="Times New Roman" w:hint="default"/>
        <w:b/>
      </w:rPr>
    </w:lvl>
    <w:lvl w:ilvl="1" w:tplc="FFFFFFFF" w:tentative="1">
      <w:start w:val="1"/>
      <w:numFmt w:val="lowerLetter"/>
      <w:lvlText w:val="%2."/>
      <w:lvlJc w:val="left"/>
      <w:pPr>
        <w:ind w:left="1440" w:hanging="360"/>
      </w:pPr>
      <w:rPr>
        <w:rFonts w:cs="Times New Roman"/>
      </w:rPr>
    </w:lvl>
    <w:lvl w:ilvl="2" w:tplc="5B5A278A">
      <w:start w:val="1"/>
      <w:numFmt w:val="lowerLetter"/>
      <w:lvlText w:val="%3)"/>
      <w:lvlJc w:val="left"/>
      <w:pPr>
        <w:ind w:left="2340" w:hanging="360"/>
      </w:pPr>
      <w:rPr>
        <w:b/>
        <w:bCs/>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623E99"/>
    <w:multiLevelType w:val="multilevel"/>
    <w:tmpl w:val="61BE0C06"/>
    <w:styleLink w:val="WWNum2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9" w15:restartNumberingAfterBreak="0">
    <w:nsid w:val="7F5E1404"/>
    <w:multiLevelType w:val="multilevel"/>
    <w:tmpl w:val="09DC96F8"/>
    <w:styleLink w:val="WWNum1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0" w15:restartNumberingAfterBreak="0">
    <w:nsid w:val="7F756F58"/>
    <w:multiLevelType w:val="multilevel"/>
    <w:tmpl w:val="AA34FFBA"/>
    <w:styleLink w:val="WWNum11"/>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7"/>
  </w:num>
  <w:num w:numId="2">
    <w:abstractNumId w:val="27"/>
  </w:num>
  <w:num w:numId="3">
    <w:abstractNumId w:val="17"/>
  </w:num>
  <w:num w:numId="4">
    <w:abstractNumId w:val="22"/>
  </w:num>
  <w:num w:numId="5">
    <w:abstractNumId w:val="1"/>
  </w:num>
  <w:num w:numId="6">
    <w:abstractNumId w:val="34"/>
  </w:num>
  <w:num w:numId="7">
    <w:abstractNumId w:val="56"/>
  </w:num>
  <w:num w:numId="8">
    <w:abstractNumId w:val="13"/>
  </w:num>
  <w:num w:numId="9">
    <w:abstractNumId w:val="28"/>
  </w:num>
  <w:num w:numId="10">
    <w:abstractNumId w:val="49"/>
  </w:num>
  <w:num w:numId="11">
    <w:abstractNumId w:val="38"/>
  </w:num>
  <w:num w:numId="12">
    <w:abstractNumId w:val="39"/>
  </w:num>
  <w:num w:numId="13">
    <w:abstractNumId w:val="44"/>
  </w:num>
  <w:num w:numId="14">
    <w:abstractNumId w:val="54"/>
  </w:num>
  <w:num w:numId="15">
    <w:abstractNumId w:val="50"/>
  </w:num>
  <w:num w:numId="16">
    <w:abstractNumId w:val="60"/>
  </w:num>
  <w:num w:numId="17">
    <w:abstractNumId w:val="16"/>
  </w:num>
  <w:num w:numId="18">
    <w:abstractNumId w:val="3"/>
  </w:num>
  <w:num w:numId="19">
    <w:abstractNumId w:val="19"/>
  </w:num>
  <w:num w:numId="20">
    <w:abstractNumId w:val="6"/>
  </w:num>
  <w:num w:numId="21">
    <w:abstractNumId w:val="52"/>
  </w:num>
  <w:num w:numId="22">
    <w:abstractNumId w:val="26"/>
  </w:num>
  <w:num w:numId="23">
    <w:abstractNumId w:val="59"/>
  </w:num>
  <w:num w:numId="24">
    <w:abstractNumId w:val="5"/>
  </w:num>
  <w:num w:numId="25">
    <w:abstractNumId w:val="12"/>
  </w:num>
  <w:num w:numId="26">
    <w:abstractNumId w:val="4"/>
  </w:num>
  <w:num w:numId="27">
    <w:abstractNumId w:val="9"/>
  </w:num>
  <w:num w:numId="28">
    <w:abstractNumId w:val="58"/>
  </w:num>
  <w:num w:numId="29">
    <w:abstractNumId w:val="31"/>
  </w:num>
  <w:num w:numId="30">
    <w:abstractNumId w:val="36"/>
  </w:num>
  <w:num w:numId="31">
    <w:abstractNumId w:val="18"/>
  </w:num>
  <w:num w:numId="32">
    <w:abstractNumId w:val="51"/>
  </w:num>
  <w:num w:numId="33">
    <w:abstractNumId w:val="33"/>
  </w:num>
  <w:num w:numId="34">
    <w:abstractNumId w:val="41"/>
  </w:num>
  <w:num w:numId="35">
    <w:abstractNumId w:val="20"/>
  </w:num>
  <w:num w:numId="36">
    <w:abstractNumId w:val="46"/>
  </w:num>
  <w:num w:numId="37">
    <w:abstractNumId w:val="23"/>
  </w:num>
  <w:num w:numId="38">
    <w:abstractNumId w:val="30"/>
  </w:num>
  <w:num w:numId="39">
    <w:abstractNumId w:val="32"/>
  </w:num>
  <w:num w:numId="40">
    <w:abstractNumId w:val="55"/>
  </w:num>
  <w:num w:numId="41">
    <w:abstractNumId w:val="24"/>
  </w:num>
  <w:num w:numId="42">
    <w:abstractNumId w:val="42"/>
  </w:num>
  <w:num w:numId="43">
    <w:abstractNumId w:val="47"/>
  </w:num>
  <w:num w:numId="44">
    <w:abstractNumId w:val="48"/>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3"/>
  </w:num>
  <w:num w:numId="48">
    <w:abstractNumId w:val="35"/>
  </w:num>
  <w:num w:numId="49">
    <w:abstractNumId w:val="40"/>
  </w:num>
  <w:num w:numId="50">
    <w:abstractNumId w:val="37"/>
  </w:num>
  <w:num w:numId="51">
    <w:abstractNumId w:val="45"/>
  </w:num>
  <w:num w:numId="52">
    <w:abstractNumId w:val="11"/>
  </w:num>
  <w:num w:numId="53">
    <w:abstractNumId w:val="25"/>
  </w:num>
  <w:num w:numId="54">
    <w:abstractNumId w:val="15"/>
  </w:num>
  <w:num w:numId="55">
    <w:abstractNumId w:val="8"/>
  </w:num>
  <w:num w:numId="56">
    <w:abstractNumId w:val="29"/>
  </w:num>
  <w:num w:numId="57">
    <w:abstractNumId w:val="57"/>
  </w:num>
  <w:num w:numId="58">
    <w:abstractNumId w:val="53"/>
  </w:num>
  <w:num w:numId="59">
    <w:abstractNumId w:val="2"/>
  </w:num>
  <w:num w:numId="60">
    <w:abstractNumId w:val="10"/>
  </w:num>
  <w:num w:numId="61">
    <w:abstractNumId w:val="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CF"/>
    <w:rsid w:val="00000269"/>
    <w:rsid w:val="00001174"/>
    <w:rsid w:val="00001923"/>
    <w:rsid w:val="00001E19"/>
    <w:rsid w:val="00005085"/>
    <w:rsid w:val="00005B00"/>
    <w:rsid w:val="00005CB4"/>
    <w:rsid w:val="000127B3"/>
    <w:rsid w:val="00012ABA"/>
    <w:rsid w:val="0001445C"/>
    <w:rsid w:val="000150A5"/>
    <w:rsid w:val="00015D1F"/>
    <w:rsid w:val="00016552"/>
    <w:rsid w:val="0001748D"/>
    <w:rsid w:val="00020FF4"/>
    <w:rsid w:val="00022377"/>
    <w:rsid w:val="00023F7A"/>
    <w:rsid w:val="00024166"/>
    <w:rsid w:val="00024F61"/>
    <w:rsid w:val="000264B4"/>
    <w:rsid w:val="00030837"/>
    <w:rsid w:val="00030A4F"/>
    <w:rsid w:val="00032D9C"/>
    <w:rsid w:val="00033E22"/>
    <w:rsid w:val="0003587C"/>
    <w:rsid w:val="00037AA0"/>
    <w:rsid w:val="00037E1B"/>
    <w:rsid w:val="00041512"/>
    <w:rsid w:val="0004342E"/>
    <w:rsid w:val="00043507"/>
    <w:rsid w:val="00043ED8"/>
    <w:rsid w:val="000443FC"/>
    <w:rsid w:val="00046D97"/>
    <w:rsid w:val="0005040C"/>
    <w:rsid w:val="00052206"/>
    <w:rsid w:val="00052B6E"/>
    <w:rsid w:val="000531B2"/>
    <w:rsid w:val="0005347E"/>
    <w:rsid w:val="00055098"/>
    <w:rsid w:val="00055D26"/>
    <w:rsid w:val="00057C4D"/>
    <w:rsid w:val="00057F34"/>
    <w:rsid w:val="0006003A"/>
    <w:rsid w:val="00060D9B"/>
    <w:rsid w:val="00061090"/>
    <w:rsid w:val="0006168C"/>
    <w:rsid w:val="00062392"/>
    <w:rsid w:val="000629B8"/>
    <w:rsid w:val="0006433C"/>
    <w:rsid w:val="00065D09"/>
    <w:rsid w:val="000709C8"/>
    <w:rsid w:val="0007188B"/>
    <w:rsid w:val="00071967"/>
    <w:rsid w:val="00072498"/>
    <w:rsid w:val="00072D07"/>
    <w:rsid w:val="000754B0"/>
    <w:rsid w:val="0007665A"/>
    <w:rsid w:val="000775EC"/>
    <w:rsid w:val="00077A8A"/>
    <w:rsid w:val="000823C6"/>
    <w:rsid w:val="00082E3A"/>
    <w:rsid w:val="00083082"/>
    <w:rsid w:val="00083886"/>
    <w:rsid w:val="00083B97"/>
    <w:rsid w:val="00083E1F"/>
    <w:rsid w:val="00084BC8"/>
    <w:rsid w:val="00091698"/>
    <w:rsid w:val="00091928"/>
    <w:rsid w:val="00091B27"/>
    <w:rsid w:val="00091DCE"/>
    <w:rsid w:val="00092F38"/>
    <w:rsid w:val="000931DB"/>
    <w:rsid w:val="00093428"/>
    <w:rsid w:val="00093483"/>
    <w:rsid w:val="00094BAE"/>
    <w:rsid w:val="00094BF7"/>
    <w:rsid w:val="0009538E"/>
    <w:rsid w:val="00095933"/>
    <w:rsid w:val="00095C12"/>
    <w:rsid w:val="00097E75"/>
    <w:rsid w:val="000A0359"/>
    <w:rsid w:val="000A0B1D"/>
    <w:rsid w:val="000A372E"/>
    <w:rsid w:val="000A3F2D"/>
    <w:rsid w:val="000A4684"/>
    <w:rsid w:val="000A5830"/>
    <w:rsid w:val="000B5B67"/>
    <w:rsid w:val="000B5DAB"/>
    <w:rsid w:val="000B6321"/>
    <w:rsid w:val="000B640F"/>
    <w:rsid w:val="000B6E6B"/>
    <w:rsid w:val="000B75FE"/>
    <w:rsid w:val="000B7C5C"/>
    <w:rsid w:val="000B7D7F"/>
    <w:rsid w:val="000C1DFB"/>
    <w:rsid w:val="000C3F3F"/>
    <w:rsid w:val="000C60C5"/>
    <w:rsid w:val="000C695F"/>
    <w:rsid w:val="000C7AB4"/>
    <w:rsid w:val="000D0B99"/>
    <w:rsid w:val="000D0FF9"/>
    <w:rsid w:val="000D1E28"/>
    <w:rsid w:val="000D2526"/>
    <w:rsid w:val="000D2A74"/>
    <w:rsid w:val="000D5E9F"/>
    <w:rsid w:val="000D5F9F"/>
    <w:rsid w:val="000D6214"/>
    <w:rsid w:val="000D7A51"/>
    <w:rsid w:val="000D7E3E"/>
    <w:rsid w:val="000E21C6"/>
    <w:rsid w:val="000E2680"/>
    <w:rsid w:val="000E322D"/>
    <w:rsid w:val="000E3DA0"/>
    <w:rsid w:val="000E70B6"/>
    <w:rsid w:val="000E721E"/>
    <w:rsid w:val="000E72A7"/>
    <w:rsid w:val="000E75A0"/>
    <w:rsid w:val="000E7791"/>
    <w:rsid w:val="000E7E96"/>
    <w:rsid w:val="000E7FA5"/>
    <w:rsid w:val="000F1226"/>
    <w:rsid w:val="000F171C"/>
    <w:rsid w:val="000F22A2"/>
    <w:rsid w:val="000F2FE7"/>
    <w:rsid w:val="000F3358"/>
    <w:rsid w:val="000F3CBF"/>
    <w:rsid w:val="000F3E11"/>
    <w:rsid w:val="000F4208"/>
    <w:rsid w:val="000F5948"/>
    <w:rsid w:val="000F6073"/>
    <w:rsid w:val="000F741E"/>
    <w:rsid w:val="000F771F"/>
    <w:rsid w:val="000F7B16"/>
    <w:rsid w:val="000F7D14"/>
    <w:rsid w:val="00100C6E"/>
    <w:rsid w:val="00101681"/>
    <w:rsid w:val="0010240C"/>
    <w:rsid w:val="00102F22"/>
    <w:rsid w:val="00103795"/>
    <w:rsid w:val="001037EF"/>
    <w:rsid w:val="0010537A"/>
    <w:rsid w:val="00105E59"/>
    <w:rsid w:val="0010684D"/>
    <w:rsid w:val="001069C8"/>
    <w:rsid w:val="00106E46"/>
    <w:rsid w:val="001073F0"/>
    <w:rsid w:val="001075F4"/>
    <w:rsid w:val="001103C6"/>
    <w:rsid w:val="001108F6"/>
    <w:rsid w:val="00111C80"/>
    <w:rsid w:val="00112F17"/>
    <w:rsid w:val="001140C9"/>
    <w:rsid w:val="00115D19"/>
    <w:rsid w:val="0011640E"/>
    <w:rsid w:val="00116F95"/>
    <w:rsid w:val="00117123"/>
    <w:rsid w:val="00117671"/>
    <w:rsid w:val="001206B2"/>
    <w:rsid w:val="001209B8"/>
    <w:rsid w:val="00122C04"/>
    <w:rsid w:val="00122F50"/>
    <w:rsid w:val="00123B82"/>
    <w:rsid w:val="00125705"/>
    <w:rsid w:val="00127F99"/>
    <w:rsid w:val="00133B1C"/>
    <w:rsid w:val="00134439"/>
    <w:rsid w:val="00136DE5"/>
    <w:rsid w:val="00140944"/>
    <w:rsid w:val="00140D4F"/>
    <w:rsid w:val="00144D7F"/>
    <w:rsid w:val="00144EF1"/>
    <w:rsid w:val="00147664"/>
    <w:rsid w:val="001478EA"/>
    <w:rsid w:val="001514C0"/>
    <w:rsid w:val="00152939"/>
    <w:rsid w:val="00152D83"/>
    <w:rsid w:val="00152D9F"/>
    <w:rsid w:val="00152FD9"/>
    <w:rsid w:val="00153362"/>
    <w:rsid w:val="00153DE1"/>
    <w:rsid w:val="00154119"/>
    <w:rsid w:val="001547D2"/>
    <w:rsid w:val="00154CB5"/>
    <w:rsid w:val="00156007"/>
    <w:rsid w:val="00156811"/>
    <w:rsid w:val="00157B64"/>
    <w:rsid w:val="00157F4B"/>
    <w:rsid w:val="00160814"/>
    <w:rsid w:val="001609F7"/>
    <w:rsid w:val="0016199A"/>
    <w:rsid w:val="00161E78"/>
    <w:rsid w:val="001645A7"/>
    <w:rsid w:val="00165EAD"/>
    <w:rsid w:val="001675A5"/>
    <w:rsid w:val="00170846"/>
    <w:rsid w:val="0017144E"/>
    <w:rsid w:val="00171D32"/>
    <w:rsid w:val="001722A7"/>
    <w:rsid w:val="00173658"/>
    <w:rsid w:val="00174670"/>
    <w:rsid w:val="001750AB"/>
    <w:rsid w:val="00175CFC"/>
    <w:rsid w:val="00176084"/>
    <w:rsid w:val="00177CEF"/>
    <w:rsid w:val="001804BB"/>
    <w:rsid w:val="0018083C"/>
    <w:rsid w:val="00180E03"/>
    <w:rsid w:val="001816C7"/>
    <w:rsid w:val="00181852"/>
    <w:rsid w:val="00181E90"/>
    <w:rsid w:val="001828B7"/>
    <w:rsid w:val="0018370B"/>
    <w:rsid w:val="00185081"/>
    <w:rsid w:val="0018516F"/>
    <w:rsid w:val="00185FA7"/>
    <w:rsid w:val="0018624A"/>
    <w:rsid w:val="00186452"/>
    <w:rsid w:val="00187FC6"/>
    <w:rsid w:val="001906E0"/>
    <w:rsid w:val="00191CF6"/>
    <w:rsid w:val="001922BF"/>
    <w:rsid w:val="001943CB"/>
    <w:rsid w:val="00195992"/>
    <w:rsid w:val="00195EE8"/>
    <w:rsid w:val="001A0524"/>
    <w:rsid w:val="001A0F15"/>
    <w:rsid w:val="001A2D11"/>
    <w:rsid w:val="001A32C1"/>
    <w:rsid w:val="001A5CAE"/>
    <w:rsid w:val="001A5EC0"/>
    <w:rsid w:val="001B030A"/>
    <w:rsid w:val="001B1373"/>
    <w:rsid w:val="001B3970"/>
    <w:rsid w:val="001B4820"/>
    <w:rsid w:val="001B621F"/>
    <w:rsid w:val="001B69DE"/>
    <w:rsid w:val="001B7542"/>
    <w:rsid w:val="001C247A"/>
    <w:rsid w:val="001C30AE"/>
    <w:rsid w:val="001C397D"/>
    <w:rsid w:val="001C46C7"/>
    <w:rsid w:val="001C5625"/>
    <w:rsid w:val="001C67AA"/>
    <w:rsid w:val="001D003F"/>
    <w:rsid w:val="001D18ED"/>
    <w:rsid w:val="001D1951"/>
    <w:rsid w:val="001D45B2"/>
    <w:rsid w:val="001D5E47"/>
    <w:rsid w:val="001D6085"/>
    <w:rsid w:val="001D79E6"/>
    <w:rsid w:val="001D7E34"/>
    <w:rsid w:val="001E0B5A"/>
    <w:rsid w:val="001E13BE"/>
    <w:rsid w:val="001E16BE"/>
    <w:rsid w:val="001E3B16"/>
    <w:rsid w:val="001F1421"/>
    <w:rsid w:val="001F2656"/>
    <w:rsid w:val="001F2C2A"/>
    <w:rsid w:val="001F3A34"/>
    <w:rsid w:val="001F4B96"/>
    <w:rsid w:val="001F5525"/>
    <w:rsid w:val="001F6D9D"/>
    <w:rsid w:val="001F7196"/>
    <w:rsid w:val="001F774D"/>
    <w:rsid w:val="001F79FD"/>
    <w:rsid w:val="001F7BDD"/>
    <w:rsid w:val="00200B52"/>
    <w:rsid w:val="00200FBB"/>
    <w:rsid w:val="00202298"/>
    <w:rsid w:val="00202B71"/>
    <w:rsid w:val="00202EBE"/>
    <w:rsid w:val="002058FB"/>
    <w:rsid w:val="00210E21"/>
    <w:rsid w:val="00212954"/>
    <w:rsid w:val="0021617A"/>
    <w:rsid w:val="00217F14"/>
    <w:rsid w:val="00221757"/>
    <w:rsid w:val="00221C9E"/>
    <w:rsid w:val="00223FF3"/>
    <w:rsid w:val="00224803"/>
    <w:rsid w:val="00224E43"/>
    <w:rsid w:val="00224E65"/>
    <w:rsid w:val="0022517F"/>
    <w:rsid w:val="00225939"/>
    <w:rsid w:val="00225A0D"/>
    <w:rsid w:val="002260CD"/>
    <w:rsid w:val="00226123"/>
    <w:rsid w:val="002274FB"/>
    <w:rsid w:val="0023002F"/>
    <w:rsid w:val="00231C3D"/>
    <w:rsid w:val="002341CD"/>
    <w:rsid w:val="0023487F"/>
    <w:rsid w:val="00234990"/>
    <w:rsid w:val="00234D3E"/>
    <w:rsid w:val="00234ED1"/>
    <w:rsid w:val="00237217"/>
    <w:rsid w:val="0024004A"/>
    <w:rsid w:val="0024043C"/>
    <w:rsid w:val="00240583"/>
    <w:rsid w:val="00242150"/>
    <w:rsid w:val="00243121"/>
    <w:rsid w:val="002431D8"/>
    <w:rsid w:val="002434E8"/>
    <w:rsid w:val="00243FAB"/>
    <w:rsid w:val="0024453B"/>
    <w:rsid w:val="00245152"/>
    <w:rsid w:val="0024563E"/>
    <w:rsid w:val="00245D57"/>
    <w:rsid w:val="00245F40"/>
    <w:rsid w:val="00247088"/>
    <w:rsid w:val="00247F5E"/>
    <w:rsid w:val="00250ED7"/>
    <w:rsid w:val="00250F95"/>
    <w:rsid w:val="002533D1"/>
    <w:rsid w:val="00253EAD"/>
    <w:rsid w:val="00254640"/>
    <w:rsid w:val="00254FF3"/>
    <w:rsid w:val="00256B2C"/>
    <w:rsid w:val="00256DF0"/>
    <w:rsid w:val="00260B83"/>
    <w:rsid w:val="00260CC0"/>
    <w:rsid w:val="00260FCC"/>
    <w:rsid w:val="00265CD3"/>
    <w:rsid w:val="002662AF"/>
    <w:rsid w:val="00266946"/>
    <w:rsid w:val="00266A1E"/>
    <w:rsid w:val="0027192F"/>
    <w:rsid w:val="00274290"/>
    <w:rsid w:val="002746E5"/>
    <w:rsid w:val="00275A4E"/>
    <w:rsid w:val="0027723B"/>
    <w:rsid w:val="00277B7E"/>
    <w:rsid w:val="00280152"/>
    <w:rsid w:val="00282613"/>
    <w:rsid w:val="0028354D"/>
    <w:rsid w:val="00284B10"/>
    <w:rsid w:val="00285633"/>
    <w:rsid w:val="00285745"/>
    <w:rsid w:val="00285A88"/>
    <w:rsid w:val="00285CC7"/>
    <w:rsid w:val="00287BE2"/>
    <w:rsid w:val="00290800"/>
    <w:rsid w:val="00290F09"/>
    <w:rsid w:val="002911AE"/>
    <w:rsid w:val="002921B7"/>
    <w:rsid w:val="00293F87"/>
    <w:rsid w:val="00294222"/>
    <w:rsid w:val="00295ADC"/>
    <w:rsid w:val="0029673F"/>
    <w:rsid w:val="002976C8"/>
    <w:rsid w:val="002A0144"/>
    <w:rsid w:val="002A0269"/>
    <w:rsid w:val="002A08DA"/>
    <w:rsid w:val="002A4EA8"/>
    <w:rsid w:val="002A6121"/>
    <w:rsid w:val="002A698F"/>
    <w:rsid w:val="002B0466"/>
    <w:rsid w:val="002B1698"/>
    <w:rsid w:val="002B1BB6"/>
    <w:rsid w:val="002B2086"/>
    <w:rsid w:val="002B21B5"/>
    <w:rsid w:val="002B394C"/>
    <w:rsid w:val="002B54DF"/>
    <w:rsid w:val="002B6869"/>
    <w:rsid w:val="002B6E7C"/>
    <w:rsid w:val="002C1E0B"/>
    <w:rsid w:val="002C2A84"/>
    <w:rsid w:val="002C3EEC"/>
    <w:rsid w:val="002C52EA"/>
    <w:rsid w:val="002C5642"/>
    <w:rsid w:val="002C601E"/>
    <w:rsid w:val="002C6780"/>
    <w:rsid w:val="002C7F65"/>
    <w:rsid w:val="002D16C0"/>
    <w:rsid w:val="002D1F9F"/>
    <w:rsid w:val="002D3104"/>
    <w:rsid w:val="002D42B6"/>
    <w:rsid w:val="002D55C3"/>
    <w:rsid w:val="002D5A75"/>
    <w:rsid w:val="002D6AAF"/>
    <w:rsid w:val="002D6AC8"/>
    <w:rsid w:val="002E000A"/>
    <w:rsid w:val="002E09A1"/>
    <w:rsid w:val="002E1D12"/>
    <w:rsid w:val="002E2E34"/>
    <w:rsid w:val="002E3857"/>
    <w:rsid w:val="002E3CF3"/>
    <w:rsid w:val="002E5A4B"/>
    <w:rsid w:val="002E6259"/>
    <w:rsid w:val="002E64AD"/>
    <w:rsid w:val="002F0287"/>
    <w:rsid w:val="002F0348"/>
    <w:rsid w:val="002F0A4E"/>
    <w:rsid w:val="002F1472"/>
    <w:rsid w:val="002F1EDA"/>
    <w:rsid w:val="002F29BC"/>
    <w:rsid w:val="002F3292"/>
    <w:rsid w:val="002F41A3"/>
    <w:rsid w:val="002F46BA"/>
    <w:rsid w:val="002F6490"/>
    <w:rsid w:val="002F7493"/>
    <w:rsid w:val="002F7CB7"/>
    <w:rsid w:val="002F7D8D"/>
    <w:rsid w:val="0030067D"/>
    <w:rsid w:val="00300AE6"/>
    <w:rsid w:val="0030228D"/>
    <w:rsid w:val="003050A4"/>
    <w:rsid w:val="0030577C"/>
    <w:rsid w:val="00305ACC"/>
    <w:rsid w:val="003064D3"/>
    <w:rsid w:val="0030751E"/>
    <w:rsid w:val="00307D7B"/>
    <w:rsid w:val="0031202A"/>
    <w:rsid w:val="00312E01"/>
    <w:rsid w:val="00313099"/>
    <w:rsid w:val="00313897"/>
    <w:rsid w:val="0031427A"/>
    <w:rsid w:val="003166BA"/>
    <w:rsid w:val="00316D39"/>
    <w:rsid w:val="003179D5"/>
    <w:rsid w:val="00321532"/>
    <w:rsid w:val="00321638"/>
    <w:rsid w:val="00322B3D"/>
    <w:rsid w:val="00327781"/>
    <w:rsid w:val="00327F40"/>
    <w:rsid w:val="003326C1"/>
    <w:rsid w:val="003326D2"/>
    <w:rsid w:val="00334211"/>
    <w:rsid w:val="003347C7"/>
    <w:rsid w:val="00336C79"/>
    <w:rsid w:val="003408A3"/>
    <w:rsid w:val="0034151F"/>
    <w:rsid w:val="00341722"/>
    <w:rsid w:val="0034209A"/>
    <w:rsid w:val="00344501"/>
    <w:rsid w:val="00344733"/>
    <w:rsid w:val="00344F8B"/>
    <w:rsid w:val="00345D24"/>
    <w:rsid w:val="00347454"/>
    <w:rsid w:val="00347EFC"/>
    <w:rsid w:val="003508F8"/>
    <w:rsid w:val="00350C02"/>
    <w:rsid w:val="003518D0"/>
    <w:rsid w:val="003530B2"/>
    <w:rsid w:val="00355C10"/>
    <w:rsid w:val="003568F7"/>
    <w:rsid w:val="00361830"/>
    <w:rsid w:val="00361860"/>
    <w:rsid w:val="00361EB1"/>
    <w:rsid w:val="0036222B"/>
    <w:rsid w:val="00362F1F"/>
    <w:rsid w:val="00363BC3"/>
    <w:rsid w:val="0036467D"/>
    <w:rsid w:val="00364C88"/>
    <w:rsid w:val="00365283"/>
    <w:rsid w:val="003654F3"/>
    <w:rsid w:val="00365B60"/>
    <w:rsid w:val="003663C6"/>
    <w:rsid w:val="00370530"/>
    <w:rsid w:val="00372C2D"/>
    <w:rsid w:val="00372F30"/>
    <w:rsid w:val="00373557"/>
    <w:rsid w:val="0037458E"/>
    <w:rsid w:val="003765F5"/>
    <w:rsid w:val="003771F8"/>
    <w:rsid w:val="003821D7"/>
    <w:rsid w:val="00383D3B"/>
    <w:rsid w:val="00383DCE"/>
    <w:rsid w:val="00384AFD"/>
    <w:rsid w:val="0038551E"/>
    <w:rsid w:val="00385DA8"/>
    <w:rsid w:val="00391C4C"/>
    <w:rsid w:val="0039253D"/>
    <w:rsid w:val="003926BE"/>
    <w:rsid w:val="00393296"/>
    <w:rsid w:val="003948FF"/>
    <w:rsid w:val="00394963"/>
    <w:rsid w:val="00395823"/>
    <w:rsid w:val="003A1637"/>
    <w:rsid w:val="003A1844"/>
    <w:rsid w:val="003A4A95"/>
    <w:rsid w:val="003A579C"/>
    <w:rsid w:val="003A7C4D"/>
    <w:rsid w:val="003B19CE"/>
    <w:rsid w:val="003B23F0"/>
    <w:rsid w:val="003B253B"/>
    <w:rsid w:val="003B3532"/>
    <w:rsid w:val="003B69E8"/>
    <w:rsid w:val="003C0DE1"/>
    <w:rsid w:val="003C2048"/>
    <w:rsid w:val="003C3E3E"/>
    <w:rsid w:val="003C427A"/>
    <w:rsid w:val="003C44AC"/>
    <w:rsid w:val="003C4D3E"/>
    <w:rsid w:val="003C5B99"/>
    <w:rsid w:val="003C6441"/>
    <w:rsid w:val="003C6615"/>
    <w:rsid w:val="003D0979"/>
    <w:rsid w:val="003D1152"/>
    <w:rsid w:val="003D159C"/>
    <w:rsid w:val="003D1953"/>
    <w:rsid w:val="003D1A42"/>
    <w:rsid w:val="003D2A15"/>
    <w:rsid w:val="003D3C88"/>
    <w:rsid w:val="003D47EB"/>
    <w:rsid w:val="003D4932"/>
    <w:rsid w:val="003D4F49"/>
    <w:rsid w:val="003D7F3C"/>
    <w:rsid w:val="003E0EDD"/>
    <w:rsid w:val="003E16CF"/>
    <w:rsid w:val="003E25D1"/>
    <w:rsid w:val="003E3DCF"/>
    <w:rsid w:val="003E4377"/>
    <w:rsid w:val="003E4B21"/>
    <w:rsid w:val="003E620C"/>
    <w:rsid w:val="003E6C0E"/>
    <w:rsid w:val="003E7DBE"/>
    <w:rsid w:val="003F0E30"/>
    <w:rsid w:val="003F1278"/>
    <w:rsid w:val="003F1A8C"/>
    <w:rsid w:val="003F1DAE"/>
    <w:rsid w:val="00400F79"/>
    <w:rsid w:val="00401A42"/>
    <w:rsid w:val="00402522"/>
    <w:rsid w:val="00402568"/>
    <w:rsid w:val="004060CF"/>
    <w:rsid w:val="00407FDB"/>
    <w:rsid w:val="00410722"/>
    <w:rsid w:val="00410B90"/>
    <w:rsid w:val="0041149B"/>
    <w:rsid w:val="00411DDC"/>
    <w:rsid w:val="0041205B"/>
    <w:rsid w:val="00412775"/>
    <w:rsid w:val="004165FA"/>
    <w:rsid w:val="004177F1"/>
    <w:rsid w:val="004177F4"/>
    <w:rsid w:val="00423342"/>
    <w:rsid w:val="004244D2"/>
    <w:rsid w:val="00424FAA"/>
    <w:rsid w:val="00426A37"/>
    <w:rsid w:val="00426CCF"/>
    <w:rsid w:val="00434B84"/>
    <w:rsid w:val="00434CB6"/>
    <w:rsid w:val="004365C1"/>
    <w:rsid w:val="0043690E"/>
    <w:rsid w:val="00436ACB"/>
    <w:rsid w:val="00437A8C"/>
    <w:rsid w:val="00437BEF"/>
    <w:rsid w:val="004430DC"/>
    <w:rsid w:val="0044582D"/>
    <w:rsid w:val="00445AC5"/>
    <w:rsid w:val="00445C19"/>
    <w:rsid w:val="004522E2"/>
    <w:rsid w:val="0045419C"/>
    <w:rsid w:val="00454213"/>
    <w:rsid w:val="0045584D"/>
    <w:rsid w:val="00457412"/>
    <w:rsid w:val="0046109A"/>
    <w:rsid w:val="004622C1"/>
    <w:rsid w:val="00462423"/>
    <w:rsid w:val="0046430E"/>
    <w:rsid w:val="004661BF"/>
    <w:rsid w:val="004677A9"/>
    <w:rsid w:val="00470F14"/>
    <w:rsid w:val="004710A9"/>
    <w:rsid w:val="004714B5"/>
    <w:rsid w:val="004718AC"/>
    <w:rsid w:val="004719D3"/>
    <w:rsid w:val="00471C0B"/>
    <w:rsid w:val="00472F98"/>
    <w:rsid w:val="00473622"/>
    <w:rsid w:val="00474BC2"/>
    <w:rsid w:val="004755A6"/>
    <w:rsid w:val="0048270C"/>
    <w:rsid w:val="00483F96"/>
    <w:rsid w:val="00484383"/>
    <w:rsid w:val="004850ED"/>
    <w:rsid w:val="0048565C"/>
    <w:rsid w:val="00487F1F"/>
    <w:rsid w:val="00490370"/>
    <w:rsid w:val="004904CE"/>
    <w:rsid w:val="0049111B"/>
    <w:rsid w:val="00492670"/>
    <w:rsid w:val="00493C84"/>
    <w:rsid w:val="00494AC7"/>
    <w:rsid w:val="00497C7B"/>
    <w:rsid w:val="00497CDD"/>
    <w:rsid w:val="00497D61"/>
    <w:rsid w:val="004A0F8F"/>
    <w:rsid w:val="004A1CC1"/>
    <w:rsid w:val="004A1DFD"/>
    <w:rsid w:val="004A208F"/>
    <w:rsid w:val="004A2E8B"/>
    <w:rsid w:val="004A6D94"/>
    <w:rsid w:val="004A6F8A"/>
    <w:rsid w:val="004A7993"/>
    <w:rsid w:val="004A79EC"/>
    <w:rsid w:val="004A7DC6"/>
    <w:rsid w:val="004B0C5D"/>
    <w:rsid w:val="004B0E0F"/>
    <w:rsid w:val="004B1203"/>
    <w:rsid w:val="004B12BE"/>
    <w:rsid w:val="004B4251"/>
    <w:rsid w:val="004B4E81"/>
    <w:rsid w:val="004B54A3"/>
    <w:rsid w:val="004B5838"/>
    <w:rsid w:val="004B5F51"/>
    <w:rsid w:val="004B65AD"/>
    <w:rsid w:val="004C1538"/>
    <w:rsid w:val="004C1613"/>
    <w:rsid w:val="004C169F"/>
    <w:rsid w:val="004C1D98"/>
    <w:rsid w:val="004C2167"/>
    <w:rsid w:val="004C3A7D"/>
    <w:rsid w:val="004C50A6"/>
    <w:rsid w:val="004C5FAD"/>
    <w:rsid w:val="004C6D4B"/>
    <w:rsid w:val="004D04CA"/>
    <w:rsid w:val="004D04EC"/>
    <w:rsid w:val="004D0F38"/>
    <w:rsid w:val="004D1391"/>
    <w:rsid w:val="004D271A"/>
    <w:rsid w:val="004D3CB0"/>
    <w:rsid w:val="004D4508"/>
    <w:rsid w:val="004D480A"/>
    <w:rsid w:val="004E0335"/>
    <w:rsid w:val="004E0A45"/>
    <w:rsid w:val="004E0E5B"/>
    <w:rsid w:val="004E0F85"/>
    <w:rsid w:val="004E1DFF"/>
    <w:rsid w:val="004E2748"/>
    <w:rsid w:val="004E30E6"/>
    <w:rsid w:val="004E428F"/>
    <w:rsid w:val="004E55CB"/>
    <w:rsid w:val="004E65B2"/>
    <w:rsid w:val="004E695D"/>
    <w:rsid w:val="004E6F57"/>
    <w:rsid w:val="004E78C7"/>
    <w:rsid w:val="004F04C4"/>
    <w:rsid w:val="004F6297"/>
    <w:rsid w:val="005016AF"/>
    <w:rsid w:val="00503768"/>
    <w:rsid w:val="0050386D"/>
    <w:rsid w:val="00503BB0"/>
    <w:rsid w:val="00507DA8"/>
    <w:rsid w:val="00512BE1"/>
    <w:rsid w:val="00514497"/>
    <w:rsid w:val="00514AF6"/>
    <w:rsid w:val="0052088F"/>
    <w:rsid w:val="00522D90"/>
    <w:rsid w:val="005246C5"/>
    <w:rsid w:val="005251C2"/>
    <w:rsid w:val="0053031A"/>
    <w:rsid w:val="00530578"/>
    <w:rsid w:val="00531A1E"/>
    <w:rsid w:val="00531C09"/>
    <w:rsid w:val="00533C73"/>
    <w:rsid w:val="00533F76"/>
    <w:rsid w:val="005345D6"/>
    <w:rsid w:val="0053727E"/>
    <w:rsid w:val="00537C7C"/>
    <w:rsid w:val="0054174A"/>
    <w:rsid w:val="00544DD9"/>
    <w:rsid w:val="00550F79"/>
    <w:rsid w:val="005512A0"/>
    <w:rsid w:val="00555E7E"/>
    <w:rsid w:val="0055625F"/>
    <w:rsid w:val="005567C9"/>
    <w:rsid w:val="00561370"/>
    <w:rsid w:val="0056319A"/>
    <w:rsid w:val="00564BB0"/>
    <w:rsid w:val="00564C16"/>
    <w:rsid w:val="00564D8B"/>
    <w:rsid w:val="0056602E"/>
    <w:rsid w:val="00566488"/>
    <w:rsid w:val="005664A6"/>
    <w:rsid w:val="005674E1"/>
    <w:rsid w:val="00572D80"/>
    <w:rsid w:val="0057422B"/>
    <w:rsid w:val="00575DFD"/>
    <w:rsid w:val="00580CCC"/>
    <w:rsid w:val="005819B6"/>
    <w:rsid w:val="00582C20"/>
    <w:rsid w:val="00584374"/>
    <w:rsid w:val="00585B62"/>
    <w:rsid w:val="00592287"/>
    <w:rsid w:val="00593236"/>
    <w:rsid w:val="00594971"/>
    <w:rsid w:val="00594EC7"/>
    <w:rsid w:val="00595098"/>
    <w:rsid w:val="00596944"/>
    <w:rsid w:val="00596CDB"/>
    <w:rsid w:val="00596EFB"/>
    <w:rsid w:val="005A0A6D"/>
    <w:rsid w:val="005A0FD2"/>
    <w:rsid w:val="005A0FE4"/>
    <w:rsid w:val="005A1416"/>
    <w:rsid w:val="005A1B52"/>
    <w:rsid w:val="005A34A2"/>
    <w:rsid w:val="005A4752"/>
    <w:rsid w:val="005A47CD"/>
    <w:rsid w:val="005A4AB8"/>
    <w:rsid w:val="005A4C40"/>
    <w:rsid w:val="005A54D8"/>
    <w:rsid w:val="005A651E"/>
    <w:rsid w:val="005B0163"/>
    <w:rsid w:val="005B07A6"/>
    <w:rsid w:val="005B21BC"/>
    <w:rsid w:val="005B24AA"/>
    <w:rsid w:val="005B35EF"/>
    <w:rsid w:val="005B38C9"/>
    <w:rsid w:val="005B4356"/>
    <w:rsid w:val="005B6B1E"/>
    <w:rsid w:val="005B74E0"/>
    <w:rsid w:val="005C02D2"/>
    <w:rsid w:val="005C0E7F"/>
    <w:rsid w:val="005C0F76"/>
    <w:rsid w:val="005C226E"/>
    <w:rsid w:val="005C357C"/>
    <w:rsid w:val="005C436E"/>
    <w:rsid w:val="005C74AE"/>
    <w:rsid w:val="005C769C"/>
    <w:rsid w:val="005C78B8"/>
    <w:rsid w:val="005D0395"/>
    <w:rsid w:val="005D0DFF"/>
    <w:rsid w:val="005D2B60"/>
    <w:rsid w:val="005D323B"/>
    <w:rsid w:val="005D3F7C"/>
    <w:rsid w:val="005D49EA"/>
    <w:rsid w:val="005D578C"/>
    <w:rsid w:val="005D6B21"/>
    <w:rsid w:val="005E06D7"/>
    <w:rsid w:val="005E1C54"/>
    <w:rsid w:val="005E210F"/>
    <w:rsid w:val="005E25DB"/>
    <w:rsid w:val="005E2B8B"/>
    <w:rsid w:val="005E41FE"/>
    <w:rsid w:val="005E449B"/>
    <w:rsid w:val="005E5547"/>
    <w:rsid w:val="005E70CA"/>
    <w:rsid w:val="005E7EB6"/>
    <w:rsid w:val="005F07D1"/>
    <w:rsid w:val="005F1004"/>
    <w:rsid w:val="005F25F5"/>
    <w:rsid w:val="005F27F5"/>
    <w:rsid w:val="005F283F"/>
    <w:rsid w:val="005F4566"/>
    <w:rsid w:val="005F4AF3"/>
    <w:rsid w:val="005F73CC"/>
    <w:rsid w:val="00600320"/>
    <w:rsid w:val="0060071F"/>
    <w:rsid w:val="0060090F"/>
    <w:rsid w:val="00601935"/>
    <w:rsid w:val="00603119"/>
    <w:rsid w:val="00603998"/>
    <w:rsid w:val="00605710"/>
    <w:rsid w:val="006058D7"/>
    <w:rsid w:val="00605CB8"/>
    <w:rsid w:val="00606203"/>
    <w:rsid w:val="00606428"/>
    <w:rsid w:val="00606DAD"/>
    <w:rsid w:val="006101ED"/>
    <w:rsid w:val="00610B6C"/>
    <w:rsid w:val="00610E87"/>
    <w:rsid w:val="00610E94"/>
    <w:rsid w:val="0061309D"/>
    <w:rsid w:val="006145FF"/>
    <w:rsid w:val="00614980"/>
    <w:rsid w:val="00614CEE"/>
    <w:rsid w:val="00614E64"/>
    <w:rsid w:val="00615991"/>
    <w:rsid w:val="00617A35"/>
    <w:rsid w:val="00617CBD"/>
    <w:rsid w:val="00622EA3"/>
    <w:rsid w:val="006237F6"/>
    <w:rsid w:val="00624893"/>
    <w:rsid w:val="00624BDF"/>
    <w:rsid w:val="00624D55"/>
    <w:rsid w:val="00625824"/>
    <w:rsid w:val="00630927"/>
    <w:rsid w:val="00631341"/>
    <w:rsid w:val="0063157B"/>
    <w:rsid w:val="006346CC"/>
    <w:rsid w:val="006349F6"/>
    <w:rsid w:val="00634F64"/>
    <w:rsid w:val="0063573E"/>
    <w:rsid w:val="00637698"/>
    <w:rsid w:val="00640245"/>
    <w:rsid w:val="00640711"/>
    <w:rsid w:val="006408E2"/>
    <w:rsid w:val="00641F32"/>
    <w:rsid w:val="00642316"/>
    <w:rsid w:val="00643DDB"/>
    <w:rsid w:val="006440F9"/>
    <w:rsid w:val="00645C7E"/>
    <w:rsid w:val="00651C3F"/>
    <w:rsid w:val="00651CFC"/>
    <w:rsid w:val="00654350"/>
    <w:rsid w:val="006547B4"/>
    <w:rsid w:val="00656A49"/>
    <w:rsid w:val="00656A68"/>
    <w:rsid w:val="0066276D"/>
    <w:rsid w:val="00662F39"/>
    <w:rsid w:val="0066579A"/>
    <w:rsid w:val="00665F35"/>
    <w:rsid w:val="006713A1"/>
    <w:rsid w:val="00671966"/>
    <w:rsid w:val="006719F6"/>
    <w:rsid w:val="00671C50"/>
    <w:rsid w:val="00671E97"/>
    <w:rsid w:val="0067254E"/>
    <w:rsid w:val="00673196"/>
    <w:rsid w:val="006743AA"/>
    <w:rsid w:val="00675F37"/>
    <w:rsid w:val="00681766"/>
    <w:rsid w:val="006832C8"/>
    <w:rsid w:val="0068332C"/>
    <w:rsid w:val="00684E23"/>
    <w:rsid w:val="00685F23"/>
    <w:rsid w:val="0068642E"/>
    <w:rsid w:val="00690AAD"/>
    <w:rsid w:val="0069122F"/>
    <w:rsid w:val="00691459"/>
    <w:rsid w:val="0069239A"/>
    <w:rsid w:val="0069269F"/>
    <w:rsid w:val="00692C0C"/>
    <w:rsid w:val="00692C47"/>
    <w:rsid w:val="00694109"/>
    <w:rsid w:val="00694154"/>
    <w:rsid w:val="00694CE4"/>
    <w:rsid w:val="00695B3D"/>
    <w:rsid w:val="00695DB8"/>
    <w:rsid w:val="00696186"/>
    <w:rsid w:val="00696433"/>
    <w:rsid w:val="00697D7D"/>
    <w:rsid w:val="006A04BA"/>
    <w:rsid w:val="006A1029"/>
    <w:rsid w:val="006A47C5"/>
    <w:rsid w:val="006A4FD5"/>
    <w:rsid w:val="006A5039"/>
    <w:rsid w:val="006A6707"/>
    <w:rsid w:val="006A7257"/>
    <w:rsid w:val="006B1A42"/>
    <w:rsid w:val="006B2975"/>
    <w:rsid w:val="006B2A62"/>
    <w:rsid w:val="006B35AF"/>
    <w:rsid w:val="006B4052"/>
    <w:rsid w:val="006B46E0"/>
    <w:rsid w:val="006B46FB"/>
    <w:rsid w:val="006B51B1"/>
    <w:rsid w:val="006B7098"/>
    <w:rsid w:val="006C3F73"/>
    <w:rsid w:val="006C5819"/>
    <w:rsid w:val="006C5BF9"/>
    <w:rsid w:val="006C6384"/>
    <w:rsid w:val="006C75D4"/>
    <w:rsid w:val="006D0C73"/>
    <w:rsid w:val="006D1243"/>
    <w:rsid w:val="006D1DE9"/>
    <w:rsid w:val="006D1E45"/>
    <w:rsid w:val="006D5054"/>
    <w:rsid w:val="006D521D"/>
    <w:rsid w:val="006D5A46"/>
    <w:rsid w:val="006D7B62"/>
    <w:rsid w:val="006D7DE8"/>
    <w:rsid w:val="006E2227"/>
    <w:rsid w:val="006E26A9"/>
    <w:rsid w:val="006E26D8"/>
    <w:rsid w:val="006E3796"/>
    <w:rsid w:val="006E5383"/>
    <w:rsid w:val="006E7D43"/>
    <w:rsid w:val="006F20DA"/>
    <w:rsid w:val="006F23B8"/>
    <w:rsid w:val="006F2984"/>
    <w:rsid w:val="006F2EF0"/>
    <w:rsid w:val="006F5E64"/>
    <w:rsid w:val="00700263"/>
    <w:rsid w:val="00700272"/>
    <w:rsid w:val="007002E7"/>
    <w:rsid w:val="007019B1"/>
    <w:rsid w:val="00702039"/>
    <w:rsid w:val="00703FDF"/>
    <w:rsid w:val="007051E2"/>
    <w:rsid w:val="007054EE"/>
    <w:rsid w:val="00706454"/>
    <w:rsid w:val="00710FCE"/>
    <w:rsid w:val="007137BA"/>
    <w:rsid w:val="00713D3C"/>
    <w:rsid w:val="00714470"/>
    <w:rsid w:val="00714E20"/>
    <w:rsid w:val="00715914"/>
    <w:rsid w:val="00716377"/>
    <w:rsid w:val="00720406"/>
    <w:rsid w:val="00720B4C"/>
    <w:rsid w:val="007213A0"/>
    <w:rsid w:val="00722400"/>
    <w:rsid w:val="00723639"/>
    <w:rsid w:val="00723A7B"/>
    <w:rsid w:val="007240A9"/>
    <w:rsid w:val="00724C36"/>
    <w:rsid w:val="00725FC4"/>
    <w:rsid w:val="00726CBD"/>
    <w:rsid w:val="0073008B"/>
    <w:rsid w:val="0073013C"/>
    <w:rsid w:val="00730967"/>
    <w:rsid w:val="00730D7B"/>
    <w:rsid w:val="00731313"/>
    <w:rsid w:val="00731C52"/>
    <w:rsid w:val="007326A5"/>
    <w:rsid w:val="00733807"/>
    <w:rsid w:val="0073530D"/>
    <w:rsid w:val="007361EB"/>
    <w:rsid w:val="00736E76"/>
    <w:rsid w:val="007379B8"/>
    <w:rsid w:val="00740A24"/>
    <w:rsid w:val="00741630"/>
    <w:rsid w:val="007417B9"/>
    <w:rsid w:val="00741F4B"/>
    <w:rsid w:val="00744C3E"/>
    <w:rsid w:val="00746BDC"/>
    <w:rsid w:val="007474B7"/>
    <w:rsid w:val="00752C51"/>
    <w:rsid w:val="00752EED"/>
    <w:rsid w:val="007531BE"/>
    <w:rsid w:val="00754283"/>
    <w:rsid w:val="007559A3"/>
    <w:rsid w:val="00755ABA"/>
    <w:rsid w:val="00755EE4"/>
    <w:rsid w:val="00760309"/>
    <w:rsid w:val="00761B6B"/>
    <w:rsid w:val="00762517"/>
    <w:rsid w:val="007630EE"/>
    <w:rsid w:val="007631D3"/>
    <w:rsid w:val="00763243"/>
    <w:rsid w:val="00763DB9"/>
    <w:rsid w:val="00764CB8"/>
    <w:rsid w:val="00765EE2"/>
    <w:rsid w:val="00766915"/>
    <w:rsid w:val="007701D4"/>
    <w:rsid w:val="00770565"/>
    <w:rsid w:val="00771874"/>
    <w:rsid w:val="00771EB0"/>
    <w:rsid w:val="0077277B"/>
    <w:rsid w:val="00772B2B"/>
    <w:rsid w:val="0077301E"/>
    <w:rsid w:val="007756A1"/>
    <w:rsid w:val="00775A8F"/>
    <w:rsid w:val="00776E5E"/>
    <w:rsid w:val="00777223"/>
    <w:rsid w:val="0077749D"/>
    <w:rsid w:val="0078065E"/>
    <w:rsid w:val="00780F9C"/>
    <w:rsid w:val="00782DF8"/>
    <w:rsid w:val="007844BD"/>
    <w:rsid w:val="007847E7"/>
    <w:rsid w:val="007869CD"/>
    <w:rsid w:val="0078778F"/>
    <w:rsid w:val="00787E83"/>
    <w:rsid w:val="00792260"/>
    <w:rsid w:val="00793759"/>
    <w:rsid w:val="00793E88"/>
    <w:rsid w:val="00794A9A"/>
    <w:rsid w:val="00796A05"/>
    <w:rsid w:val="007A1160"/>
    <w:rsid w:val="007A3654"/>
    <w:rsid w:val="007A539A"/>
    <w:rsid w:val="007A57FD"/>
    <w:rsid w:val="007A73FE"/>
    <w:rsid w:val="007A74BB"/>
    <w:rsid w:val="007B0C3B"/>
    <w:rsid w:val="007B0FEA"/>
    <w:rsid w:val="007B0FF7"/>
    <w:rsid w:val="007B13D2"/>
    <w:rsid w:val="007B4855"/>
    <w:rsid w:val="007B573B"/>
    <w:rsid w:val="007B62D4"/>
    <w:rsid w:val="007B6E41"/>
    <w:rsid w:val="007C0131"/>
    <w:rsid w:val="007C0CCE"/>
    <w:rsid w:val="007C1B45"/>
    <w:rsid w:val="007C21F2"/>
    <w:rsid w:val="007C2BD8"/>
    <w:rsid w:val="007C32D7"/>
    <w:rsid w:val="007C50B3"/>
    <w:rsid w:val="007C5765"/>
    <w:rsid w:val="007C6D5A"/>
    <w:rsid w:val="007C6E97"/>
    <w:rsid w:val="007C7945"/>
    <w:rsid w:val="007D3D36"/>
    <w:rsid w:val="007D5063"/>
    <w:rsid w:val="007D5845"/>
    <w:rsid w:val="007D77AC"/>
    <w:rsid w:val="007D7D80"/>
    <w:rsid w:val="007E05DF"/>
    <w:rsid w:val="007E1A8B"/>
    <w:rsid w:val="007E1A94"/>
    <w:rsid w:val="007E1B26"/>
    <w:rsid w:val="007E334E"/>
    <w:rsid w:val="007E3408"/>
    <w:rsid w:val="007E4D2A"/>
    <w:rsid w:val="007E7395"/>
    <w:rsid w:val="007F12D9"/>
    <w:rsid w:val="007F1515"/>
    <w:rsid w:val="007F324F"/>
    <w:rsid w:val="007F34B4"/>
    <w:rsid w:val="007F540E"/>
    <w:rsid w:val="007F58B7"/>
    <w:rsid w:val="007F670F"/>
    <w:rsid w:val="007F6A4A"/>
    <w:rsid w:val="00800543"/>
    <w:rsid w:val="008005B2"/>
    <w:rsid w:val="00800FF5"/>
    <w:rsid w:val="0080118D"/>
    <w:rsid w:val="00801323"/>
    <w:rsid w:val="008035EB"/>
    <w:rsid w:val="00803CE4"/>
    <w:rsid w:val="008044F3"/>
    <w:rsid w:val="00804A3B"/>
    <w:rsid w:val="00804AE4"/>
    <w:rsid w:val="00805368"/>
    <w:rsid w:val="00805AE4"/>
    <w:rsid w:val="00805E35"/>
    <w:rsid w:val="00807B76"/>
    <w:rsid w:val="0081008E"/>
    <w:rsid w:val="008106F1"/>
    <w:rsid w:val="008155B5"/>
    <w:rsid w:val="008156D8"/>
    <w:rsid w:val="00815748"/>
    <w:rsid w:val="0081575A"/>
    <w:rsid w:val="00815A45"/>
    <w:rsid w:val="00817136"/>
    <w:rsid w:val="00817242"/>
    <w:rsid w:val="00822240"/>
    <w:rsid w:val="0082638A"/>
    <w:rsid w:val="00830760"/>
    <w:rsid w:val="00830EE7"/>
    <w:rsid w:val="00832609"/>
    <w:rsid w:val="008354A0"/>
    <w:rsid w:val="008361A4"/>
    <w:rsid w:val="00836E9D"/>
    <w:rsid w:val="008404B1"/>
    <w:rsid w:val="008419B1"/>
    <w:rsid w:val="00841B6A"/>
    <w:rsid w:val="0084390D"/>
    <w:rsid w:val="0084391A"/>
    <w:rsid w:val="00843C46"/>
    <w:rsid w:val="00845197"/>
    <w:rsid w:val="008456BE"/>
    <w:rsid w:val="0084639A"/>
    <w:rsid w:val="00846540"/>
    <w:rsid w:val="00847187"/>
    <w:rsid w:val="00852016"/>
    <w:rsid w:val="0085204C"/>
    <w:rsid w:val="0085400A"/>
    <w:rsid w:val="008566A0"/>
    <w:rsid w:val="008566E6"/>
    <w:rsid w:val="00856B62"/>
    <w:rsid w:val="008579C9"/>
    <w:rsid w:val="0086223C"/>
    <w:rsid w:val="008672EF"/>
    <w:rsid w:val="008705CF"/>
    <w:rsid w:val="00871471"/>
    <w:rsid w:val="008729A6"/>
    <w:rsid w:val="00874ADE"/>
    <w:rsid w:val="00874C7E"/>
    <w:rsid w:val="00875FB8"/>
    <w:rsid w:val="008815BE"/>
    <w:rsid w:val="008825B1"/>
    <w:rsid w:val="008826C0"/>
    <w:rsid w:val="00883BC8"/>
    <w:rsid w:val="00884FAA"/>
    <w:rsid w:val="0089105B"/>
    <w:rsid w:val="0089132A"/>
    <w:rsid w:val="00892B48"/>
    <w:rsid w:val="00894AC9"/>
    <w:rsid w:val="0089632C"/>
    <w:rsid w:val="00896E2D"/>
    <w:rsid w:val="00897283"/>
    <w:rsid w:val="00897420"/>
    <w:rsid w:val="00897568"/>
    <w:rsid w:val="008A1BFA"/>
    <w:rsid w:val="008A2C8F"/>
    <w:rsid w:val="008A5500"/>
    <w:rsid w:val="008A5C1E"/>
    <w:rsid w:val="008A6B88"/>
    <w:rsid w:val="008A78F2"/>
    <w:rsid w:val="008A7F24"/>
    <w:rsid w:val="008B091B"/>
    <w:rsid w:val="008B1DE3"/>
    <w:rsid w:val="008B372E"/>
    <w:rsid w:val="008B3F54"/>
    <w:rsid w:val="008B4930"/>
    <w:rsid w:val="008B5366"/>
    <w:rsid w:val="008B7FDF"/>
    <w:rsid w:val="008C0692"/>
    <w:rsid w:val="008C1562"/>
    <w:rsid w:val="008C260F"/>
    <w:rsid w:val="008C2637"/>
    <w:rsid w:val="008C3CA5"/>
    <w:rsid w:val="008C3F6C"/>
    <w:rsid w:val="008C4112"/>
    <w:rsid w:val="008C421D"/>
    <w:rsid w:val="008C6B4C"/>
    <w:rsid w:val="008C6CEF"/>
    <w:rsid w:val="008C7352"/>
    <w:rsid w:val="008C7DFC"/>
    <w:rsid w:val="008D2117"/>
    <w:rsid w:val="008D3C08"/>
    <w:rsid w:val="008D42A7"/>
    <w:rsid w:val="008D4822"/>
    <w:rsid w:val="008D4C20"/>
    <w:rsid w:val="008D6F48"/>
    <w:rsid w:val="008D769E"/>
    <w:rsid w:val="008E0C37"/>
    <w:rsid w:val="008E481E"/>
    <w:rsid w:val="008E49C7"/>
    <w:rsid w:val="008E51CD"/>
    <w:rsid w:val="008E70B4"/>
    <w:rsid w:val="008E7A1D"/>
    <w:rsid w:val="008E7D83"/>
    <w:rsid w:val="008F24AA"/>
    <w:rsid w:val="008F5B8A"/>
    <w:rsid w:val="008F6644"/>
    <w:rsid w:val="008F7ACD"/>
    <w:rsid w:val="0090303F"/>
    <w:rsid w:val="009039B9"/>
    <w:rsid w:val="00905834"/>
    <w:rsid w:val="00905AFB"/>
    <w:rsid w:val="00905AFE"/>
    <w:rsid w:val="00906AA2"/>
    <w:rsid w:val="00910EF2"/>
    <w:rsid w:val="00910FDD"/>
    <w:rsid w:val="00911064"/>
    <w:rsid w:val="00912644"/>
    <w:rsid w:val="00912C3B"/>
    <w:rsid w:val="00912FC4"/>
    <w:rsid w:val="00913910"/>
    <w:rsid w:val="00914A19"/>
    <w:rsid w:val="0091595B"/>
    <w:rsid w:val="00915C2F"/>
    <w:rsid w:val="00915DEA"/>
    <w:rsid w:val="00916139"/>
    <w:rsid w:val="00917072"/>
    <w:rsid w:val="00920308"/>
    <w:rsid w:val="009208F4"/>
    <w:rsid w:val="0092105A"/>
    <w:rsid w:val="009241EA"/>
    <w:rsid w:val="009244B9"/>
    <w:rsid w:val="009253FE"/>
    <w:rsid w:val="0092719D"/>
    <w:rsid w:val="009272F8"/>
    <w:rsid w:val="0092761E"/>
    <w:rsid w:val="009326EE"/>
    <w:rsid w:val="00933F64"/>
    <w:rsid w:val="0093425B"/>
    <w:rsid w:val="00935C9B"/>
    <w:rsid w:val="0093618B"/>
    <w:rsid w:val="00937BB4"/>
    <w:rsid w:val="009407E2"/>
    <w:rsid w:val="00941D72"/>
    <w:rsid w:val="00942268"/>
    <w:rsid w:val="009438F6"/>
    <w:rsid w:val="00944764"/>
    <w:rsid w:val="00945FDC"/>
    <w:rsid w:val="00947733"/>
    <w:rsid w:val="00954CFA"/>
    <w:rsid w:val="00955296"/>
    <w:rsid w:val="00955377"/>
    <w:rsid w:val="00957152"/>
    <w:rsid w:val="00957944"/>
    <w:rsid w:val="00960ADD"/>
    <w:rsid w:val="00961A0D"/>
    <w:rsid w:val="00964774"/>
    <w:rsid w:val="00965F3A"/>
    <w:rsid w:val="00970F3B"/>
    <w:rsid w:val="00971149"/>
    <w:rsid w:val="00972162"/>
    <w:rsid w:val="00972EE8"/>
    <w:rsid w:val="009735F1"/>
    <w:rsid w:val="00973A1F"/>
    <w:rsid w:val="0097439D"/>
    <w:rsid w:val="009760BC"/>
    <w:rsid w:val="0097780E"/>
    <w:rsid w:val="00981141"/>
    <w:rsid w:val="009817AF"/>
    <w:rsid w:val="009819B6"/>
    <w:rsid w:val="00981A25"/>
    <w:rsid w:val="00984065"/>
    <w:rsid w:val="00984115"/>
    <w:rsid w:val="00984781"/>
    <w:rsid w:val="00984F9A"/>
    <w:rsid w:val="0098714A"/>
    <w:rsid w:val="00987447"/>
    <w:rsid w:val="0099005B"/>
    <w:rsid w:val="009902C1"/>
    <w:rsid w:val="00991A09"/>
    <w:rsid w:val="00991E97"/>
    <w:rsid w:val="00992130"/>
    <w:rsid w:val="00992F7C"/>
    <w:rsid w:val="00993927"/>
    <w:rsid w:val="009967C7"/>
    <w:rsid w:val="009A13CB"/>
    <w:rsid w:val="009A182A"/>
    <w:rsid w:val="009A2D6E"/>
    <w:rsid w:val="009A4E8E"/>
    <w:rsid w:val="009A63FB"/>
    <w:rsid w:val="009A64F5"/>
    <w:rsid w:val="009A7A44"/>
    <w:rsid w:val="009B1D1A"/>
    <w:rsid w:val="009B3AB1"/>
    <w:rsid w:val="009B5065"/>
    <w:rsid w:val="009B5094"/>
    <w:rsid w:val="009B6DB9"/>
    <w:rsid w:val="009B6F97"/>
    <w:rsid w:val="009C0110"/>
    <w:rsid w:val="009C0C9E"/>
    <w:rsid w:val="009C164D"/>
    <w:rsid w:val="009C7B42"/>
    <w:rsid w:val="009D00B6"/>
    <w:rsid w:val="009D0ACF"/>
    <w:rsid w:val="009D0CBF"/>
    <w:rsid w:val="009D3B62"/>
    <w:rsid w:val="009D3DB4"/>
    <w:rsid w:val="009D493C"/>
    <w:rsid w:val="009D5615"/>
    <w:rsid w:val="009D5B78"/>
    <w:rsid w:val="009D7C3F"/>
    <w:rsid w:val="009E18C1"/>
    <w:rsid w:val="009E487E"/>
    <w:rsid w:val="009E6311"/>
    <w:rsid w:val="009F08B7"/>
    <w:rsid w:val="009F13F2"/>
    <w:rsid w:val="009F20EC"/>
    <w:rsid w:val="009F23AA"/>
    <w:rsid w:val="009F25DC"/>
    <w:rsid w:val="009F3884"/>
    <w:rsid w:val="009F4BAB"/>
    <w:rsid w:val="009F5764"/>
    <w:rsid w:val="009F62A3"/>
    <w:rsid w:val="00A00206"/>
    <w:rsid w:val="00A0021F"/>
    <w:rsid w:val="00A004FA"/>
    <w:rsid w:val="00A00F83"/>
    <w:rsid w:val="00A03535"/>
    <w:rsid w:val="00A06221"/>
    <w:rsid w:val="00A062F0"/>
    <w:rsid w:val="00A106C8"/>
    <w:rsid w:val="00A11F00"/>
    <w:rsid w:val="00A12477"/>
    <w:rsid w:val="00A14D1C"/>
    <w:rsid w:val="00A153F2"/>
    <w:rsid w:val="00A16FFA"/>
    <w:rsid w:val="00A17449"/>
    <w:rsid w:val="00A17728"/>
    <w:rsid w:val="00A1773D"/>
    <w:rsid w:val="00A20FD5"/>
    <w:rsid w:val="00A2142B"/>
    <w:rsid w:val="00A22403"/>
    <w:rsid w:val="00A22E9F"/>
    <w:rsid w:val="00A23129"/>
    <w:rsid w:val="00A237B2"/>
    <w:rsid w:val="00A23A51"/>
    <w:rsid w:val="00A2680D"/>
    <w:rsid w:val="00A27B36"/>
    <w:rsid w:val="00A301C9"/>
    <w:rsid w:val="00A32B40"/>
    <w:rsid w:val="00A3365C"/>
    <w:rsid w:val="00A33AE6"/>
    <w:rsid w:val="00A345BD"/>
    <w:rsid w:val="00A34C41"/>
    <w:rsid w:val="00A35C5E"/>
    <w:rsid w:val="00A35CFD"/>
    <w:rsid w:val="00A36E28"/>
    <w:rsid w:val="00A374FC"/>
    <w:rsid w:val="00A40DCE"/>
    <w:rsid w:val="00A413E3"/>
    <w:rsid w:val="00A41760"/>
    <w:rsid w:val="00A41C7C"/>
    <w:rsid w:val="00A4301D"/>
    <w:rsid w:val="00A43A09"/>
    <w:rsid w:val="00A43E4A"/>
    <w:rsid w:val="00A44AEA"/>
    <w:rsid w:val="00A44D0E"/>
    <w:rsid w:val="00A46892"/>
    <w:rsid w:val="00A47B4F"/>
    <w:rsid w:val="00A50218"/>
    <w:rsid w:val="00A50358"/>
    <w:rsid w:val="00A5086B"/>
    <w:rsid w:val="00A52C64"/>
    <w:rsid w:val="00A52EA3"/>
    <w:rsid w:val="00A54718"/>
    <w:rsid w:val="00A54912"/>
    <w:rsid w:val="00A56DB1"/>
    <w:rsid w:val="00A60B5D"/>
    <w:rsid w:val="00A60C8D"/>
    <w:rsid w:val="00A60E43"/>
    <w:rsid w:val="00A625FD"/>
    <w:rsid w:val="00A631ED"/>
    <w:rsid w:val="00A64257"/>
    <w:rsid w:val="00A66BEE"/>
    <w:rsid w:val="00A6786E"/>
    <w:rsid w:val="00A679B4"/>
    <w:rsid w:val="00A7232A"/>
    <w:rsid w:val="00A761B5"/>
    <w:rsid w:val="00A764C5"/>
    <w:rsid w:val="00A77A1A"/>
    <w:rsid w:val="00A77F4B"/>
    <w:rsid w:val="00A80116"/>
    <w:rsid w:val="00A805F3"/>
    <w:rsid w:val="00A815C7"/>
    <w:rsid w:val="00A8237D"/>
    <w:rsid w:val="00A86C88"/>
    <w:rsid w:val="00A91E8D"/>
    <w:rsid w:val="00A92FEE"/>
    <w:rsid w:val="00A93E8F"/>
    <w:rsid w:val="00A93FC2"/>
    <w:rsid w:val="00A95F0C"/>
    <w:rsid w:val="00A967F5"/>
    <w:rsid w:val="00A96C17"/>
    <w:rsid w:val="00AA057F"/>
    <w:rsid w:val="00AA0980"/>
    <w:rsid w:val="00AA0EC6"/>
    <w:rsid w:val="00AA0FF3"/>
    <w:rsid w:val="00AA2083"/>
    <w:rsid w:val="00AA384C"/>
    <w:rsid w:val="00AA4CE6"/>
    <w:rsid w:val="00AA55F4"/>
    <w:rsid w:val="00AA58C4"/>
    <w:rsid w:val="00AA5BDB"/>
    <w:rsid w:val="00AA6D22"/>
    <w:rsid w:val="00AA7490"/>
    <w:rsid w:val="00AA7BE9"/>
    <w:rsid w:val="00AB1266"/>
    <w:rsid w:val="00AB14AF"/>
    <w:rsid w:val="00AB1BA0"/>
    <w:rsid w:val="00AB272E"/>
    <w:rsid w:val="00AB3D29"/>
    <w:rsid w:val="00AB3E7E"/>
    <w:rsid w:val="00AB59F4"/>
    <w:rsid w:val="00AB5F59"/>
    <w:rsid w:val="00AB66E2"/>
    <w:rsid w:val="00AB69A6"/>
    <w:rsid w:val="00AB6E8E"/>
    <w:rsid w:val="00AB727C"/>
    <w:rsid w:val="00AC0120"/>
    <w:rsid w:val="00AC0E1C"/>
    <w:rsid w:val="00AC139A"/>
    <w:rsid w:val="00AC13F7"/>
    <w:rsid w:val="00AC20EB"/>
    <w:rsid w:val="00AC210F"/>
    <w:rsid w:val="00AC2AAF"/>
    <w:rsid w:val="00AC395B"/>
    <w:rsid w:val="00AC5023"/>
    <w:rsid w:val="00AC58E6"/>
    <w:rsid w:val="00AC6CD9"/>
    <w:rsid w:val="00AC6D87"/>
    <w:rsid w:val="00AC6DC5"/>
    <w:rsid w:val="00AC79BB"/>
    <w:rsid w:val="00AC7A0E"/>
    <w:rsid w:val="00AC7F24"/>
    <w:rsid w:val="00AD0428"/>
    <w:rsid w:val="00AD04C0"/>
    <w:rsid w:val="00AD1B41"/>
    <w:rsid w:val="00AD2BCD"/>
    <w:rsid w:val="00AD4D90"/>
    <w:rsid w:val="00AD6CE6"/>
    <w:rsid w:val="00AE0CB0"/>
    <w:rsid w:val="00AE0E89"/>
    <w:rsid w:val="00AE1512"/>
    <w:rsid w:val="00AE1581"/>
    <w:rsid w:val="00AE1808"/>
    <w:rsid w:val="00AE249C"/>
    <w:rsid w:val="00AE2865"/>
    <w:rsid w:val="00AE37AF"/>
    <w:rsid w:val="00AE501A"/>
    <w:rsid w:val="00AE5750"/>
    <w:rsid w:val="00AE5CDB"/>
    <w:rsid w:val="00AE603D"/>
    <w:rsid w:val="00AE6C9A"/>
    <w:rsid w:val="00AE708E"/>
    <w:rsid w:val="00AF07E3"/>
    <w:rsid w:val="00AF09F6"/>
    <w:rsid w:val="00AF1D49"/>
    <w:rsid w:val="00AF2EBC"/>
    <w:rsid w:val="00AF34B3"/>
    <w:rsid w:val="00AF3521"/>
    <w:rsid w:val="00AF36B3"/>
    <w:rsid w:val="00AF4FEA"/>
    <w:rsid w:val="00AF5C26"/>
    <w:rsid w:val="00AF5E60"/>
    <w:rsid w:val="00AF7FB7"/>
    <w:rsid w:val="00B00B6D"/>
    <w:rsid w:val="00B01ADF"/>
    <w:rsid w:val="00B01FCE"/>
    <w:rsid w:val="00B0220C"/>
    <w:rsid w:val="00B03129"/>
    <w:rsid w:val="00B03751"/>
    <w:rsid w:val="00B03779"/>
    <w:rsid w:val="00B05412"/>
    <w:rsid w:val="00B06706"/>
    <w:rsid w:val="00B06D12"/>
    <w:rsid w:val="00B07932"/>
    <w:rsid w:val="00B07EFD"/>
    <w:rsid w:val="00B11EFD"/>
    <w:rsid w:val="00B1201E"/>
    <w:rsid w:val="00B122FF"/>
    <w:rsid w:val="00B134E2"/>
    <w:rsid w:val="00B1509A"/>
    <w:rsid w:val="00B164D1"/>
    <w:rsid w:val="00B218BB"/>
    <w:rsid w:val="00B23381"/>
    <w:rsid w:val="00B23C44"/>
    <w:rsid w:val="00B255F2"/>
    <w:rsid w:val="00B2575C"/>
    <w:rsid w:val="00B25C73"/>
    <w:rsid w:val="00B261F0"/>
    <w:rsid w:val="00B26EB1"/>
    <w:rsid w:val="00B26FA8"/>
    <w:rsid w:val="00B26FBC"/>
    <w:rsid w:val="00B276FC"/>
    <w:rsid w:val="00B31563"/>
    <w:rsid w:val="00B35928"/>
    <w:rsid w:val="00B360FC"/>
    <w:rsid w:val="00B37D7E"/>
    <w:rsid w:val="00B37F5F"/>
    <w:rsid w:val="00B40745"/>
    <w:rsid w:val="00B40BEB"/>
    <w:rsid w:val="00B4126C"/>
    <w:rsid w:val="00B41312"/>
    <w:rsid w:val="00B416C9"/>
    <w:rsid w:val="00B426F7"/>
    <w:rsid w:val="00B42EE2"/>
    <w:rsid w:val="00B43A84"/>
    <w:rsid w:val="00B46266"/>
    <w:rsid w:val="00B46A98"/>
    <w:rsid w:val="00B47246"/>
    <w:rsid w:val="00B479D3"/>
    <w:rsid w:val="00B47CF3"/>
    <w:rsid w:val="00B505B5"/>
    <w:rsid w:val="00B51093"/>
    <w:rsid w:val="00B52400"/>
    <w:rsid w:val="00B537A6"/>
    <w:rsid w:val="00B54240"/>
    <w:rsid w:val="00B54557"/>
    <w:rsid w:val="00B54954"/>
    <w:rsid w:val="00B54A8D"/>
    <w:rsid w:val="00B55E18"/>
    <w:rsid w:val="00B55F49"/>
    <w:rsid w:val="00B55FD3"/>
    <w:rsid w:val="00B57775"/>
    <w:rsid w:val="00B60350"/>
    <w:rsid w:val="00B60A64"/>
    <w:rsid w:val="00B62953"/>
    <w:rsid w:val="00B63204"/>
    <w:rsid w:val="00B66035"/>
    <w:rsid w:val="00B660B0"/>
    <w:rsid w:val="00B66542"/>
    <w:rsid w:val="00B6775A"/>
    <w:rsid w:val="00B67B33"/>
    <w:rsid w:val="00B70A74"/>
    <w:rsid w:val="00B76CD6"/>
    <w:rsid w:val="00B77194"/>
    <w:rsid w:val="00B80198"/>
    <w:rsid w:val="00B80414"/>
    <w:rsid w:val="00B8147B"/>
    <w:rsid w:val="00B82010"/>
    <w:rsid w:val="00B82898"/>
    <w:rsid w:val="00B82B7A"/>
    <w:rsid w:val="00B83583"/>
    <w:rsid w:val="00B83F88"/>
    <w:rsid w:val="00B847CD"/>
    <w:rsid w:val="00B84920"/>
    <w:rsid w:val="00B8622F"/>
    <w:rsid w:val="00B86B53"/>
    <w:rsid w:val="00B90746"/>
    <w:rsid w:val="00B90BDB"/>
    <w:rsid w:val="00B9180D"/>
    <w:rsid w:val="00B91DD6"/>
    <w:rsid w:val="00B93C84"/>
    <w:rsid w:val="00B959D4"/>
    <w:rsid w:val="00B9642C"/>
    <w:rsid w:val="00B979B4"/>
    <w:rsid w:val="00BA06F3"/>
    <w:rsid w:val="00BA0BAA"/>
    <w:rsid w:val="00BA0D92"/>
    <w:rsid w:val="00BA1898"/>
    <w:rsid w:val="00BA1FC0"/>
    <w:rsid w:val="00BA4C7E"/>
    <w:rsid w:val="00BA5248"/>
    <w:rsid w:val="00BA556B"/>
    <w:rsid w:val="00BA5D72"/>
    <w:rsid w:val="00BB0413"/>
    <w:rsid w:val="00BB24D6"/>
    <w:rsid w:val="00BB3248"/>
    <w:rsid w:val="00BB4855"/>
    <w:rsid w:val="00BB54CB"/>
    <w:rsid w:val="00BB56DD"/>
    <w:rsid w:val="00BB5BF6"/>
    <w:rsid w:val="00BB7AB5"/>
    <w:rsid w:val="00BC0957"/>
    <w:rsid w:val="00BC0A41"/>
    <w:rsid w:val="00BC2683"/>
    <w:rsid w:val="00BC2E4F"/>
    <w:rsid w:val="00BC3A8D"/>
    <w:rsid w:val="00BC6C44"/>
    <w:rsid w:val="00BC7A59"/>
    <w:rsid w:val="00BD13E1"/>
    <w:rsid w:val="00BD1B6D"/>
    <w:rsid w:val="00BD1CBE"/>
    <w:rsid w:val="00BD28CC"/>
    <w:rsid w:val="00BD2969"/>
    <w:rsid w:val="00BD36BB"/>
    <w:rsid w:val="00BD52B6"/>
    <w:rsid w:val="00BD58F9"/>
    <w:rsid w:val="00BE09F4"/>
    <w:rsid w:val="00BE17D2"/>
    <w:rsid w:val="00BE3DB6"/>
    <w:rsid w:val="00BE46EE"/>
    <w:rsid w:val="00BE5B5B"/>
    <w:rsid w:val="00BE6BE7"/>
    <w:rsid w:val="00BF0F16"/>
    <w:rsid w:val="00BF28B1"/>
    <w:rsid w:val="00BF5EA3"/>
    <w:rsid w:val="00BF5F22"/>
    <w:rsid w:val="00BF621B"/>
    <w:rsid w:val="00BF63D6"/>
    <w:rsid w:val="00BF7E20"/>
    <w:rsid w:val="00C005D6"/>
    <w:rsid w:val="00C00726"/>
    <w:rsid w:val="00C01A5D"/>
    <w:rsid w:val="00C03906"/>
    <w:rsid w:val="00C03A4C"/>
    <w:rsid w:val="00C06D98"/>
    <w:rsid w:val="00C10D87"/>
    <w:rsid w:val="00C11491"/>
    <w:rsid w:val="00C12000"/>
    <w:rsid w:val="00C121B0"/>
    <w:rsid w:val="00C12B72"/>
    <w:rsid w:val="00C13981"/>
    <w:rsid w:val="00C14C2A"/>
    <w:rsid w:val="00C2012D"/>
    <w:rsid w:val="00C20EE3"/>
    <w:rsid w:val="00C23179"/>
    <w:rsid w:val="00C2442F"/>
    <w:rsid w:val="00C24FB1"/>
    <w:rsid w:val="00C25359"/>
    <w:rsid w:val="00C258E0"/>
    <w:rsid w:val="00C27EBA"/>
    <w:rsid w:val="00C302FD"/>
    <w:rsid w:val="00C33D55"/>
    <w:rsid w:val="00C3434D"/>
    <w:rsid w:val="00C34907"/>
    <w:rsid w:val="00C35AAF"/>
    <w:rsid w:val="00C36470"/>
    <w:rsid w:val="00C369F2"/>
    <w:rsid w:val="00C372BB"/>
    <w:rsid w:val="00C40934"/>
    <w:rsid w:val="00C41076"/>
    <w:rsid w:val="00C4213D"/>
    <w:rsid w:val="00C422C6"/>
    <w:rsid w:val="00C42F3F"/>
    <w:rsid w:val="00C43644"/>
    <w:rsid w:val="00C437D2"/>
    <w:rsid w:val="00C43A4C"/>
    <w:rsid w:val="00C4425E"/>
    <w:rsid w:val="00C44941"/>
    <w:rsid w:val="00C46320"/>
    <w:rsid w:val="00C4644A"/>
    <w:rsid w:val="00C4764A"/>
    <w:rsid w:val="00C502BE"/>
    <w:rsid w:val="00C50A9B"/>
    <w:rsid w:val="00C514E2"/>
    <w:rsid w:val="00C53921"/>
    <w:rsid w:val="00C54452"/>
    <w:rsid w:val="00C54471"/>
    <w:rsid w:val="00C55F4C"/>
    <w:rsid w:val="00C56609"/>
    <w:rsid w:val="00C57956"/>
    <w:rsid w:val="00C57F98"/>
    <w:rsid w:val="00C603A3"/>
    <w:rsid w:val="00C60B29"/>
    <w:rsid w:val="00C61191"/>
    <w:rsid w:val="00C61604"/>
    <w:rsid w:val="00C629BA"/>
    <w:rsid w:val="00C63096"/>
    <w:rsid w:val="00C63A8F"/>
    <w:rsid w:val="00C645A6"/>
    <w:rsid w:val="00C674FA"/>
    <w:rsid w:val="00C677EF"/>
    <w:rsid w:val="00C704A9"/>
    <w:rsid w:val="00C7067F"/>
    <w:rsid w:val="00C7173E"/>
    <w:rsid w:val="00C71E2E"/>
    <w:rsid w:val="00C71E71"/>
    <w:rsid w:val="00C7362C"/>
    <w:rsid w:val="00C73817"/>
    <w:rsid w:val="00C75059"/>
    <w:rsid w:val="00C75319"/>
    <w:rsid w:val="00C769BF"/>
    <w:rsid w:val="00C7729B"/>
    <w:rsid w:val="00C77A9E"/>
    <w:rsid w:val="00C801CA"/>
    <w:rsid w:val="00C8051E"/>
    <w:rsid w:val="00C81EFB"/>
    <w:rsid w:val="00C82725"/>
    <w:rsid w:val="00C840C0"/>
    <w:rsid w:val="00C86363"/>
    <w:rsid w:val="00C8758B"/>
    <w:rsid w:val="00C87847"/>
    <w:rsid w:val="00C916EA"/>
    <w:rsid w:val="00C91D43"/>
    <w:rsid w:val="00C92ABE"/>
    <w:rsid w:val="00C9417F"/>
    <w:rsid w:val="00C965C1"/>
    <w:rsid w:val="00C972BE"/>
    <w:rsid w:val="00CA1409"/>
    <w:rsid w:val="00CA255D"/>
    <w:rsid w:val="00CA3BE6"/>
    <w:rsid w:val="00CA4179"/>
    <w:rsid w:val="00CA48AF"/>
    <w:rsid w:val="00CA4FD2"/>
    <w:rsid w:val="00CA59CD"/>
    <w:rsid w:val="00CA65BA"/>
    <w:rsid w:val="00CA6C7E"/>
    <w:rsid w:val="00CA76D2"/>
    <w:rsid w:val="00CB023F"/>
    <w:rsid w:val="00CB08D3"/>
    <w:rsid w:val="00CB09AD"/>
    <w:rsid w:val="00CB1148"/>
    <w:rsid w:val="00CB1ED4"/>
    <w:rsid w:val="00CB213C"/>
    <w:rsid w:val="00CB218B"/>
    <w:rsid w:val="00CB2B48"/>
    <w:rsid w:val="00CB4029"/>
    <w:rsid w:val="00CB5CF5"/>
    <w:rsid w:val="00CC0C2E"/>
    <w:rsid w:val="00CC0F58"/>
    <w:rsid w:val="00CC1F74"/>
    <w:rsid w:val="00CC234E"/>
    <w:rsid w:val="00CC2626"/>
    <w:rsid w:val="00CC4244"/>
    <w:rsid w:val="00CC4F79"/>
    <w:rsid w:val="00CC502A"/>
    <w:rsid w:val="00CC6A8A"/>
    <w:rsid w:val="00CC6E43"/>
    <w:rsid w:val="00CD0A95"/>
    <w:rsid w:val="00CD3EB9"/>
    <w:rsid w:val="00CD4C0A"/>
    <w:rsid w:val="00CD4D4B"/>
    <w:rsid w:val="00CD679E"/>
    <w:rsid w:val="00CE0A7A"/>
    <w:rsid w:val="00CE0AB4"/>
    <w:rsid w:val="00CE0FB3"/>
    <w:rsid w:val="00CE1074"/>
    <w:rsid w:val="00CE4A6D"/>
    <w:rsid w:val="00CE4E3A"/>
    <w:rsid w:val="00CE6680"/>
    <w:rsid w:val="00CE7468"/>
    <w:rsid w:val="00CF038D"/>
    <w:rsid w:val="00CF13A3"/>
    <w:rsid w:val="00CF2D5E"/>
    <w:rsid w:val="00CF3333"/>
    <w:rsid w:val="00CF3F30"/>
    <w:rsid w:val="00CF4001"/>
    <w:rsid w:val="00CF4487"/>
    <w:rsid w:val="00CF4E78"/>
    <w:rsid w:val="00CF4F27"/>
    <w:rsid w:val="00CF542C"/>
    <w:rsid w:val="00CF5740"/>
    <w:rsid w:val="00CF6023"/>
    <w:rsid w:val="00CF76FF"/>
    <w:rsid w:val="00CF776C"/>
    <w:rsid w:val="00D00862"/>
    <w:rsid w:val="00D03B8F"/>
    <w:rsid w:val="00D040C6"/>
    <w:rsid w:val="00D04EBC"/>
    <w:rsid w:val="00D11206"/>
    <w:rsid w:val="00D11DBC"/>
    <w:rsid w:val="00D1449E"/>
    <w:rsid w:val="00D16AAE"/>
    <w:rsid w:val="00D17A87"/>
    <w:rsid w:val="00D20CEE"/>
    <w:rsid w:val="00D20D51"/>
    <w:rsid w:val="00D21ADD"/>
    <w:rsid w:val="00D2308C"/>
    <w:rsid w:val="00D237B9"/>
    <w:rsid w:val="00D24155"/>
    <w:rsid w:val="00D258B2"/>
    <w:rsid w:val="00D25CA1"/>
    <w:rsid w:val="00D2693C"/>
    <w:rsid w:val="00D30BD0"/>
    <w:rsid w:val="00D31A56"/>
    <w:rsid w:val="00D3352F"/>
    <w:rsid w:val="00D34134"/>
    <w:rsid w:val="00D364AB"/>
    <w:rsid w:val="00D371D7"/>
    <w:rsid w:val="00D37392"/>
    <w:rsid w:val="00D37C01"/>
    <w:rsid w:val="00D4027F"/>
    <w:rsid w:val="00D409D0"/>
    <w:rsid w:val="00D441BA"/>
    <w:rsid w:val="00D451FA"/>
    <w:rsid w:val="00D4592E"/>
    <w:rsid w:val="00D45FE4"/>
    <w:rsid w:val="00D510BF"/>
    <w:rsid w:val="00D51565"/>
    <w:rsid w:val="00D51782"/>
    <w:rsid w:val="00D518C4"/>
    <w:rsid w:val="00D5215C"/>
    <w:rsid w:val="00D52C72"/>
    <w:rsid w:val="00D550D1"/>
    <w:rsid w:val="00D56B85"/>
    <w:rsid w:val="00D57976"/>
    <w:rsid w:val="00D61254"/>
    <w:rsid w:val="00D62986"/>
    <w:rsid w:val="00D63567"/>
    <w:rsid w:val="00D64834"/>
    <w:rsid w:val="00D652F7"/>
    <w:rsid w:val="00D660E8"/>
    <w:rsid w:val="00D663F4"/>
    <w:rsid w:val="00D66437"/>
    <w:rsid w:val="00D67359"/>
    <w:rsid w:val="00D674BD"/>
    <w:rsid w:val="00D67D97"/>
    <w:rsid w:val="00D7100A"/>
    <w:rsid w:val="00D720C4"/>
    <w:rsid w:val="00D7212C"/>
    <w:rsid w:val="00D7468D"/>
    <w:rsid w:val="00D753EA"/>
    <w:rsid w:val="00D75E15"/>
    <w:rsid w:val="00D75EAA"/>
    <w:rsid w:val="00D76D8B"/>
    <w:rsid w:val="00D819D6"/>
    <w:rsid w:val="00D827BD"/>
    <w:rsid w:val="00D82893"/>
    <w:rsid w:val="00D84980"/>
    <w:rsid w:val="00D851A1"/>
    <w:rsid w:val="00D87AB5"/>
    <w:rsid w:val="00D908A5"/>
    <w:rsid w:val="00D912B0"/>
    <w:rsid w:val="00D9213A"/>
    <w:rsid w:val="00D93124"/>
    <w:rsid w:val="00D967A3"/>
    <w:rsid w:val="00D9798A"/>
    <w:rsid w:val="00DA1910"/>
    <w:rsid w:val="00DA5A09"/>
    <w:rsid w:val="00DB2AA8"/>
    <w:rsid w:val="00DB3B22"/>
    <w:rsid w:val="00DB58B0"/>
    <w:rsid w:val="00DB7019"/>
    <w:rsid w:val="00DB7C92"/>
    <w:rsid w:val="00DC008C"/>
    <w:rsid w:val="00DC0447"/>
    <w:rsid w:val="00DC0DC1"/>
    <w:rsid w:val="00DC1EF1"/>
    <w:rsid w:val="00DC2437"/>
    <w:rsid w:val="00DC2FDD"/>
    <w:rsid w:val="00DC3315"/>
    <w:rsid w:val="00DC3B71"/>
    <w:rsid w:val="00DC59A7"/>
    <w:rsid w:val="00DC6C72"/>
    <w:rsid w:val="00DC71C8"/>
    <w:rsid w:val="00DD2946"/>
    <w:rsid w:val="00DD4053"/>
    <w:rsid w:val="00DD4DDB"/>
    <w:rsid w:val="00DD502B"/>
    <w:rsid w:val="00DD55B3"/>
    <w:rsid w:val="00DD69D2"/>
    <w:rsid w:val="00DD7989"/>
    <w:rsid w:val="00DE29E7"/>
    <w:rsid w:val="00DE3FDD"/>
    <w:rsid w:val="00DE6088"/>
    <w:rsid w:val="00DE60B9"/>
    <w:rsid w:val="00DE61E6"/>
    <w:rsid w:val="00DE7033"/>
    <w:rsid w:val="00DE7DFE"/>
    <w:rsid w:val="00DF08D2"/>
    <w:rsid w:val="00DF0F1B"/>
    <w:rsid w:val="00DF3B05"/>
    <w:rsid w:val="00DF41C2"/>
    <w:rsid w:val="00DF44EF"/>
    <w:rsid w:val="00DF47A3"/>
    <w:rsid w:val="00DF79A5"/>
    <w:rsid w:val="00DF7DCA"/>
    <w:rsid w:val="00E00496"/>
    <w:rsid w:val="00E007B6"/>
    <w:rsid w:val="00E013D0"/>
    <w:rsid w:val="00E0219C"/>
    <w:rsid w:val="00E02A23"/>
    <w:rsid w:val="00E0334B"/>
    <w:rsid w:val="00E0438D"/>
    <w:rsid w:val="00E043C9"/>
    <w:rsid w:val="00E04845"/>
    <w:rsid w:val="00E048E3"/>
    <w:rsid w:val="00E04EFA"/>
    <w:rsid w:val="00E07D36"/>
    <w:rsid w:val="00E144F8"/>
    <w:rsid w:val="00E145FC"/>
    <w:rsid w:val="00E148DB"/>
    <w:rsid w:val="00E14BDC"/>
    <w:rsid w:val="00E16FFC"/>
    <w:rsid w:val="00E20FA7"/>
    <w:rsid w:val="00E213DA"/>
    <w:rsid w:val="00E22327"/>
    <w:rsid w:val="00E2281C"/>
    <w:rsid w:val="00E237F4"/>
    <w:rsid w:val="00E23A29"/>
    <w:rsid w:val="00E24DCA"/>
    <w:rsid w:val="00E27DAC"/>
    <w:rsid w:val="00E313FF"/>
    <w:rsid w:val="00E31E4D"/>
    <w:rsid w:val="00E36F53"/>
    <w:rsid w:val="00E411FB"/>
    <w:rsid w:val="00E41517"/>
    <w:rsid w:val="00E42768"/>
    <w:rsid w:val="00E43AEC"/>
    <w:rsid w:val="00E44E42"/>
    <w:rsid w:val="00E46821"/>
    <w:rsid w:val="00E46B00"/>
    <w:rsid w:val="00E473CD"/>
    <w:rsid w:val="00E47C1B"/>
    <w:rsid w:val="00E502A2"/>
    <w:rsid w:val="00E53625"/>
    <w:rsid w:val="00E547E6"/>
    <w:rsid w:val="00E56034"/>
    <w:rsid w:val="00E56487"/>
    <w:rsid w:val="00E566CC"/>
    <w:rsid w:val="00E56B90"/>
    <w:rsid w:val="00E56C45"/>
    <w:rsid w:val="00E57D0B"/>
    <w:rsid w:val="00E61602"/>
    <w:rsid w:val="00E631A3"/>
    <w:rsid w:val="00E63676"/>
    <w:rsid w:val="00E63EB1"/>
    <w:rsid w:val="00E64598"/>
    <w:rsid w:val="00E65FB8"/>
    <w:rsid w:val="00E674A9"/>
    <w:rsid w:val="00E67A47"/>
    <w:rsid w:val="00E7002C"/>
    <w:rsid w:val="00E70EED"/>
    <w:rsid w:val="00E71FD0"/>
    <w:rsid w:val="00E7213B"/>
    <w:rsid w:val="00E726E8"/>
    <w:rsid w:val="00E72B33"/>
    <w:rsid w:val="00E7357A"/>
    <w:rsid w:val="00E744E2"/>
    <w:rsid w:val="00E74E30"/>
    <w:rsid w:val="00E75230"/>
    <w:rsid w:val="00E7645C"/>
    <w:rsid w:val="00E77987"/>
    <w:rsid w:val="00E77E77"/>
    <w:rsid w:val="00E80378"/>
    <w:rsid w:val="00E81A97"/>
    <w:rsid w:val="00E81CC3"/>
    <w:rsid w:val="00E82707"/>
    <w:rsid w:val="00E82C11"/>
    <w:rsid w:val="00E83710"/>
    <w:rsid w:val="00E83FF6"/>
    <w:rsid w:val="00E85F47"/>
    <w:rsid w:val="00E86B74"/>
    <w:rsid w:val="00E86D78"/>
    <w:rsid w:val="00E87B26"/>
    <w:rsid w:val="00E90165"/>
    <w:rsid w:val="00E92501"/>
    <w:rsid w:val="00EA04E0"/>
    <w:rsid w:val="00EA0D7A"/>
    <w:rsid w:val="00EA11A5"/>
    <w:rsid w:val="00EA1786"/>
    <w:rsid w:val="00EA19C5"/>
    <w:rsid w:val="00EA2058"/>
    <w:rsid w:val="00EA5996"/>
    <w:rsid w:val="00EA7A41"/>
    <w:rsid w:val="00EB0777"/>
    <w:rsid w:val="00EB0857"/>
    <w:rsid w:val="00EB0BE7"/>
    <w:rsid w:val="00EB12C0"/>
    <w:rsid w:val="00EB3F36"/>
    <w:rsid w:val="00EB5228"/>
    <w:rsid w:val="00EB585A"/>
    <w:rsid w:val="00EB64CF"/>
    <w:rsid w:val="00EB673A"/>
    <w:rsid w:val="00EC3CF3"/>
    <w:rsid w:val="00EC3FFE"/>
    <w:rsid w:val="00EC48D1"/>
    <w:rsid w:val="00EC529F"/>
    <w:rsid w:val="00EC653C"/>
    <w:rsid w:val="00EC6F7E"/>
    <w:rsid w:val="00ED08A6"/>
    <w:rsid w:val="00ED2FA7"/>
    <w:rsid w:val="00ED4589"/>
    <w:rsid w:val="00ED5383"/>
    <w:rsid w:val="00ED6770"/>
    <w:rsid w:val="00ED67EB"/>
    <w:rsid w:val="00ED6B54"/>
    <w:rsid w:val="00ED6CF5"/>
    <w:rsid w:val="00EE57B1"/>
    <w:rsid w:val="00EE5A34"/>
    <w:rsid w:val="00EE69D0"/>
    <w:rsid w:val="00EE7D27"/>
    <w:rsid w:val="00EE7E42"/>
    <w:rsid w:val="00EF1341"/>
    <w:rsid w:val="00EF34EF"/>
    <w:rsid w:val="00EF3531"/>
    <w:rsid w:val="00EF4F2F"/>
    <w:rsid w:val="00EF4F50"/>
    <w:rsid w:val="00EF5300"/>
    <w:rsid w:val="00EF7714"/>
    <w:rsid w:val="00EF7EE6"/>
    <w:rsid w:val="00F02E39"/>
    <w:rsid w:val="00F066F6"/>
    <w:rsid w:val="00F069F8"/>
    <w:rsid w:val="00F06C07"/>
    <w:rsid w:val="00F0749C"/>
    <w:rsid w:val="00F07632"/>
    <w:rsid w:val="00F07653"/>
    <w:rsid w:val="00F07BEB"/>
    <w:rsid w:val="00F106F5"/>
    <w:rsid w:val="00F11A44"/>
    <w:rsid w:val="00F11D0A"/>
    <w:rsid w:val="00F11D13"/>
    <w:rsid w:val="00F13DED"/>
    <w:rsid w:val="00F162AC"/>
    <w:rsid w:val="00F166B5"/>
    <w:rsid w:val="00F16BA5"/>
    <w:rsid w:val="00F172DC"/>
    <w:rsid w:val="00F17F37"/>
    <w:rsid w:val="00F17FBC"/>
    <w:rsid w:val="00F2021C"/>
    <w:rsid w:val="00F204C2"/>
    <w:rsid w:val="00F211EC"/>
    <w:rsid w:val="00F21B19"/>
    <w:rsid w:val="00F21DF7"/>
    <w:rsid w:val="00F23A48"/>
    <w:rsid w:val="00F25271"/>
    <w:rsid w:val="00F311A6"/>
    <w:rsid w:val="00F3193A"/>
    <w:rsid w:val="00F3510E"/>
    <w:rsid w:val="00F35880"/>
    <w:rsid w:val="00F4036A"/>
    <w:rsid w:val="00F405FB"/>
    <w:rsid w:val="00F439FE"/>
    <w:rsid w:val="00F44A51"/>
    <w:rsid w:val="00F45CBC"/>
    <w:rsid w:val="00F475D0"/>
    <w:rsid w:val="00F53C59"/>
    <w:rsid w:val="00F56A38"/>
    <w:rsid w:val="00F570A7"/>
    <w:rsid w:val="00F573E4"/>
    <w:rsid w:val="00F57BE4"/>
    <w:rsid w:val="00F6039F"/>
    <w:rsid w:val="00F61D74"/>
    <w:rsid w:val="00F62103"/>
    <w:rsid w:val="00F623AA"/>
    <w:rsid w:val="00F6260E"/>
    <w:rsid w:val="00F63AD4"/>
    <w:rsid w:val="00F64960"/>
    <w:rsid w:val="00F64F7E"/>
    <w:rsid w:val="00F656E2"/>
    <w:rsid w:val="00F65912"/>
    <w:rsid w:val="00F7264D"/>
    <w:rsid w:val="00F72F21"/>
    <w:rsid w:val="00F73006"/>
    <w:rsid w:val="00F73D91"/>
    <w:rsid w:val="00F74EFE"/>
    <w:rsid w:val="00F77D4C"/>
    <w:rsid w:val="00F77E50"/>
    <w:rsid w:val="00F77FE2"/>
    <w:rsid w:val="00F81D0D"/>
    <w:rsid w:val="00F82EFB"/>
    <w:rsid w:val="00F84CAD"/>
    <w:rsid w:val="00F87712"/>
    <w:rsid w:val="00F90392"/>
    <w:rsid w:val="00F91270"/>
    <w:rsid w:val="00F912FC"/>
    <w:rsid w:val="00F91C69"/>
    <w:rsid w:val="00F91CDC"/>
    <w:rsid w:val="00F92356"/>
    <w:rsid w:val="00F92CD4"/>
    <w:rsid w:val="00F94B3B"/>
    <w:rsid w:val="00F96160"/>
    <w:rsid w:val="00F96300"/>
    <w:rsid w:val="00F9788C"/>
    <w:rsid w:val="00F97A6F"/>
    <w:rsid w:val="00F97CA5"/>
    <w:rsid w:val="00F97EB6"/>
    <w:rsid w:val="00FA059C"/>
    <w:rsid w:val="00FA1BC2"/>
    <w:rsid w:val="00FA38F4"/>
    <w:rsid w:val="00FA3F8B"/>
    <w:rsid w:val="00FA439D"/>
    <w:rsid w:val="00FA4D87"/>
    <w:rsid w:val="00FA6EAE"/>
    <w:rsid w:val="00FA72B2"/>
    <w:rsid w:val="00FA7BFD"/>
    <w:rsid w:val="00FB070C"/>
    <w:rsid w:val="00FB1082"/>
    <w:rsid w:val="00FB1AA2"/>
    <w:rsid w:val="00FB2175"/>
    <w:rsid w:val="00FB3869"/>
    <w:rsid w:val="00FB38FD"/>
    <w:rsid w:val="00FC10B6"/>
    <w:rsid w:val="00FC164A"/>
    <w:rsid w:val="00FC2F14"/>
    <w:rsid w:val="00FC33B7"/>
    <w:rsid w:val="00FC3BAD"/>
    <w:rsid w:val="00FC5196"/>
    <w:rsid w:val="00FD0209"/>
    <w:rsid w:val="00FD04C9"/>
    <w:rsid w:val="00FD18D5"/>
    <w:rsid w:val="00FD333F"/>
    <w:rsid w:val="00FD3E50"/>
    <w:rsid w:val="00FD464C"/>
    <w:rsid w:val="00FD7FA9"/>
    <w:rsid w:val="00FE000B"/>
    <w:rsid w:val="00FE04F7"/>
    <w:rsid w:val="00FE12F4"/>
    <w:rsid w:val="00FE1E59"/>
    <w:rsid w:val="00FE202D"/>
    <w:rsid w:val="00FE2AD4"/>
    <w:rsid w:val="00FE35B7"/>
    <w:rsid w:val="00FE378D"/>
    <w:rsid w:val="00FE414B"/>
    <w:rsid w:val="00FE4D1C"/>
    <w:rsid w:val="00FE4EED"/>
    <w:rsid w:val="00FF0009"/>
    <w:rsid w:val="00FF05F4"/>
    <w:rsid w:val="00FF1045"/>
    <w:rsid w:val="00FF1C67"/>
    <w:rsid w:val="00FF436B"/>
    <w:rsid w:val="00FF556B"/>
    <w:rsid w:val="00FF617F"/>
    <w:rsid w:val="34F63A1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FF0E9"/>
  <w15:docId w15:val="{30B61DE4-51A5-4033-8F57-FF753848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qFormat="1"/>
    <w:lsdException w:name="heading 8" w:qFormat="1"/>
    <w:lsdException w:name="heading 9" w:uiPriority="9" w:qFormat="1"/>
    <w:lsdException w:name="footnote text" w:uiPriority="99"/>
    <w:lsdException w:name="annotation text" w:uiPriority="99" w:qFormat="1"/>
    <w:lsdException w:name="header" w:uiPriority="99" w:qFormat="1"/>
    <w:lsdException w:name="footer" w:uiPriority="99" w:qFormat="1"/>
    <w:lsdException w:name="caption" w:semiHidden="1" w:uiPriority="35" w:unhideWhenUsed="1" w:qFormat="1"/>
    <w:lsdException w:name="envelope return"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2" w:uiPriority="99"/>
    <w:lsdException w:name="List Bullet 5" w:uiPriority="99" w:qFormat="1"/>
    <w:lsdException w:name="Title" w:qFormat="1"/>
    <w:lsdException w:name="Body Text" w:uiPriority="1" w:qFormat="1"/>
    <w:lsdException w:name="Body Text Indent" w:uiPriority="99"/>
    <w:lsdException w:name="Subtitle" w:uiPriority="11" w:qFormat="1"/>
    <w:lsdException w:name="Body Text 2" w:uiPriority="99"/>
    <w:lsdException w:name="Body Text 3" w:uiPriority="99"/>
    <w:lsdException w:name="Body Text Indent 2" w:uiPriority="99"/>
    <w:lsdException w:name="Hyperlink" w:uiPriority="99" w:qFormat="1"/>
    <w:lsdException w:name="FollowedHyperlink" w:uiPriority="99" w:qFormat="1"/>
    <w:lsdException w:name="Strong" w:uiPriority="22" w:qFormat="1"/>
    <w:lsdException w:name="Emphasis" w:uiPriority="20" w:qFormat="1"/>
    <w:lsdException w:name="Plain Text" w:uiPriority="99"/>
    <w:lsdException w:name="Normal (Web)" w:uiPriority="99"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67"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B7E"/>
    <w:rPr>
      <w:lang w:eastAsia="pt-BR"/>
    </w:rPr>
  </w:style>
  <w:style w:type="paragraph" w:styleId="Ttulo1">
    <w:name w:val="heading 1"/>
    <w:basedOn w:val="Normal"/>
    <w:next w:val="Normal"/>
    <w:link w:val="Ttulo1Char"/>
    <w:uiPriority w:val="9"/>
    <w:qFormat/>
    <w:rsid w:val="008672EF"/>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qFormat/>
    <w:rsid w:val="00EB64CF"/>
    <w:pPr>
      <w:keepNext/>
      <w:tabs>
        <w:tab w:val="num" w:pos="936"/>
        <w:tab w:val="left" w:pos="9356"/>
      </w:tabs>
      <w:spacing w:line="360" w:lineRule="auto"/>
      <w:ind w:left="936" w:right="4" w:hanging="576"/>
      <w:jc w:val="both"/>
      <w:outlineLvl w:val="1"/>
    </w:pPr>
    <w:rPr>
      <w:rFonts w:ascii="Arial" w:hAnsi="Arial"/>
      <w:b/>
    </w:rPr>
  </w:style>
  <w:style w:type="paragraph" w:styleId="Ttulo3">
    <w:name w:val="heading 3"/>
    <w:basedOn w:val="Normal"/>
    <w:next w:val="Normal"/>
    <w:link w:val="Ttulo3Char"/>
    <w:uiPriority w:val="9"/>
    <w:qFormat/>
    <w:rsid w:val="00A54912"/>
    <w:pPr>
      <w:keepNext/>
      <w:jc w:val="center"/>
      <w:outlineLvl w:val="2"/>
    </w:pPr>
    <w:rPr>
      <w:sz w:val="24"/>
      <w:lang w:val="x-none" w:eastAsia="x-none"/>
    </w:rPr>
  </w:style>
  <w:style w:type="paragraph" w:styleId="Ttulo4">
    <w:name w:val="heading 4"/>
    <w:basedOn w:val="Normal"/>
    <w:next w:val="Normal"/>
    <w:link w:val="Ttulo4Char"/>
    <w:uiPriority w:val="9"/>
    <w:qFormat/>
    <w:rsid w:val="00A54912"/>
    <w:pPr>
      <w:keepNext/>
      <w:jc w:val="center"/>
      <w:outlineLvl w:val="3"/>
    </w:pPr>
    <w:rPr>
      <w:b/>
      <w:sz w:val="24"/>
      <w:lang w:val="x-none" w:eastAsia="x-none"/>
    </w:rPr>
  </w:style>
  <w:style w:type="paragraph" w:styleId="Ttulo5">
    <w:name w:val="heading 5"/>
    <w:basedOn w:val="Normal"/>
    <w:next w:val="Normal"/>
    <w:link w:val="Ttulo5Char"/>
    <w:qFormat/>
    <w:rsid w:val="00A54912"/>
    <w:pPr>
      <w:keepNext/>
      <w:jc w:val="center"/>
      <w:outlineLvl w:val="4"/>
    </w:pPr>
    <w:rPr>
      <w:b/>
      <w:sz w:val="24"/>
      <w:lang w:val="x-none" w:eastAsia="x-none"/>
    </w:rPr>
  </w:style>
  <w:style w:type="paragraph" w:styleId="Ttulo6">
    <w:name w:val="heading 6"/>
    <w:basedOn w:val="Normal"/>
    <w:next w:val="Normal"/>
    <w:link w:val="Ttulo6Char"/>
    <w:uiPriority w:val="9"/>
    <w:qFormat/>
    <w:rsid w:val="001A2D11"/>
    <w:pPr>
      <w:spacing w:before="240" w:after="60"/>
      <w:outlineLvl w:val="5"/>
    </w:pPr>
    <w:rPr>
      <w:b/>
      <w:bCs/>
      <w:sz w:val="22"/>
      <w:szCs w:val="22"/>
    </w:rPr>
  </w:style>
  <w:style w:type="paragraph" w:styleId="Ttulo7">
    <w:name w:val="heading 7"/>
    <w:basedOn w:val="Normal"/>
    <w:next w:val="Normal"/>
    <w:link w:val="Ttulo7Char"/>
    <w:qFormat/>
    <w:rsid w:val="00A54912"/>
    <w:pPr>
      <w:keepNext/>
      <w:outlineLvl w:val="6"/>
    </w:pPr>
    <w:rPr>
      <w:sz w:val="24"/>
      <w:lang w:val="x-none" w:eastAsia="x-none"/>
    </w:rPr>
  </w:style>
  <w:style w:type="paragraph" w:styleId="Ttulo8">
    <w:name w:val="heading 8"/>
    <w:basedOn w:val="Normal"/>
    <w:next w:val="Normal"/>
    <w:link w:val="Ttulo8Char"/>
    <w:qFormat/>
    <w:rsid w:val="00A54912"/>
    <w:pPr>
      <w:keepNext/>
      <w:jc w:val="both"/>
      <w:outlineLvl w:val="7"/>
    </w:pPr>
    <w:rPr>
      <w:b/>
      <w:sz w:val="24"/>
      <w:u w:val="single"/>
      <w:lang w:val="x-none" w:eastAsia="x-none"/>
    </w:rPr>
  </w:style>
  <w:style w:type="paragraph" w:styleId="Ttulo9">
    <w:name w:val="heading 9"/>
    <w:basedOn w:val="Normal"/>
    <w:next w:val="Normal"/>
    <w:link w:val="Ttulo9Char"/>
    <w:uiPriority w:val="9"/>
    <w:qFormat/>
    <w:rsid w:val="00A54912"/>
    <w:pPr>
      <w:keepNext/>
      <w:jc w:val="both"/>
      <w:outlineLvl w:val="8"/>
    </w:pPr>
    <w:rPr>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8672EF"/>
    <w:rPr>
      <w:rFonts w:ascii="Cambria" w:eastAsia="Times New Roman" w:hAnsi="Cambria" w:cs="Times New Roman"/>
      <w:b/>
      <w:bCs/>
      <w:kern w:val="32"/>
      <w:sz w:val="32"/>
      <w:szCs w:val="32"/>
    </w:rPr>
  </w:style>
  <w:style w:type="character" w:customStyle="1" w:styleId="Ttulo2Char">
    <w:name w:val="Título 2 Char"/>
    <w:link w:val="Ttulo2"/>
    <w:rsid w:val="00EB64CF"/>
    <w:rPr>
      <w:rFonts w:ascii="Arial" w:hAnsi="Arial"/>
      <w:b/>
      <w:lang w:val="pt-BR" w:eastAsia="pt-BR" w:bidi="ar-SA"/>
    </w:rPr>
  </w:style>
  <w:style w:type="paragraph" w:styleId="Cabealho">
    <w:name w:val="header"/>
    <w:aliases w:val="Cabeçalho superior,Heading 1a,h,he,HeaderNN"/>
    <w:basedOn w:val="Normal"/>
    <w:link w:val="CabealhoChar"/>
    <w:uiPriority w:val="99"/>
    <w:qFormat/>
    <w:rsid w:val="00EB64CF"/>
    <w:pPr>
      <w:tabs>
        <w:tab w:val="center" w:pos="4252"/>
        <w:tab w:val="right" w:pos="8504"/>
      </w:tabs>
    </w:pPr>
  </w:style>
  <w:style w:type="character" w:customStyle="1" w:styleId="CabealhoChar">
    <w:name w:val="Cabeçalho Char"/>
    <w:aliases w:val="Cabeçalho superior Char,Heading 1a Char,h Char,he Char,HeaderNN Char"/>
    <w:link w:val="Cabealho"/>
    <w:qFormat/>
    <w:rsid w:val="00EB64CF"/>
    <w:rPr>
      <w:lang w:val="pt-BR" w:eastAsia="pt-BR" w:bidi="ar-SA"/>
    </w:rPr>
  </w:style>
  <w:style w:type="paragraph" w:styleId="Rodap">
    <w:name w:val="footer"/>
    <w:basedOn w:val="Normal"/>
    <w:link w:val="RodapChar"/>
    <w:uiPriority w:val="99"/>
    <w:qFormat/>
    <w:rsid w:val="00EB64CF"/>
    <w:pPr>
      <w:tabs>
        <w:tab w:val="center" w:pos="4252"/>
        <w:tab w:val="right" w:pos="8504"/>
      </w:tabs>
    </w:pPr>
  </w:style>
  <w:style w:type="character" w:customStyle="1" w:styleId="RodapChar">
    <w:name w:val="Rodapé Char"/>
    <w:link w:val="Rodap"/>
    <w:uiPriority w:val="99"/>
    <w:qFormat/>
    <w:rsid w:val="00EB64CF"/>
    <w:rPr>
      <w:lang w:val="pt-BR" w:eastAsia="pt-BR" w:bidi="ar-SA"/>
    </w:rPr>
  </w:style>
  <w:style w:type="character" w:styleId="Nmerodepgina">
    <w:name w:val="page number"/>
    <w:basedOn w:val="Fontepargpadro"/>
    <w:rsid w:val="00EB64CF"/>
  </w:style>
  <w:style w:type="paragraph" w:styleId="Corpodetexto">
    <w:name w:val="Body Text"/>
    <w:basedOn w:val="Normal"/>
    <w:link w:val="CorpodetextoChar"/>
    <w:uiPriority w:val="1"/>
    <w:qFormat/>
    <w:rsid w:val="00EB64CF"/>
    <w:pPr>
      <w:suppressAutoHyphens/>
      <w:jc w:val="center"/>
    </w:pPr>
    <w:rPr>
      <w:sz w:val="100"/>
      <w:szCs w:val="24"/>
      <w:lang w:eastAsia="ar-SA"/>
    </w:rPr>
  </w:style>
  <w:style w:type="character" w:customStyle="1" w:styleId="CorpodetextoChar">
    <w:name w:val="Corpo de texto Char"/>
    <w:link w:val="Corpodetexto"/>
    <w:qFormat/>
    <w:rsid w:val="00EB64CF"/>
    <w:rPr>
      <w:sz w:val="100"/>
      <w:szCs w:val="24"/>
      <w:lang w:val="pt-BR" w:eastAsia="ar-SA" w:bidi="ar-SA"/>
    </w:rPr>
  </w:style>
  <w:style w:type="table" w:styleId="Tabelacomgrade">
    <w:name w:val="Table Grid"/>
    <w:basedOn w:val="Tabelanormal"/>
    <w:uiPriority w:val="59"/>
    <w:qFormat/>
    <w:rsid w:val="00DE2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1"/>
    <w:uiPriority w:val="99"/>
    <w:rsid w:val="001A2D11"/>
    <w:pPr>
      <w:spacing w:after="120"/>
      <w:ind w:left="283"/>
    </w:pPr>
  </w:style>
  <w:style w:type="character" w:styleId="Hyperlink">
    <w:name w:val="Hyperlink"/>
    <w:uiPriority w:val="99"/>
    <w:qFormat/>
    <w:rsid w:val="001A2D11"/>
    <w:rPr>
      <w:color w:val="0000FF"/>
      <w:u w:val="single"/>
    </w:rPr>
  </w:style>
  <w:style w:type="paragraph" w:styleId="Corpodetexto2">
    <w:name w:val="Body Text 2"/>
    <w:basedOn w:val="Normal"/>
    <w:link w:val="Corpodetexto2Char"/>
    <w:uiPriority w:val="99"/>
    <w:rsid w:val="001A2D11"/>
    <w:pPr>
      <w:spacing w:after="120" w:line="480" w:lineRule="auto"/>
    </w:pPr>
  </w:style>
  <w:style w:type="paragraph" w:styleId="Corpodetexto3">
    <w:name w:val="Body Text 3"/>
    <w:basedOn w:val="Normal"/>
    <w:link w:val="Corpodetexto3Char"/>
    <w:uiPriority w:val="99"/>
    <w:rsid w:val="001A2D11"/>
    <w:pPr>
      <w:spacing w:after="120"/>
    </w:pPr>
    <w:rPr>
      <w:sz w:val="16"/>
      <w:szCs w:val="16"/>
    </w:rPr>
  </w:style>
  <w:style w:type="paragraph" w:styleId="Recuodecorpodetexto3">
    <w:name w:val="Body Text Indent 3"/>
    <w:basedOn w:val="Normal"/>
    <w:rsid w:val="001A2D11"/>
    <w:pPr>
      <w:ind w:left="705"/>
      <w:jc w:val="both"/>
    </w:pPr>
    <w:rPr>
      <w:rFonts w:ascii="Arial" w:hAnsi="Arial"/>
      <w:sz w:val="24"/>
    </w:rPr>
  </w:style>
  <w:style w:type="paragraph" w:styleId="Ttulo">
    <w:name w:val="Title"/>
    <w:basedOn w:val="Normal"/>
    <w:link w:val="TtuloChar"/>
    <w:qFormat/>
    <w:rsid w:val="001A2D11"/>
    <w:pPr>
      <w:jc w:val="center"/>
    </w:pPr>
    <w:rPr>
      <w:b/>
      <w:sz w:val="28"/>
      <w:lang w:val="x-none" w:eastAsia="x-none"/>
    </w:rPr>
  </w:style>
  <w:style w:type="character" w:styleId="Forte">
    <w:name w:val="Strong"/>
    <w:uiPriority w:val="22"/>
    <w:qFormat/>
    <w:rsid w:val="001A2D11"/>
    <w:rPr>
      <w:b/>
      <w:bCs/>
    </w:rPr>
  </w:style>
  <w:style w:type="character" w:styleId="nfase">
    <w:name w:val="Emphasis"/>
    <w:uiPriority w:val="20"/>
    <w:qFormat/>
    <w:rsid w:val="001A2D11"/>
    <w:rPr>
      <w:i/>
      <w:iCs/>
    </w:rPr>
  </w:style>
  <w:style w:type="paragraph" w:styleId="Textodebalo">
    <w:name w:val="Balloon Text"/>
    <w:basedOn w:val="Normal"/>
    <w:link w:val="TextodebaloChar"/>
    <w:uiPriority w:val="99"/>
    <w:qFormat/>
    <w:rsid w:val="006F20DA"/>
    <w:rPr>
      <w:rFonts w:ascii="Tahoma" w:hAnsi="Tahoma"/>
      <w:sz w:val="16"/>
      <w:szCs w:val="16"/>
      <w:lang w:val="x-none" w:eastAsia="x-none"/>
    </w:rPr>
  </w:style>
  <w:style w:type="character" w:customStyle="1" w:styleId="TextodebaloChar">
    <w:name w:val="Texto de balão Char"/>
    <w:link w:val="Textodebalo"/>
    <w:uiPriority w:val="99"/>
    <w:qFormat/>
    <w:rsid w:val="006F20DA"/>
    <w:rPr>
      <w:rFonts w:ascii="Tahoma" w:hAnsi="Tahoma" w:cs="Tahoma"/>
      <w:sz w:val="16"/>
      <w:szCs w:val="16"/>
    </w:rPr>
  </w:style>
  <w:style w:type="paragraph" w:styleId="SemEspaamento">
    <w:name w:val="No Spacing"/>
    <w:aliases w:val="Licitação - Padrão"/>
    <w:link w:val="SemEspaamentoChar"/>
    <w:uiPriority w:val="1"/>
    <w:qFormat/>
    <w:rsid w:val="009A63FB"/>
    <w:rPr>
      <w:rFonts w:ascii="Calibri" w:eastAsia="Calibri" w:hAnsi="Calibri"/>
      <w:sz w:val="22"/>
      <w:szCs w:val="22"/>
      <w:lang w:eastAsia="en-US"/>
    </w:rPr>
  </w:style>
  <w:style w:type="character" w:customStyle="1" w:styleId="Ttulo3Char">
    <w:name w:val="Título 3 Char"/>
    <w:link w:val="Ttulo3"/>
    <w:uiPriority w:val="9"/>
    <w:qFormat/>
    <w:rsid w:val="00A54912"/>
    <w:rPr>
      <w:sz w:val="24"/>
    </w:rPr>
  </w:style>
  <w:style w:type="character" w:customStyle="1" w:styleId="Ttulo4Char">
    <w:name w:val="Título 4 Char"/>
    <w:link w:val="Ttulo4"/>
    <w:uiPriority w:val="9"/>
    <w:qFormat/>
    <w:rsid w:val="00A54912"/>
    <w:rPr>
      <w:b/>
      <w:sz w:val="24"/>
    </w:rPr>
  </w:style>
  <w:style w:type="character" w:customStyle="1" w:styleId="Ttulo5Char">
    <w:name w:val="Título 5 Char"/>
    <w:link w:val="Ttulo5"/>
    <w:rsid w:val="00A54912"/>
    <w:rPr>
      <w:b/>
      <w:sz w:val="24"/>
    </w:rPr>
  </w:style>
  <w:style w:type="character" w:customStyle="1" w:styleId="Ttulo7Char">
    <w:name w:val="Título 7 Char"/>
    <w:link w:val="Ttulo7"/>
    <w:rsid w:val="00A54912"/>
    <w:rPr>
      <w:sz w:val="24"/>
    </w:rPr>
  </w:style>
  <w:style w:type="character" w:customStyle="1" w:styleId="Ttulo8Char">
    <w:name w:val="Título 8 Char"/>
    <w:link w:val="Ttulo8"/>
    <w:rsid w:val="00A54912"/>
    <w:rPr>
      <w:b/>
      <w:sz w:val="24"/>
      <w:u w:val="single"/>
    </w:rPr>
  </w:style>
  <w:style w:type="character" w:customStyle="1" w:styleId="Ttulo9Char">
    <w:name w:val="Título 9 Char"/>
    <w:link w:val="Ttulo9"/>
    <w:uiPriority w:val="9"/>
    <w:rsid w:val="00A54912"/>
    <w:rPr>
      <w:b/>
      <w:sz w:val="24"/>
    </w:rPr>
  </w:style>
  <w:style w:type="paragraph" w:styleId="Recuodecorpodetexto2">
    <w:name w:val="Body Text Indent 2"/>
    <w:basedOn w:val="Normal"/>
    <w:link w:val="Recuodecorpodetexto2Char"/>
    <w:uiPriority w:val="99"/>
    <w:rsid w:val="00A54912"/>
    <w:pPr>
      <w:ind w:left="360"/>
      <w:jc w:val="both"/>
    </w:pPr>
  </w:style>
  <w:style w:type="character" w:customStyle="1" w:styleId="Recuodecorpodetexto2Char">
    <w:name w:val="Recuo de corpo de texto 2 Char"/>
    <w:basedOn w:val="Fontepargpadro"/>
    <w:link w:val="Recuodecorpodetexto2"/>
    <w:uiPriority w:val="99"/>
    <w:rsid w:val="00A54912"/>
  </w:style>
  <w:style w:type="paragraph" w:customStyle="1" w:styleId="BodyText21">
    <w:name w:val="Body Text 21"/>
    <w:basedOn w:val="Normal"/>
    <w:rsid w:val="00A54912"/>
    <w:pPr>
      <w:jc w:val="both"/>
    </w:pPr>
    <w:rPr>
      <w:sz w:val="24"/>
    </w:rPr>
  </w:style>
  <w:style w:type="paragraph" w:styleId="Textoembloco">
    <w:name w:val="Block Text"/>
    <w:basedOn w:val="Normal"/>
    <w:rsid w:val="00A54912"/>
    <w:pPr>
      <w:ind w:left="360" w:right="335" w:hanging="851"/>
      <w:jc w:val="both"/>
    </w:pPr>
    <w:rPr>
      <w:rFonts w:ascii="Arial" w:hAnsi="Arial"/>
      <w:sz w:val="24"/>
      <w:szCs w:val="24"/>
    </w:rPr>
  </w:style>
  <w:style w:type="paragraph" w:customStyle="1" w:styleId="Textoembloco1">
    <w:name w:val="Texto em bloco1"/>
    <w:basedOn w:val="Normal"/>
    <w:rsid w:val="00A54912"/>
    <w:pPr>
      <w:widowControl w:val="0"/>
      <w:suppressAutoHyphens/>
      <w:ind w:left="360" w:right="-81" w:firstLine="540"/>
    </w:pPr>
    <w:rPr>
      <w:rFonts w:ascii="Arial" w:eastAsia="Lucida Sans Unicode" w:hAnsi="Arial"/>
      <w:sz w:val="24"/>
      <w:szCs w:val="24"/>
    </w:rPr>
  </w:style>
  <w:style w:type="paragraph" w:customStyle="1" w:styleId="Corpodetexto21">
    <w:name w:val="Corpo de texto 21"/>
    <w:basedOn w:val="Normal"/>
    <w:rsid w:val="00A54912"/>
    <w:pPr>
      <w:widowControl w:val="0"/>
      <w:suppressAutoHyphens/>
      <w:jc w:val="both"/>
    </w:pPr>
    <w:rPr>
      <w:rFonts w:eastAsia="Lucida Sans Unicode"/>
      <w:sz w:val="24"/>
      <w:szCs w:val="24"/>
    </w:rPr>
  </w:style>
  <w:style w:type="paragraph" w:customStyle="1" w:styleId="Recuodecorpodetexto31">
    <w:name w:val="Recuo de corpo de texto 31"/>
    <w:basedOn w:val="Normal"/>
    <w:rsid w:val="00A54912"/>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A54912"/>
    <w:pPr>
      <w:tabs>
        <w:tab w:val="left" w:pos="2400"/>
        <w:tab w:val="left" w:pos="2520"/>
      </w:tabs>
      <w:suppressAutoHyphens/>
      <w:ind w:left="2520"/>
      <w:jc w:val="both"/>
    </w:pPr>
    <w:rPr>
      <w:rFonts w:ascii="Arial" w:hAnsi="Arial" w:cs="Arial"/>
      <w:sz w:val="22"/>
      <w:szCs w:val="24"/>
      <w:lang w:eastAsia="ar-SA"/>
    </w:rPr>
  </w:style>
  <w:style w:type="paragraph" w:customStyle="1" w:styleId="S1">
    <w:name w:val="S1"/>
    <w:basedOn w:val="Normal"/>
    <w:rsid w:val="00A54912"/>
    <w:pPr>
      <w:ind w:left="993" w:hanging="709"/>
      <w:jc w:val="both"/>
    </w:pPr>
    <w:rPr>
      <w:sz w:val="24"/>
    </w:rPr>
  </w:style>
  <w:style w:type="paragraph" w:styleId="NormalWeb">
    <w:name w:val="Normal (Web)"/>
    <w:basedOn w:val="Normal"/>
    <w:uiPriority w:val="99"/>
    <w:qFormat/>
    <w:rsid w:val="00A54912"/>
    <w:pPr>
      <w:spacing w:before="100" w:beforeAutospacing="1" w:after="100" w:afterAutospacing="1"/>
    </w:pPr>
    <w:rPr>
      <w:sz w:val="24"/>
      <w:szCs w:val="24"/>
    </w:rPr>
  </w:style>
  <w:style w:type="paragraph" w:customStyle="1" w:styleId="Default">
    <w:name w:val="Default"/>
    <w:qFormat/>
    <w:rsid w:val="00A54912"/>
    <w:pPr>
      <w:autoSpaceDE w:val="0"/>
      <w:autoSpaceDN w:val="0"/>
      <w:adjustRightInd w:val="0"/>
    </w:pPr>
    <w:rPr>
      <w:color w:val="000000"/>
      <w:sz w:val="24"/>
      <w:szCs w:val="24"/>
      <w:lang w:eastAsia="pt-BR"/>
    </w:rPr>
  </w:style>
  <w:style w:type="paragraph" w:customStyle="1" w:styleId="WW-Textoembloco">
    <w:name w:val="WW-Texto em bloco"/>
    <w:basedOn w:val="Normal"/>
    <w:rsid w:val="00A54912"/>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 w:val="24"/>
      <w:lang w:eastAsia="ar-SA"/>
    </w:rPr>
  </w:style>
  <w:style w:type="paragraph" w:styleId="Textodenotaderodap">
    <w:name w:val="footnote text"/>
    <w:basedOn w:val="Normal"/>
    <w:link w:val="TextodenotaderodapChar"/>
    <w:uiPriority w:val="99"/>
    <w:unhideWhenUsed/>
    <w:rsid w:val="002B1698"/>
    <w:pPr>
      <w:autoSpaceDE w:val="0"/>
      <w:autoSpaceDN w:val="0"/>
    </w:pPr>
  </w:style>
  <w:style w:type="character" w:customStyle="1" w:styleId="TextodenotaderodapChar">
    <w:name w:val="Texto de nota de rodapé Char"/>
    <w:basedOn w:val="Fontepargpadro"/>
    <w:link w:val="Textodenotaderodap"/>
    <w:uiPriority w:val="99"/>
    <w:rsid w:val="002B1698"/>
  </w:style>
  <w:style w:type="character" w:styleId="Refdenotaderodap">
    <w:name w:val="footnote reference"/>
    <w:uiPriority w:val="99"/>
    <w:unhideWhenUsed/>
    <w:rsid w:val="002B1698"/>
    <w:rPr>
      <w:rFonts w:ascii="Times New Roman" w:hAnsi="Times New Roman" w:cs="Times New Roman" w:hint="default"/>
      <w:vertAlign w:val="superscript"/>
    </w:rPr>
  </w:style>
  <w:style w:type="character" w:customStyle="1" w:styleId="st">
    <w:name w:val="st"/>
    <w:rsid w:val="00D37C01"/>
    <w:rPr>
      <w:rFonts w:cs="Times New Roman"/>
    </w:rPr>
  </w:style>
  <w:style w:type="character" w:customStyle="1" w:styleId="TtuloChar">
    <w:name w:val="Título Char"/>
    <w:link w:val="Ttulo"/>
    <w:qFormat/>
    <w:locked/>
    <w:rsid w:val="00FF05F4"/>
    <w:rPr>
      <w:b/>
      <w:sz w:val="28"/>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9E18C1"/>
    <w:pPr>
      <w:ind w:left="720"/>
      <w:contextualSpacing/>
    </w:pPr>
    <w:rPr>
      <w:rFonts w:ascii="Garamond" w:hAnsi="Garamond"/>
      <w:sz w:val="26"/>
    </w:rPr>
  </w:style>
  <w:style w:type="character" w:customStyle="1" w:styleId="Caracteresdenotaderodap">
    <w:name w:val="Caracteres de nota de rodapé"/>
    <w:rsid w:val="000531B2"/>
    <w:rPr>
      <w:rFonts w:cs="Times New Roman"/>
      <w:vertAlign w:val="superscript"/>
    </w:rPr>
  </w:style>
  <w:style w:type="character" w:customStyle="1" w:styleId="MenoPendente1">
    <w:name w:val="Menção Pendente1"/>
    <w:uiPriority w:val="99"/>
    <w:unhideWhenUsed/>
    <w:qFormat/>
    <w:rsid w:val="00C27EBA"/>
    <w:rPr>
      <w:color w:val="605E5C"/>
      <w:shd w:val="clear" w:color="auto" w:fill="E1DFDD"/>
    </w:rPr>
  </w:style>
  <w:style w:type="character" w:customStyle="1" w:styleId="apple-tab-span">
    <w:name w:val="apple-tab-span"/>
    <w:rsid w:val="00B4126C"/>
  </w:style>
  <w:style w:type="table" w:customStyle="1" w:styleId="lista">
    <w:name w:val="lista"/>
    <w:uiPriority w:val="99"/>
    <w:rsid w:val="00617CBD"/>
    <w:pPr>
      <w:spacing w:after="160" w:line="259"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302FD"/>
    <w:pPr>
      <w:keepLines/>
      <w:numPr>
        <w:numId w:val="1"/>
      </w:numPr>
      <w:tabs>
        <w:tab w:val="num" w:pos="360"/>
        <w:tab w:val="left" w:pos="567"/>
      </w:tabs>
      <w:spacing w:after="0"/>
      <w:ind w:left="0" w:firstLine="0"/>
      <w:jc w:val="both"/>
    </w:pPr>
    <w:rPr>
      <w:rFonts w:ascii="Ecofont_Spranq_eco_Sans" w:hAnsi="Ecofont_Spranq_eco_Sans"/>
      <w:color w:val="000000"/>
      <w:kern w:val="0"/>
      <w:sz w:val="20"/>
      <w:szCs w:val="20"/>
      <w:lang w:val="pt-BR" w:eastAsia="pt-BR"/>
    </w:rPr>
  </w:style>
  <w:style w:type="table" w:customStyle="1" w:styleId="lista1">
    <w:name w:val="lista1"/>
    <w:uiPriority w:val="99"/>
    <w:rsid w:val="009902C1"/>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B360FC"/>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07665A"/>
    <w:pPr>
      <w:spacing w:after="200" w:line="276" w:lineRule="auto"/>
    </w:pPr>
    <w:rPr>
      <w:rFonts w:ascii="Arial" w:eastAsia="Arial" w:hAnsi="Arial" w:cs="Arial"/>
      <w:lang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character" w:customStyle="1" w:styleId="normaltextrun">
    <w:name w:val="normaltextrun"/>
    <w:basedOn w:val="Fontepargpadro"/>
    <w:rsid w:val="00E42768"/>
  </w:style>
  <w:style w:type="paragraph" w:customStyle="1" w:styleId="paragraph">
    <w:name w:val="paragraph"/>
    <w:basedOn w:val="Normal"/>
    <w:qFormat/>
    <w:rsid w:val="00624D55"/>
    <w:pPr>
      <w:spacing w:before="100" w:beforeAutospacing="1" w:after="100" w:afterAutospacing="1"/>
    </w:pPr>
    <w:rPr>
      <w:sz w:val="24"/>
      <w:szCs w:val="24"/>
    </w:rPr>
  </w:style>
  <w:style w:type="character" w:customStyle="1" w:styleId="eop">
    <w:name w:val="eop"/>
    <w:basedOn w:val="Fontepargpadro"/>
    <w:qFormat/>
    <w:rsid w:val="00624D55"/>
  </w:style>
  <w:style w:type="character" w:customStyle="1" w:styleId="tabchar">
    <w:name w:val="tabchar"/>
    <w:basedOn w:val="Fontepargpadro"/>
    <w:rsid w:val="00624D55"/>
  </w:style>
  <w:style w:type="character" w:customStyle="1" w:styleId="SemEspaamentoChar">
    <w:name w:val="Sem Espaçamento Char"/>
    <w:aliases w:val="Licitação - Padrão Char"/>
    <w:link w:val="SemEspaamento"/>
    <w:uiPriority w:val="1"/>
    <w:rsid w:val="00B426F7"/>
    <w:rPr>
      <w:rFonts w:ascii="Calibri" w:eastAsia="Calibri" w:hAnsi="Calibri"/>
      <w:sz w:val="22"/>
      <w:szCs w:val="22"/>
      <w:lang w:eastAsia="en-US"/>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71874"/>
    <w:rPr>
      <w:rFonts w:ascii="Garamond" w:hAnsi="Garamond"/>
      <w:sz w:val="26"/>
      <w:lang w:eastAsia="pt-BR"/>
    </w:rPr>
  </w:style>
  <w:style w:type="numbering" w:customStyle="1" w:styleId="Estilo1">
    <w:name w:val="Estilo1"/>
    <w:uiPriority w:val="99"/>
    <w:rsid w:val="00CC1F74"/>
    <w:pPr>
      <w:numPr>
        <w:numId w:val="4"/>
      </w:numPr>
    </w:pPr>
  </w:style>
  <w:style w:type="numbering" w:customStyle="1" w:styleId="Estilo2">
    <w:name w:val="Estilo2"/>
    <w:uiPriority w:val="99"/>
    <w:rsid w:val="00CC1F74"/>
    <w:pPr>
      <w:numPr>
        <w:numId w:val="5"/>
      </w:numPr>
    </w:pPr>
  </w:style>
  <w:style w:type="paragraph" w:customStyle="1" w:styleId="Standard">
    <w:name w:val="Standard"/>
    <w:qFormat/>
    <w:rsid w:val="008D3C08"/>
    <w:pPr>
      <w:suppressAutoHyphens/>
      <w:autoSpaceDN w:val="0"/>
      <w:textAlignment w:val="baseline"/>
    </w:pPr>
    <w:rPr>
      <w:kern w:val="3"/>
      <w:sz w:val="24"/>
      <w:szCs w:val="24"/>
      <w:lang w:eastAsia="pt-BR"/>
    </w:rPr>
  </w:style>
  <w:style w:type="character" w:customStyle="1" w:styleId="MenoPendente2">
    <w:name w:val="Menção Pendente2"/>
    <w:basedOn w:val="Fontepargpadro"/>
    <w:uiPriority w:val="99"/>
    <w:unhideWhenUsed/>
    <w:qFormat/>
    <w:rsid w:val="00960ADD"/>
    <w:rPr>
      <w:color w:val="605E5C"/>
      <w:shd w:val="clear" w:color="auto" w:fill="E1DFDD"/>
    </w:rPr>
  </w:style>
  <w:style w:type="character" w:styleId="HiperlinkVisitado">
    <w:name w:val="FollowedHyperlink"/>
    <w:basedOn w:val="Fontepargpadro"/>
    <w:uiPriority w:val="99"/>
    <w:qFormat/>
    <w:rsid w:val="00960ADD"/>
    <w:rPr>
      <w:color w:val="954F72" w:themeColor="followedHyperlink"/>
      <w:u w:val="single"/>
    </w:rPr>
  </w:style>
  <w:style w:type="character" w:customStyle="1" w:styleId="MenoPendente3">
    <w:name w:val="Menção Pendente3"/>
    <w:basedOn w:val="Fontepargpadro"/>
    <w:uiPriority w:val="99"/>
    <w:unhideWhenUsed/>
    <w:qFormat/>
    <w:rsid w:val="00D61254"/>
    <w:rPr>
      <w:color w:val="605E5C"/>
      <w:shd w:val="clear" w:color="auto" w:fill="E1DFDD"/>
    </w:rPr>
  </w:style>
  <w:style w:type="paragraph" w:customStyle="1" w:styleId="Nivel2">
    <w:name w:val="Nivel 2"/>
    <w:basedOn w:val="Normal"/>
    <w:link w:val="Nivel2Char"/>
    <w:qFormat/>
    <w:rsid w:val="00F91270"/>
    <w:pPr>
      <w:spacing w:before="120" w:after="120" w:line="276" w:lineRule="auto"/>
      <w:jc w:val="both"/>
    </w:pPr>
    <w:rPr>
      <w:rFonts w:ascii="Arial" w:eastAsiaTheme="minorEastAsia" w:hAnsi="Arial" w:cs="Arial"/>
      <w:color w:val="000000"/>
    </w:rPr>
  </w:style>
  <w:style w:type="paragraph" w:customStyle="1" w:styleId="Nivel3">
    <w:name w:val="Nivel 3"/>
    <w:basedOn w:val="Normal"/>
    <w:link w:val="Nivel3Char"/>
    <w:qFormat/>
    <w:rsid w:val="00F91270"/>
    <w:pPr>
      <w:spacing w:before="120" w:after="120" w:line="276" w:lineRule="auto"/>
      <w:ind w:left="284"/>
      <w:jc w:val="both"/>
    </w:pPr>
    <w:rPr>
      <w:rFonts w:ascii="Arial" w:eastAsiaTheme="minorEastAsia" w:hAnsi="Arial" w:cs="Arial"/>
      <w:color w:val="000000"/>
    </w:rPr>
  </w:style>
  <w:style w:type="paragraph" w:customStyle="1" w:styleId="Nivel4">
    <w:name w:val="Nivel 4"/>
    <w:basedOn w:val="Nivel3"/>
    <w:link w:val="Nivel4Char"/>
    <w:qFormat/>
    <w:rsid w:val="00F91270"/>
    <w:pPr>
      <w:ind w:left="567"/>
    </w:pPr>
    <w:rPr>
      <w:color w:val="auto"/>
    </w:rPr>
  </w:style>
  <w:style w:type="paragraph" w:customStyle="1" w:styleId="Nivel5">
    <w:name w:val="Nivel 5"/>
    <w:basedOn w:val="Nivel4"/>
    <w:qFormat/>
    <w:rsid w:val="00F91270"/>
    <w:pPr>
      <w:tabs>
        <w:tab w:val="num" w:pos="360"/>
      </w:tabs>
      <w:ind w:left="851"/>
    </w:pPr>
  </w:style>
  <w:style w:type="character" w:customStyle="1" w:styleId="Nivel2Char">
    <w:name w:val="Nivel 2 Char"/>
    <w:basedOn w:val="Fontepargpadro"/>
    <w:link w:val="Nivel2"/>
    <w:locked/>
    <w:rsid w:val="00F91270"/>
    <w:rPr>
      <w:rFonts w:ascii="Arial" w:eastAsiaTheme="minorEastAsia" w:hAnsi="Arial" w:cs="Arial"/>
      <w:color w:val="000000"/>
      <w:lang w:eastAsia="pt-BR"/>
    </w:rPr>
  </w:style>
  <w:style w:type="paragraph" w:customStyle="1" w:styleId="Nvel2-Red">
    <w:name w:val="Nível 2 -Red"/>
    <w:basedOn w:val="Nivel2"/>
    <w:link w:val="Nvel2-RedChar"/>
    <w:qFormat/>
    <w:rsid w:val="00F91270"/>
    <w:pPr>
      <w:numPr>
        <w:ilvl w:val="1"/>
        <w:numId w:val="3"/>
      </w:numPr>
      <w:ind w:left="0" w:firstLine="0"/>
    </w:pPr>
    <w:rPr>
      <w:i/>
      <w:iCs/>
      <w:color w:val="FF0000"/>
    </w:rPr>
  </w:style>
  <w:style w:type="character" w:customStyle="1" w:styleId="Nvel2-RedChar">
    <w:name w:val="Nível 2 -Red Char"/>
    <w:basedOn w:val="Nivel2Char"/>
    <w:link w:val="Nvel2-Red"/>
    <w:qFormat/>
    <w:rsid w:val="00F91270"/>
    <w:rPr>
      <w:rFonts w:ascii="Arial" w:eastAsiaTheme="minorEastAsia" w:hAnsi="Arial" w:cs="Arial"/>
      <w:i/>
      <w:iCs/>
      <w:color w:val="FF0000"/>
      <w:lang w:eastAsia="pt-BR"/>
    </w:rPr>
  </w:style>
  <w:style w:type="character" w:customStyle="1" w:styleId="Nivel01Char">
    <w:name w:val="Nivel 01 Char"/>
    <w:basedOn w:val="Fontepargpadro"/>
    <w:link w:val="Nivel01"/>
    <w:qFormat/>
    <w:rsid w:val="00F91270"/>
    <w:rPr>
      <w:rFonts w:ascii="Ecofont_Spranq_eco_Sans" w:hAnsi="Ecofont_Spranq_eco_Sans"/>
      <w:b/>
      <w:bCs/>
      <w:color w:val="000000"/>
      <w:lang w:eastAsia="pt-BR"/>
    </w:rPr>
  </w:style>
  <w:style w:type="character" w:customStyle="1" w:styleId="Nivel3Char">
    <w:name w:val="Nivel 3 Char"/>
    <w:basedOn w:val="Fontepargpadro"/>
    <w:link w:val="Nivel3"/>
    <w:qFormat/>
    <w:rsid w:val="00F91270"/>
    <w:rPr>
      <w:rFonts w:ascii="Arial" w:eastAsiaTheme="minorEastAsia" w:hAnsi="Arial" w:cs="Arial"/>
      <w:color w:val="000000"/>
      <w:lang w:eastAsia="pt-BR"/>
    </w:rPr>
  </w:style>
  <w:style w:type="character" w:customStyle="1" w:styleId="Nivel4Char">
    <w:name w:val="Nivel 4 Char"/>
    <w:basedOn w:val="Fontepargpadro"/>
    <w:link w:val="Nivel4"/>
    <w:qFormat/>
    <w:rsid w:val="00F91270"/>
    <w:rPr>
      <w:rFonts w:ascii="Arial" w:eastAsiaTheme="minorEastAsia" w:hAnsi="Arial" w:cs="Arial"/>
      <w:lang w:eastAsia="pt-BR"/>
    </w:rPr>
  </w:style>
  <w:style w:type="paragraph" w:customStyle="1" w:styleId="Textbody">
    <w:name w:val="Text body"/>
    <w:basedOn w:val="Normal"/>
    <w:qFormat/>
    <w:rsid w:val="00F405FB"/>
    <w:pPr>
      <w:suppressAutoHyphens/>
      <w:autoSpaceDN w:val="0"/>
      <w:spacing w:after="120"/>
      <w:textAlignment w:val="baseline"/>
    </w:pPr>
    <w:rPr>
      <w:kern w:val="3"/>
      <w:sz w:val="24"/>
      <w:szCs w:val="24"/>
    </w:rPr>
  </w:style>
  <w:style w:type="character" w:customStyle="1" w:styleId="MenoPendente4">
    <w:name w:val="Menção Pendente4"/>
    <w:basedOn w:val="Fontepargpadro"/>
    <w:uiPriority w:val="99"/>
    <w:unhideWhenUsed/>
    <w:qFormat/>
    <w:rsid w:val="00E90165"/>
    <w:rPr>
      <w:color w:val="605E5C"/>
      <w:shd w:val="clear" w:color="auto" w:fill="E1DFDD"/>
    </w:rPr>
  </w:style>
  <w:style w:type="character" w:customStyle="1" w:styleId="MenoPendente5">
    <w:name w:val="Menção Pendente5"/>
    <w:basedOn w:val="Fontepargpadro"/>
    <w:uiPriority w:val="99"/>
    <w:semiHidden/>
    <w:unhideWhenUsed/>
    <w:rsid w:val="00005B00"/>
    <w:rPr>
      <w:color w:val="605E5C"/>
      <w:shd w:val="clear" w:color="auto" w:fill="E1DFDD"/>
    </w:rPr>
  </w:style>
  <w:style w:type="character" w:customStyle="1" w:styleId="Ttulo6Char">
    <w:name w:val="Título 6 Char"/>
    <w:link w:val="Ttulo6"/>
    <w:uiPriority w:val="9"/>
    <w:qFormat/>
    <w:locked/>
    <w:rsid w:val="00180E03"/>
    <w:rPr>
      <w:b/>
      <w:bCs/>
      <w:sz w:val="22"/>
      <w:szCs w:val="22"/>
      <w:lang w:eastAsia="pt-BR"/>
    </w:rPr>
  </w:style>
  <w:style w:type="character" w:styleId="nfaseSutil">
    <w:name w:val="Subtle Emphasis"/>
    <w:uiPriority w:val="19"/>
    <w:qFormat/>
    <w:rsid w:val="00180E03"/>
    <w:rPr>
      <w:rFonts w:cs="Times New Roman"/>
      <w:i/>
      <w:color w:val="808080"/>
    </w:rPr>
  </w:style>
  <w:style w:type="paragraph" w:styleId="Lista0">
    <w:name w:val="List"/>
    <w:basedOn w:val="Textbody"/>
    <w:uiPriority w:val="99"/>
    <w:rsid w:val="00180E03"/>
    <w:rPr>
      <w:rFonts w:cs="Mangal"/>
    </w:rPr>
  </w:style>
  <w:style w:type="paragraph" w:customStyle="1" w:styleId="Legenda1">
    <w:name w:val="Legenda1"/>
    <w:basedOn w:val="Standard"/>
    <w:rsid w:val="00180E03"/>
    <w:pPr>
      <w:suppressLineNumbers/>
      <w:spacing w:before="120" w:after="120"/>
    </w:pPr>
    <w:rPr>
      <w:rFonts w:cs="Mangal"/>
      <w:i/>
      <w:iCs/>
    </w:rPr>
  </w:style>
  <w:style w:type="paragraph" w:customStyle="1" w:styleId="Index">
    <w:name w:val="Index"/>
    <w:basedOn w:val="Standard"/>
    <w:rsid w:val="00180E03"/>
    <w:pPr>
      <w:suppressLineNumbers/>
    </w:pPr>
    <w:rPr>
      <w:rFonts w:cs="Mangal"/>
    </w:rPr>
  </w:style>
  <w:style w:type="paragraph" w:customStyle="1" w:styleId="Ttulo11">
    <w:name w:val="Título 11"/>
    <w:basedOn w:val="Standard"/>
    <w:next w:val="Textbody"/>
    <w:rsid w:val="00180E03"/>
    <w:pPr>
      <w:keepNext/>
      <w:spacing w:line="360" w:lineRule="auto"/>
      <w:jc w:val="both"/>
      <w:outlineLvl w:val="0"/>
    </w:pPr>
    <w:rPr>
      <w:rFonts w:ascii="Arial" w:hAnsi="Arial" w:cs="Arial"/>
      <w:b/>
      <w:bCs/>
    </w:rPr>
  </w:style>
  <w:style w:type="paragraph" w:customStyle="1" w:styleId="Ttulo21">
    <w:name w:val="Título 21"/>
    <w:basedOn w:val="Standard"/>
    <w:next w:val="Textbody"/>
    <w:rsid w:val="00180E03"/>
    <w:pPr>
      <w:keepNext/>
      <w:spacing w:before="200"/>
      <w:outlineLvl w:val="1"/>
    </w:pPr>
    <w:rPr>
      <w:rFonts w:ascii="Cambria" w:hAnsi="Cambria" w:cs="F"/>
      <w:b/>
      <w:bCs/>
      <w:color w:val="4F81BD"/>
      <w:sz w:val="26"/>
      <w:szCs w:val="26"/>
    </w:rPr>
  </w:style>
  <w:style w:type="paragraph" w:customStyle="1" w:styleId="Ttulo31">
    <w:name w:val="Título 31"/>
    <w:basedOn w:val="Standard"/>
    <w:next w:val="Textbody"/>
    <w:rsid w:val="00180E03"/>
    <w:pPr>
      <w:keepNext/>
      <w:spacing w:before="200"/>
      <w:outlineLvl w:val="2"/>
    </w:pPr>
    <w:rPr>
      <w:rFonts w:ascii="Cambria" w:hAnsi="Cambria" w:cs="F"/>
      <w:b/>
      <w:bCs/>
      <w:color w:val="4F81BD"/>
    </w:rPr>
  </w:style>
  <w:style w:type="paragraph" w:customStyle="1" w:styleId="Ttulo51">
    <w:name w:val="Título 51"/>
    <w:basedOn w:val="Standard"/>
    <w:next w:val="Textbody"/>
    <w:rsid w:val="00180E03"/>
    <w:pPr>
      <w:keepNext/>
      <w:spacing w:before="200"/>
      <w:outlineLvl w:val="4"/>
    </w:pPr>
    <w:rPr>
      <w:rFonts w:ascii="Cambria" w:hAnsi="Cambria" w:cs="F"/>
      <w:color w:val="243F60"/>
    </w:rPr>
  </w:style>
  <w:style w:type="paragraph" w:customStyle="1" w:styleId="Ttulo81">
    <w:name w:val="Título 81"/>
    <w:basedOn w:val="Standard"/>
    <w:next w:val="Textbody"/>
    <w:rsid w:val="00180E03"/>
    <w:pPr>
      <w:keepNext/>
      <w:spacing w:before="200" w:line="276" w:lineRule="auto"/>
      <w:outlineLvl w:val="7"/>
    </w:pPr>
    <w:rPr>
      <w:rFonts w:ascii="Cambria" w:hAnsi="Cambria"/>
      <w:color w:val="404040"/>
      <w:sz w:val="20"/>
      <w:szCs w:val="20"/>
      <w:lang w:eastAsia="en-US"/>
    </w:rPr>
  </w:style>
  <w:style w:type="paragraph" w:customStyle="1" w:styleId="Ttulo91">
    <w:name w:val="Título 91"/>
    <w:basedOn w:val="Standard"/>
    <w:next w:val="Textbody"/>
    <w:rsid w:val="00180E03"/>
    <w:pPr>
      <w:keepNext/>
      <w:spacing w:before="200"/>
      <w:outlineLvl w:val="8"/>
    </w:pPr>
    <w:rPr>
      <w:rFonts w:ascii="Cambria" w:hAnsi="Cambria" w:cs="F"/>
      <w:i/>
      <w:iCs/>
      <w:color w:val="404040"/>
      <w:sz w:val="20"/>
      <w:szCs w:val="20"/>
    </w:rPr>
  </w:style>
  <w:style w:type="paragraph" w:customStyle="1" w:styleId="Textbodyindent">
    <w:name w:val="Text body indent"/>
    <w:basedOn w:val="Standard"/>
    <w:rsid w:val="00180E03"/>
    <w:pPr>
      <w:spacing w:line="360" w:lineRule="auto"/>
      <w:ind w:left="2160" w:hanging="744"/>
      <w:jc w:val="both"/>
    </w:pPr>
    <w:rPr>
      <w:rFonts w:ascii="Arial" w:hAnsi="Arial" w:cs="Arial"/>
    </w:rPr>
  </w:style>
  <w:style w:type="paragraph" w:customStyle="1" w:styleId="Cabealho1">
    <w:name w:val="Cabeçalho1"/>
    <w:basedOn w:val="Standard"/>
    <w:rsid w:val="00180E03"/>
    <w:pPr>
      <w:suppressLineNumbers/>
      <w:tabs>
        <w:tab w:val="center" w:pos="4419"/>
        <w:tab w:val="right" w:pos="8838"/>
      </w:tabs>
    </w:pPr>
  </w:style>
  <w:style w:type="paragraph" w:customStyle="1" w:styleId="Rodap1">
    <w:name w:val="Rodapé1"/>
    <w:basedOn w:val="Standard"/>
    <w:rsid w:val="00180E03"/>
    <w:pPr>
      <w:suppressLineNumbers/>
      <w:tabs>
        <w:tab w:val="center" w:pos="4252"/>
        <w:tab w:val="right" w:pos="8504"/>
      </w:tabs>
    </w:pPr>
  </w:style>
  <w:style w:type="character" w:customStyle="1" w:styleId="Corpodetexto2Char">
    <w:name w:val="Corpo de texto 2 Char"/>
    <w:link w:val="Corpodetexto2"/>
    <w:uiPriority w:val="99"/>
    <w:locked/>
    <w:rsid w:val="00180E03"/>
    <w:rPr>
      <w:lang w:eastAsia="pt-BR"/>
    </w:rPr>
  </w:style>
  <w:style w:type="paragraph" w:styleId="Subttulo">
    <w:name w:val="Subtitle"/>
    <w:basedOn w:val="Standard"/>
    <w:next w:val="Textbody"/>
    <w:link w:val="SubttuloChar"/>
    <w:uiPriority w:val="11"/>
    <w:qFormat/>
    <w:rsid w:val="00180E03"/>
    <w:pPr>
      <w:jc w:val="center"/>
    </w:pPr>
    <w:rPr>
      <w:rFonts w:ascii="Arial" w:hAnsi="Arial"/>
      <w:b/>
      <w:i/>
      <w:iCs/>
      <w:sz w:val="20"/>
      <w:szCs w:val="20"/>
    </w:rPr>
  </w:style>
  <w:style w:type="character" w:customStyle="1" w:styleId="SubttuloChar">
    <w:name w:val="Subtítulo Char"/>
    <w:basedOn w:val="Fontepargpadro"/>
    <w:link w:val="Subttulo"/>
    <w:uiPriority w:val="11"/>
    <w:rsid w:val="00180E03"/>
    <w:rPr>
      <w:rFonts w:ascii="Arial" w:hAnsi="Arial"/>
      <w:b/>
      <w:i/>
      <w:iCs/>
      <w:kern w:val="3"/>
      <w:lang w:eastAsia="pt-BR"/>
    </w:rPr>
  </w:style>
  <w:style w:type="paragraph" w:customStyle="1" w:styleId="WW-Padro">
    <w:name w:val="WW-Padrão"/>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Corpodetexto31">
    <w:name w:val="Corpo de texto 31"/>
    <w:basedOn w:val="WW-Padro"/>
    <w:rsid w:val="00180E03"/>
  </w:style>
  <w:style w:type="paragraph" w:customStyle="1" w:styleId="Ttulo10">
    <w:name w:val="Título1"/>
    <w:basedOn w:val="WW-Padro"/>
    <w:rsid w:val="00180E03"/>
  </w:style>
  <w:style w:type="character" w:customStyle="1" w:styleId="Corpodetexto3Char">
    <w:name w:val="Corpo de texto 3 Char"/>
    <w:link w:val="Corpodetexto3"/>
    <w:uiPriority w:val="99"/>
    <w:locked/>
    <w:rsid w:val="00180E03"/>
    <w:rPr>
      <w:sz w:val="16"/>
      <w:szCs w:val="16"/>
      <w:lang w:eastAsia="pt-BR"/>
    </w:rPr>
  </w:style>
  <w:style w:type="paragraph" w:customStyle="1" w:styleId="TextosemFormatao1">
    <w:name w:val="Texto sem Formatação1"/>
    <w:basedOn w:val="Standard"/>
    <w:rsid w:val="00180E03"/>
  </w:style>
  <w:style w:type="paragraph" w:customStyle="1" w:styleId="nonormal">
    <w:name w:val="no normal"/>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ecxmsonormal">
    <w:name w:val="ecxmsonormal"/>
    <w:basedOn w:val="Standard"/>
    <w:rsid w:val="00180E03"/>
  </w:style>
  <w:style w:type="paragraph" w:styleId="Pr-formataoHTML">
    <w:name w:val="HTML Preformatted"/>
    <w:basedOn w:val="Standard"/>
    <w:link w:val="Pr-formataoHTMLChar"/>
    <w:uiPriority w:val="99"/>
    <w:rsid w:val="00180E03"/>
  </w:style>
  <w:style w:type="character" w:customStyle="1" w:styleId="Pr-formataoHTMLChar">
    <w:name w:val="Pré-formatação HTML Char"/>
    <w:basedOn w:val="Fontepargpadro"/>
    <w:link w:val="Pr-formataoHTML"/>
    <w:uiPriority w:val="99"/>
    <w:rsid w:val="00180E03"/>
    <w:rPr>
      <w:kern w:val="3"/>
      <w:sz w:val="24"/>
      <w:szCs w:val="24"/>
      <w:lang w:eastAsia="pt-BR"/>
    </w:rPr>
  </w:style>
  <w:style w:type="paragraph" w:customStyle="1" w:styleId="cabealhoencabezado0">
    <w:name w:val="cabealhoencabezado0"/>
    <w:basedOn w:val="Standard"/>
    <w:rsid w:val="00180E03"/>
  </w:style>
  <w:style w:type="paragraph" w:customStyle="1" w:styleId="western">
    <w:name w:val="western"/>
    <w:basedOn w:val="Standard"/>
    <w:rsid w:val="00180E03"/>
  </w:style>
  <w:style w:type="paragraph" w:styleId="Legenda">
    <w:name w:val="caption"/>
    <w:basedOn w:val="Standard"/>
    <w:uiPriority w:val="35"/>
    <w:rsid w:val="00180E03"/>
  </w:style>
  <w:style w:type="character" w:customStyle="1" w:styleId="ListLabel1">
    <w:name w:val="ListLabel 1"/>
    <w:rsid w:val="00180E03"/>
    <w:rPr>
      <w:b/>
    </w:rPr>
  </w:style>
  <w:style w:type="character" w:customStyle="1" w:styleId="ListLabel2">
    <w:name w:val="ListLabel 2"/>
    <w:rsid w:val="00180E03"/>
  </w:style>
  <w:style w:type="character" w:customStyle="1" w:styleId="ListLabel3">
    <w:name w:val="ListLabel 3"/>
    <w:rsid w:val="00180E03"/>
  </w:style>
  <w:style w:type="character" w:customStyle="1" w:styleId="ListLabel4">
    <w:name w:val="ListLabel 4"/>
    <w:rsid w:val="00180E03"/>
    <w:rPr>
      <w:b/>
      <w:color w:val="000000"/>
    </w:rPr>
  </w:style>
  <w:style w:type="character" w:customStyle="1" w:styleId="ListLabel5">
    <w:name w:val="ListLabel 5"/>
    <w:rsid w:val="00180E03"/>
    <w:rPr>
      <w:color w:val="00000A"/>
      <w:sz w:val="22"/>
    </w:rPr>
  </w:style>
  <w:style w:type="character" w:customStyle="1" w:styleId="RecuodecorpodetextoChar">
    <w:name w:val="Recuo de corpo de texto Char"/>
    <w:rsid w:val="00180E03"/>
    <w:rPr>
      <w:rFonts w:cs="Times New Roman"/>
    </w:rPr>
  </w:style>
  <w:style w:type="character" w:customStyle="1" w:styleId="Internetlink">
    <w:name w:val="Internet link"/>
    <w:rsid w:val="00180E03"/>
    <w:rPr>
      <w:rFonts w:cs="Times New Roman"/>
      <w:color w:val="0000FF"/>
      <w:u w:val="single"/>
    </w:rPr>
  </w:style>
  <w:style w:type="character" w:customStyle="1" w:styleId="StrongEmphasis">
    <w:name w:val="Strong Emphasis"/>
    <w:rsid w:val="00180E03"/>
    <w:rPr>
      <w:rFonts w:cs="Times New Roman"/>
      <w:b/>
      <w:bCs/>
    </w:rPr>
  </w:style>
  <w:style w:type="character" w:customStyle="1" w:styleId="apple-converted-space">
    <w:name w:val="apple-converted-space"/>
    <w:rsid w:val="00180E03"/>
    <w:rPr>
      <w:rFonts w:cs="Times New Roman"/>
    </w:rPr>
  </w:style>
  <w:style w:type="character" w:styleId="TextodoEspaoReservado">
    <w:name w:val="Placeholder Text"/>
    <w:uiPriority w:val="67"/>
    <w:qFormat/>
    <w:rsid w:val="00180E03"/>
    <w:rPr>
      <w:rFonts w:cs="Times New Roman"/>
    </w:rPr>
  </w:style>
  <w:style w:type="character" w:customStyle="1" w:styleId="NumberingSymbols">
    <w:name w:val="Numbering Symbols"/>
    <w:rsid w:val="00180E03"/>
  </w:style>
  <w:style w:type="character" w:customStyle="1" w:styleId="CabealhoChar1">
    <w:name w:val="Cabeçalho Char1"/>
    <w:aliases w:val="Cabeçalho superior Char1,Heading 1a Char1,h Char1,he Char1,HeaderNN Char1"/>
    <w:uiPriority w:val="99"/>
    <w:locked/>
    <w:rsid w:val="00180E03"/>
    <w:rPr>
      <w:rFonts w:ascii="Calibri" w:eastAsia="SimSun" w:hAnsi="Calibri" w:cs="F"/>
      <w:kern w:val="3"/>
      <w:lang w:val="pt-BR" w:eastAsia="x-none"/>
    </w:rPr>
  </w:style>
  <w:style w:type="character" w:customStyle="1" w:styleId="Ttulo3Char1">
    <w:name w:val="Título 3 Char1"/>
    <w:rsid w:val="00180E03"/>
    <w:rPr>
      <w:rFonts w:ascii="Cambria" w:hAnsi="Cambria" w:cs="Times New Roman"/>
      <w:b/>
      <w:bCs/>
      <w:color w:val="4F81BD"/>
    </w:rPr>
  </w:style>
  <w:style w:type="character" w:customStyle="1" w:styleId="RodapChar1">
    <w:name w:val="Rodapé Char1"/>
    <w:uiPriority w:val="99"/>
    <w:locked/>
    <w:rsid w:val="00180E03"/>
    <w:rPr>
      <w:rFonts w:ascii="Calibri" w:eastAsia="SimSun" w:hAnsi="Calibri" w:cs="F"/>
      <w:kern w:val="3"/>
      <w:lang w:val="pt-BR" w:eastAsia="x-none"/>
    </w:rPr>
  </w:style>
  <w:style w:type="character" w:customStyle="1" w:styleId="Ttulo9Char1">
    <w:name w:val="Título 9 Char1"/>
    <w:uiPriority w:val="9"/>
    <w:semiHidden/>
    <w:rsid w:val="00180E03"/>
    <w:rPr>
      <w:rFonts w:ascii="Calibri Light" w:eastAsia="Times New Roman" w:hAnsi="Calibri Light" w:cs="Times New Roman"/>
      <w:i/>
      <w:iCs/>
      <w:color w:val="404040"/>
      <w:sz w:val="20"/>
      <w:szCs w:val="20"/>
    </w:rPr>
  </w:style>
  <w:style w:type="character" w:customStyle="1" w:styleId="CorpodetextoChar1">
    <w:name w:val="Corpo de texto Char1"/>
    <w:uiPriority w:val="99"/>
    <w:locked/>
    <w:rsid w:val="00180E03"/>
    <w:rPr>
      <w:rFonts w:ascii="Times New Roman" w:hAnsi="Times New Roman" w:cs="Times New Roman"/>
      <w:sz w:val="24"/>
      <w:szCs w:val="24"/>
      <w:lang w:val="pt-BR" w:eastAsia="pt-BR"/>
    </w:rPr>
  </w:style>
  <w:style w:type="paragraph" w:customStyle="1" w:styleId="Corpodetexto32">
    <w:name w:val="Corpo de texto 32"/>
    <w:basedOn w:val="Normal"/>
    <w:rsid w:val="00180E03"/>
    <w:pPr>
      <w:suppressAutoHyphens/>
      <w:spacing w:line="240" w:lineRule="atLeast"/>
      <w:jc w:val="both"/>
    </w:pPr>
    <w:rPr>
      <w:sz w:val="24"/>
      <w:lang w:eastAsia="zh-CN"/>
    </w:rPr>
  </w:style>
  <w:style w:type="paragraph" w:customStyle="1" w:styleId="04partenormativa">
    <w:name w:val="04partenormativa"/>
    <w:basedOn w:val="Normal"/>
    <w:rsid w:val="00180E03"/>
    <w:pPr>
      <w:spacing w:before="100" w:beforeAutospacing="1" w:after="100" w:afterAutospacing="1"/>
    </w:pPr>
    <w:rPr>
      <w:sz w:val="24"/>
      <w:szCs w:val="24"/>
    </w:rPr>
  </w:style>
  <w:style w:type="paragraph" w:styleId="Textodenotadefim">
    <w:name w:val="endnote text"/>
    <w:basedOn w:val="Normal"/>
    <w:link w:val="TextodenotadefimChar"/>
    <w:uiPriority w:val="99"/>
    <w:unhideWhenUsed/>
    <w:rsid w:val="00180E03"/>
    <w:pPr>
      <w:widowControl w:val="0"/>
      <w:suppressAutoHyphens/>
      <w:autoSpaceDN w:val="0"/>
      <w:textAlignment w:val="baseline"/>
    </w:pPr>
    <w:rPr>
      <w:rFonts w:ascii="Calibri" w:eastAsia="SimSun" w:hAnsi="Calibri"/>
      <w:kern w:val="3"/>
      <w:lang w:eastAsia="x-none"/>
    </w:rPr>
  </w:style>
  <w:style w:type="character" w:customStyle="1" w:styleId="TextodenotadefimChar">
    <w:name w:val="Texto de nota de fim Char"/>
    <w:basedOn w:val="Fontepargpadro"/>
    <w:link w:val="Textodenotadefim"/>
    <w:uiPriority w:val="99"/>
    <w:rsid w:val="00180E03"/>
    <w:rPr>
      <w:rFonts w:ascii="Calibri" w:eastAsia="SimSun" w:hAnsi="Calibri"/>
      <w:kern w:val="3"/>
      <w:lang w:eastAsia="x-none"/>
    </w:rPr>
  </w:style>
  <w:style w:type="character" w:styleId="Refdenotadefim">
    <w:name w:val="endnote reference"/>
    <w:uiPriority w:val="99"/>
    <w:unhideWhenUsed/>
    <w:rsid w:val="00180E03"/>
    <w:rPr>
      <w:rFonts w:cs="Times New Roman"/>
      <w:vertAlign w:val="superscript"/>
    </w:rPr>
  </w:style>
  <w:style w:type="paragraph" w:customStyle="1" w:styleId="A3101075">
    <w:name w:val="_A3101075"/>
    <w:rsid w:val="00180E03"/>
    <w:pPr>
      <w:widowControl w:val="0"/>
      <w:suppressAutoHyphens/>
      <w:ind w:left="141" w:firstLine="4320"/>
      <w:jc w:val="both"/>
    </w:pPr>
    <w:rPr>
      <w:color w:val="000000"/>
      <w:sz w:val="24"/>
      <w:lang w:eastAsia="zh-CN"/>
    </w:rPr>
  </w:style>
  <w:style w:type="character" w:customStyle="1" w:styleId="apple-style-span">
    <w:name w:val="apple-style-span"/>
    <w:qFormat/>
    <w:rsid w:val="00180E03"/>
    <w:rPr>
      <w:rFonts w:cs="Times New Roman"/>
    </w:rPr>
  </w:style>
  <w:style w:type="paragraph" w:customStyle="1" w:styleId="Textopadro">
    <w:name w:val="Texto padrão"/>
    <w:basedOn w:val="Normal"/>
    <w:rsid w:val="00180E03"/>
    <w:pPr>
      <w:widowControl w:val="0"/>
      <w:suppressAutoHyphens/>
    </w:pPr>
    <w:rPr>
      <w:kern w:val="1"/>
      <w:sz w:val="24"/>
      <w:lang w:val="en-US" w:eastAsia="zh-CN"/>
    </w:rPr>
  </w:style>
  <w:style w:type="paragraph" w:customStyle="1" w:styleId="Ttulo22">
    <w:name w:val="Título 22"/>
    <w:basedOn w:val="Normal"/>
    <w:uiPriority w:val="1"/>
    <w:qFormat/>
    <w:rsid w:val="00180E03"/>
    <w:pPr>
      <w:widowControl w:val="0"/>
      <w:autoSpaceDE w:val="0"/>
      <w:autoSpaceDN w:val="0"/>
      <w:outlineLvl w:val="2"/>
    </w:pPr>
    <w:rPr>
      <w:rFonts w:ascii="Calibri" w:hAnsi="Calibri" w:cs="Calibri"/>
      <w:b/>
      <w:bCs/>
      <w:lang w:val="pt-PT" w:eastAsia="pt-PT"/>
    </w:rPr>
  </w:style>
  <w:style w:type="paragraph" w:customStyle="1" w:styleId="WW-Corpodetexto3">
    <w:name w:val="WW-Corpo de texto 3"/>
    <w:basedOn w:val="Normal"/>
    <w:rsid w:val="00180E03"/>
    <w:pPr>
      <w:spacing w:line="360" w:lineRule="auto"/>
      <w:jc w:val="both"/>
    </w:pPr>
    <w:rPr>
      <w:sz w:val="24"/>
      <w:lang w:eastAsia="ar-SA"/>
    </w:rPr>
  </w:style>
  <w:style w:type="paragraph" w:styleId="Lista20">
    <w:name w:val="List 2"/>
    <w:basedOn w:val="Normal"/>
    <w:uiPriority w:val="99"/>
    <w:unhideWhenUsed/>
    <w:rsid w:val="00180E03"/>
    <w:pPr>
      <w:widowControl w:val="0"/>
      <w:suppressAutoHyphens/>
      <w:autoSpaceDN w:val="0"/>
      <w:ind w:left="566" w:hanging="283"/>
      <w:contextualSpacing/>
      <w:textAlignment w:val="baseline"/>
    </w:pPr>
    <w:rPr>
      <w:rFonts w:ascii="Calibri" w:eastAsia="SimSun" w:hAnsi="Calibri" w:cs="F"/>
      <w:kern w:val="3"/>
      <w:sz w:val="22"/>
      <w:szCs w:val="22"/>
      <w:lang w:eastAsia="en-US"/>
    </w:rPr>
  </w:style>
  <w:style w:type="paragraph" w:customStyle="1" w:styleId="marcadores">
    <w:name w:val="marcadores"/>
    <w:basedOn w:val="Normal"/>
    <w:rsid w:val="00180E03"/>
    <w:pPr>
      <w:numPr>
        <w:numId w:val="45"/>
      </w:numPr>
      <w:tabs>
        <w:tab w:val="num" w:pos="1134"/>
        <w:tab w:val="left" w:pos="3402"/>
      </w:tabs>
      <w:ind w:left="1134" w:hanging="425"/>
      <w:jc w:val="both"/>
    </w:pPr>
    <w:rPr>
      <w:sz w:val="22"/>
      <w:szCs w:val="22"/>
    </w:rPr>
  </w:style>
  <w:style w:type="character" w:customStyle="1" w:styleId="time">
    <w:name w:val="time"/>
    <w:rsid w:val="00180E03"/>
    <w:rPr>
      <w:rFonts w:cs="Times New Roman"/>
    </w:rPr>
  </w:style>
  <w:style w:type="paragraph" w:customStyle="1" w:styleId="ndice">
    <w:name w:val="Índice"/>
    <w:basedOn w:val="Normal"/>
    <w:rsid w:val="00180E03"/>
    <w:pPr>
      <w:suppressLineNumbers/>
      <w:suppressAutoHyphens/>
    </w:pPr>
    <w:rPr>
      <w:rFonts w:cs="Tahoma"/>
      <w:sz w:val="24"/>
      <w:szCs w:val="24"/>
      <w:lang w:eastAsia="zh-CN"/>
    </w:rPr>
  </w:style>
  <w:style w:type="paragraph" w:customStyle="1" w:styleId="PADRAO">
    <w:name w:val="PADRAO"/>
    <w:basedOn w:val="Normal"/>
    <w:rsid w:val="00180E03"/>
    <w:pPr>
      <w:suppressAutoHyphens/>
      <w:jc w:val="both"/>
    </w:pPr>
    <w:rPr>
      <w:rFonts w:ascii="Tms Rmn" w:hAnsi="Tms Rmn" w:cs="Tms Rmn"/>
      <w:sz w:val="24"/>
      <w:lang w:eastAsia="zh-CN"/>
    </w:rPr>
  </w:style>
  <w:style w:type="paragraph" w:customStyle="1" w:styleId="Normal1">
    <w:name w:val="Normal1"/>
    <w:basedOn w:val="Normal"/>
    <w:rsid w:val="00180E03"/>
    <w:pPr>
      <w:suppressAutoHyphens/>
      <w:autoSpaceDE w:val="0"/>
    </w:pPr>
    <w:rPr>
      <w:rFonts w:ascii="Arial" w:hAnsi="Arial" w:cs="Arial"/>
      <w:color w:val="000000"/>
      <w:kern w:val="2"/>
      <w:sz w:val="24"/>
      <w:szCs w:val="24"/>
      <w:lang w:eastAsia="zh-CN"/>
    </w:rPr>
  </w:style>
  <w:style w:type="character" w:customStyle="1" w:styleId="Fontepargpadro1">
    <w:name w:val="Fonte parág. padrão1"/>
    <w:rsid w:val="00180E03"/>
  </w:style>
  <w:style w:type="paragraph" w:customStyle="1" w:styleId="TableParagraph">
    <w:name w:val="Table Paragraph"/>
    <w:basedOn w:val="Normal"/>
    <w:uiPriority w:val="1"/>
    <w:qFormat/>
    <w:rsid w:val="00180E03"/>
    <w:pPr>
      <w:widowControl w:val="0"/>
      <w:autoSpaceDE w:val="0"/>
      <w:autoSpaceDN w:val="0"/>
      <w:spacing w:before="26"/>
    </w:pPr>
    <w:rPr>
      <w:rFonts w:ascii="Verdana" w:hAnsi="Verdana" w:cs="Verdana"/>
      <w:sz w:val="22"/>
      <w:szCs w:val="22"/>
      <w:lang w:val="pt-PT" w:eastAsia="pt-PT"/>
    </w:rPr>
  </w:style>
  <w:style w:type="paragraph" w:customStyle="1" w:styleId="NormalWeb1">
    <w:name w:val="Normal (Web)1"/>
    <w:basedOn w:val="Normal"/>
    <w:uiPriority w:val="7"/>
    <w:rsid w:val="00180E03"/>
    <w:pPr>
      <w:spacing w:before="280" w:after="280"/>
    </w:pPr>
    <w:rPr>
      <w:sz w:val="24"/>
      <w:szCs w:val="24"/>
      <w:lang w:eastAsia="ar-SA"/>
    </w:rPr>
  </w:style>
  <w:style w:type="paragraph" w:customStyle="1" w:styleId="Ttulo12">
    <w:name w:val="Título 12"/>
    <w:basedOn w:val="Normal"/>
    <w:uiPriority w:val="1"/>
    <w:qFormat/>
    <w:rsid w:val="00180E03"/>
    <w:pPr>
      <w:widowControl w:val="0"/>
      <w:autoSpaceDE w:val="0"/>
      <w:autoSpaceDN w:val="0"/>
      <w:spacing w:before="59"/>
      <w:outlineLvl w:val="1"/>
    </w:pPr>
    <w:rPr>
      <w:rFonts w:ascii="Calibri" w:hAnsi="Calibri" w:cs="Calibri"/>
      <w:b/>
      <w:bCs/>
      <w:lang w:val="pt-PT" w:eastAsia="pt-PT"/>
    </w:rPr>
  </w:style>
  <w:style w:type="paragraph" w:customStyle="1" w:styleId="Ttulo32">
    <w:name w:val="Título 32"/>
    <w:basedOn w:val="Normal"/>
    <w:uiPriority w:val="1"/>
    <w:qFormat/>
    <w:rsid w:val="00180E03"/>
    <w:pPr>
      <w:widowControl w:val="0"/>
      <w:autoSpaceDE w:val="0"/>
      <w:autoSpaceDN w:val="0"/>
      <w:spacing w:line="276" w:lineRule="exact"/>
      <w:ind w:left="112"/>
      <w:outlineLvl w:val="3"/>
    </w:pPr>
    <w:rPr>
      <w:b/>
      <w:bCs/>
      <w:sz w:val="25"/>
      <w:szCs w:val="25"/>
      <w:lang w:val="pt-PT" w:eastAsia="pt-PT"/>
    </w:rPr>
  </w:style>
  <w:style w:type="paragraph" w:customStyle="1" w:styleId="PADRO">
    <w:name w:val="PADRÃO"/>
    <w:qFormat/>
    <w:rsid w:val="00180E03"/>
    <w:pPr>
      <w:keepNext/>
      <w:widowControl w:val="0"/>
      <w:shd w:val="clear" w:color="auto" w:fill="FFFFFF"/>
      <w:spacing w:before="119" w:after="119" w:line="276" w:lineRule="auto"/>
      <w:ind w:firstLine="567"/>
      <w:jc w:val="both"/>
      <w:textAlignment w:val="baseline"/>
    </w:pPr>
    <w:rPr>
      <w:rFonts w:ascii="Ecofont_Spranq_eco_Sans" w:hAnsi="Ecofont_Spranq_eco_Sans" w:cs="Lohit Hindi"/>
      <w:szCs w:val="24"/>
      <w:lang w:eastAsia="zh-CN" w:bidi="hi-IN"/>
    </w:rPr>
  </w:style>
  <w:style w:type="paragraph" w:styleId="Citao">
    <w:name w:val="Quote"/>
    <w:basedOn w:val="Normal"/>
    <w:next w:val="Normal"/>
    <w:link w:val="Citao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4"/>
      <w:szCs w:val="24"/>
      <w:lang w:eastAsia="x-none"/>
    </w:rPr>
  </w:style>
  <w:style w:type="character" w:customStyle="1" w:styleId="CitaoChar">
    <w:name w:val="Citação Char"/>
    <w:basedOn w:val="Fontepargpadro"/>
    <w:link w:val="Citao"/>
    <w:uiPriority w:val="29"/>
    <w:qFormat/>
    <w:rsid w:val="00180E03"/>
    <w:rPr>
      <w:rFonts w:ascii="Arial" w:hAnsi="Arial"/>
      <w:i/>
      <w:iCs/>
      <w:color w:val="000000"/>
      <w:sz w:val="24"/>
      <w:szCs w:val="24"/>
      <w:shd w:val="clear" w:color="auto" w:fill="FFFFCC"/>
      <w:lang w:eastAsia="x-none"/>
    </w:rPr>
  </w:style>
  <w:style w:type="character" w:customStyle="1" w:styleId="markedcontent">
    <w:name w:val="markedcontent"/>
    <w:rsid w:val="00180E03"/>
  </w:style>
  <w:style w:type="paragraph" w:customStyle="1" w:styleId="Nivel01Titulo">
    <w:name w:val="Nivel_01_Titulo"/>
    <w:basedOn w:val="Nivel01"/>
    <w:link w:val="Nivel01TituloChar"/>
    <w:qFormat/>
    <w:rsid w:val="00180E03"/>
    <w:pPr>
      <w:numPr>
        <w:numId w:val="0"/>
      </w:numPr>
      <w:ind w:left="720" w:hanging="360"/>
      <w:jc w:val="left"/>
    </w:pPr>
    <w:rPr>
      <w:rFonts w:ascii="Arial" w:hAnsi="Arial"/>
      <w:spacing w:val="5"/>
      <w:kern w:val="28"/>
      <w:sz w:val="52"/>
      <w:szCs w:val="52"/>
      <w:lang w:val="x-none" w:eastAsia="x-none"/>
    </w:rPr>
  </w:style>
  <w:style w:type="character" w:customStyle="1" w:styleId="Nivel01TituloChar">
    <w:name w:val="Nivel_01_Titulo Char"/>
    <w:link w:val="Nivel01Titulo"/>
    <w:qFormat/>
    <w:locked/>
    <w:rsid w:val="00180E03"/>
    <w:rPr>
      <w:rFonts w:ascii="Arial" w:hAnsi="Arial"/>
      <w:b/>
      <w:bCs/>
      <w:color w:val="000000"/>
      <w:spacing w:val="5"/>
      <w:kern w:val="28"/>
      <w:sz w:val="52"/>
      <w:szCs w:val="52"/>
      <w:lang w:val="x-none" w:eastAsia="x-none"/>
    </w:rPr>
  </w:style>
  <w:style w:type="paragraph" w:customStyle="1" w:styleId="Nvel3-R">
    <w:name w:val="Nível 3-R"/>
    <w:basedOn w:val="Nivel3"/>
    <w:link w:val="Nvel3-RChar"/>
    <w:qFormat/>
    <w:rsid w:val="00180E03"/>
    <w:pPr>
      <w:ind w:left="425"/>
    </w:pPr>
    <w:rPr>
      <w:rFonts w:eastAsia="Times New Roman" w:cs="Times New Roman"/>
      <w:i/>
      <w:iCs/>
      <w:color w:val="FF0000"/>
      <w:lang w:val="x-none" w:eastAsia="x-none"/>
    </w:rPr>
  </w:style>
  <w:style w:type="character" w:customStyle="1" w:styleId="Nvel3-RChar">
    <w:name w:val="Nível 3-R Char"/>
    <w:link w:val="Nvel3-R"/>
    <w:qFormat/>
    <w:locked/>
    <w:rsid w:val="00180E03"/>
    <w:rPr>
      <w:rFonts w:ascii="Arial" w:hAnsi="Arial"/>
      <w:i/>
      <w:iCs/>
      <w:color w:val="FF0000"/>
      <w:lang w:val="x-none" w:eastAsia="x-none"/>
    </w:rPr>
  </w:style>
  <w:style w:type="paragraph" w:customStyle="1" w:styleId="Prembulo">
    <w:name w:val="Preâmbulo"/>
    <w:basedOn w:val="Normal"/>
    <w:link w:val="PrembuloChar"/>
    <w:qFormat/>
    <w:rsid w:val="00180E03"/>
    <w:pPr>
      <w:spacing w:before="480" w:after="120" w:line="360" w:lineRule="auto"/>
      <w:ind w:left="4253" w:right="-17"/>
      <w:jc w:val="both"/>
    </w:pPr>
    <w:rPr>
      <w:rFonts w:ascii="Arial" w:hAnsi="Arial"/>
      <w:bCs/>
    </w:rPr>
  </w:style>
  <w:style w:type="character" w:customStyle="1" w:styleId="PrembuloChar">
    <w:name w:val="Preâmbulo Char"/>
    <w:link w:val="Prembulo"/>
    <w:qFormat/>
    <w:locked/>
    <w:rsid w:val="00180E03"/>
    <w:rPr>
      <w:rFonts w:ascii="Arial" w:hAnsi="Arial"/>
      <w:bCs/>
      <w:lang w:eastAsia="pt-BR"/>
    </w:rPr>
  </w:style>
  <w:style w:type="paragraph" w:styleId="Remetente">
    <w:name w:val="envelope return"/>
    <w:basedOn w:val="Normal"/>
    <w:uiPriority w:val="99"/>
    <w:rsid w:val="00180E03"/>
    <w:rPr>
      <w:rFonts w:ascii="Arial" w:hAnsi="Arial"/>
    </w:rPr>
  </w:style>
  <w:style w:type="character" w:customStyle="1" w:styleId="RecuodecorpodetextoChar1">
    <w:name w:val="Recuo de corpo de texto Char1"/>
    <w:link w:val="Recuodecorpodetexto"/>
    <w:uiPriority w:val="99"/>
    <w:locked/>
    <w:rsid w:val="00180E03"/>
    <w:rPr>
      <w:lang w:eastAsia="pt-BR"/>
    </w:rPr>
  </w:style>
  <w:style w:type="character" w:styleId="Refdecomentrio">
    <w:name w:val="annotation reference"/>
    <w:uiPriority w:val="99"/>
    <w:unhideWhenUsed/>
    <w:qFormat/>
    <w:rsid w:val="00180E03"/>
    <w:rPr>
      <w:rFonts w:cs="Times New Roman"/>
      <w:sz w:val="16"/>
    </w:rPr>
  </w:style>
  <w:style w:type="paragraph" w:styleId="Textodecomentrio">
    <w:name w:val="annotation text"/>
    <w:basedOn w:val="Normal"/>
    <w:link w:val="TextodecomentrioChar"/>
    <w:uiPriority w:val="99"/>
    <w:unhideWhenUsed/>
    <w:qFormat/>
    <w:rsid w:val="00180E03"/>
    <w:rPr>
      <w:rFonts w:ascii="Ecofont_Spranq_eco_Sans" w:eastAsia="MS Mincho" w:hAnsi="Ecofont_Spranq_eco_Sans"/>
    </w:rPr>
  </w:style>
  <w:style w:type="character" w:customStyle="1" w:styleId="TextodecomentrioChar">
    <w:name w:val="Texto de comentário Char"/>
    <w:basedOn w:val="Fontepargpadro"/>
    <w:link w:val="Textodecomentrio"/>
    <w:uiPriority w:val="99"/>
    <w:qFormat/>
    <w:rsid w:val="00180E03"/>
    <w:rPr>
      <w:rFonts w:ascii="Ecofont_Spranq_eco_Sans" w:eastAsia="MS Mincho" w:hAnsi="Ecofont_Spranq_eco_Sans"/>
      <w:lang w:eastAsia="pt-BR"/>
    </w:rPr>
  </w:style>
  <w:style w:type="paragraph" w:styleId="Commarcadores5">
    <w:name w:val="List Bullet 5"/>
    <w:basedOn w:val="Normal"/>
    <w:uiPriority w:val="99"/>
    <w:qFormat/>
    <w:rsid w:val="00180E03"/>
    <w:pPr>
      <w:tabs>
        <w:tab w:val="left" w:pos="1492"/>
      </w:tabs>
      <w:contextualSpacing/>
    </w:pPr>
    <w:rPr>
      <w:rFonts w:ascii="Ecofont_Spranq_eco_Sans" w:eastAsia="MS Mincho" w:hAnsi="Ecofont_Spranq_eco_Sans" w:cs="Tahoma"/>
      <w:sz w:val="24"/>
      <w:szCs w:val="24"/>
    </w:rPr>
  </w:style>
  <w:style w:type="paragraph" w:styleId="Assuntodocomentrio">
    <w:name w:val="annotation subject"/>
    <w:basedOn w:val="Textodecomentrio"/>
    <w:next w:val="Textodecomentrio"/>
    <w:link w:val="AssuntodocomentrioChar"/>
    <w:uiPriority w:val="99"/>
    <w:unhideWhenUsed/>
    <w:rsid w:val="00180E03"/>
    <w:rPr>
      <w:b/>
      <w:bCs/>
    </w:rPr>
  </w:style>
  <w:style w:type="character" w:customStyle="1" w:styleId="AssuntodocomentrioChar">
    <w:name w:val="Assunto do comentário Char"/>
    <w:basedOn w:val="TextodecomentrioChar"/>
    <w:link w:val="Assuntodocomentrio"/>
    <w:uiPriority w:val="99"/>
    <w:qFormat/>
    <w:rsid w:val="00180E03"/>
    <w:rPr>
      <w:rFonts w:ascii="Ecofont_Spranq_eco_Sans" w:eastAsia="MS Mincho" w:hAnsi="Ecofont_Spranq_eco_Sans"/>
      <w:b/>
      <w:bCs/>
      <w:lang w:eastAsia="pt-BR"/>
    </w:rPr>
  </w:style>
  <w:style w:type="paragraph" w:customStyle="1" w:styleId="Nvel2">
    <w:name w:val="Nível 2"/>
    <w:basedOn w:val="Normal"/>
    <w:next w:val="Normal"/>
    <w:qFormat/>
    <w:rsid w:val="00180E03"/>
    <w:pPr>
      <w:spacing w:after="120"/>
      <w:jc w:val="both"/>
    </w:pPr>
    <w:rPr>
      <w:rFonts w:ascii="Arial" w:eastAsia="MS Mincho" w:hAnsi="Arial"/>
      <w:b/>
      <w:sz w:val="24"/>
    </w:rPr>
  </w:style>
  <w:style w:type="character" w:customStyle="1" w:styleId="normalchar1">
    <w:name w:val="normal__char1"/>
    <w:qFormat/>
    <w:rsid w:val="00180E03"/>
    <w:rPr>
      <w:rFonts w:ascii="Arial" w:hAnsi="Arial"/>
      <w:sz w:val="24"/>
      <w:u w:val="none"/>
    </w:rPr>
  </w:style>
  <w:style w:type="paragraph" w:customStyle="1" w:styleId="Notaexplicativa">
    <w:name w:val="Nota explicativa"/>
    <w:basedOn w:val="Citao"/>
    <w:link w:val="NotaexplicativaChar"/>
    <w:qFormat/>
    <w:rsid w:val="00180E03"/>
    <w:rPr>
      <w:iCs w:val="0"/>
      <w:sz w:val="20"/>
      <w:szCs w:val="20"/>
    </w:rPr>
  </w:style>
  <w:style w:type="character" w:customStyle="1" w:styleId="NotaexplicativaChar">
    <w:name w:val="Nota explicativa Char"/>
    <w:link w:val="Notaexplicativa"/>
    <w:qFormat/>
    <w:locked/>
    <w:rsid w:val="00180E03"/>
    <w:rPr>
      <w:rFonts w:ascii="Arial" w:hAnsi="Arial"/>
      <w:i/>
      <w:color w:val="000000"/>
      <w:shd w:val="clear" w:color="auto" w:fill="FFFFCC"/>
      <w:lang w:eastAsia="x-none"/>
    </w:rPr>
  </w:style>
  <w:style w:type="character" w:customStyle="1" w:styleId="QuoteChar">
    <w:name w:val="Quote Char"/>
    <w:link w:val="Citao1"/>
    <w:locked/>
    <w:rsid w:val="00180E03"/>
    <w:rPr>
      <w:rFonts w:ascii="Ecofont_Spranq_eco_Sans" w:hAnsi="Ecofont_Spranq_eco_Sans"/>
      <w:i/>
      <w:color w:val="000000"/>
      <w:shd w:val="clear" w:color="auto" w:fill="FFFFCC"/>
    </w:rPr>
  </w:style>
  <w:style w:type="paragraph" w:customStyle="1" w:styleId="Citao1">
    <w:name w:val="Citação1"/>
    <w:basedOn w:val="Normal"/>
    <w:next w:val="Normal"/>
    <w:link w:val="Quote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lang w:eastAsia="ja-JP"/>
    </w:rPr>
  </w:style>
  <w:style w:type="character" w:customStyle="1" w:styleId="spellingerror">
    <w:name w:val="spellingerror"/>
    <w:qFormat/>
    <w:rsid w:val="00180E03"/>
  </w:style>
  <w:style w:type="paragraph" w:customStyle="1" w:styleId="Nivel1">
    <w:name w:val="Nivel1"/>
    <w:basedOn w:val="Ttulo1"/>
    <w:link w:val="Nivel1Char"/>
    <w:qFormat/>
    <w:rsid w:val="00180E03"/>
    <w:pPr>
      <w:keepLines/>
      <w:spacing w:before="480" w:after="0" w:line="276" w:lineRule="auto"/>
      <w:ind w:left="357" w:hanging="357"/>
      <w:jc w:val="both"/>
    </w:pPr>
    <w:rPr>
      <w:rFonts w:ascii="Arial" w:eastAsia="MS Gothic" w:hAnsi="Arial"/>
      <w:bCs w:val="0"/>
      <w:color w:val="000000"/>
      <w:kern w:val="0"/>
      <w:sz w:val="28"/>
      <w:szCs w:val="20"/>
      <w:lang w:val="pt-BR" w:eastAsia="pt-BR"/>
    </w:rPr>
  </w:style>
  <w:style w:type="character" w:customStyle="1" w:styleId="Nivel1Char">
    <w:name w:val="Nivel1 Char"/>
    <w:link w:val="Nivel1"/>
    <w:qFormat/>
    <w:locked/>
    <w:rsid w:val="00180E03"/>
    <w:rPr>
      <w:rFonts w:ascii="Arial" w:eastAsia="MS Gothic" w:hAnsi="Arial"/>
      <w:b/>
      <w:color w:val="000000"/>
      <w:sz w:val="28"/>
      <w:lang w:eastAsia="pt-BR"/>
    </w:rPr>
  </w:style>
  <w:style w:type="paragraph" w:customStyle="1" w:styleId="PargrafodaLista1">
    <w:name w:val="Parágrafo da Lista1"/>
    <w:basedOn w:val="Normal"/>
    <w:qFormat/>
    <w:rsid w:val="00180E03"/>
    <w:pPr>
      <w:ind w:left="720"/>
    </w:pPr>
    <w:rPr>
      <w:rFonts w:ascii="Ecofont_Spranq_eco_Sans" w:hAnsi="Ecofont_Spranq_eco_Sans" w:cs="Ecofont_Spranq_eco_Sans"/>
      <w:sz w:val="24"/>
      <w:szCs w:val="24"/>
    </w:rPr>
  </w:style>
  <w:style w:type="paragraph" w:customStyle="1" w:styleId="Nivel10">
    <w:name w:val="Nivel 1"/>
    <w:basedOn w:val="Nivel2"/>
    <w:next w:val="Nivel2"/>
    <w:qFormat/>
    <w:rsid w:val="00180E03"/>
    <w:pPr>
      <w:ind w:left="360" w:hanging="360"/>
    </w:pPr>
    <w:rPr>
      <w:rFonts w:eastAsia="MS Mincho" w:cs="Times New Roman"/>
      <w:b/>
    </w:rPr>
  </w:style>
  <w:style w:type="paragraph" w:customStyle="1" w:styleId="textbody0">
    <w:name w:val="textbody"/>
    <w:basedOn w:val="Normal"/>
    <w:qFormat/>
    <w:rsid w:val="00180E03"/>
    <w:pPr>
      <w:spacing w:before="100" w:beforeAutospacing="1" w:after="100" w:afterAutospacing="1"/>
    </w:pPr>
    <w:rPr>
      <w:sz w:val="24"/>
      <w:szCs w:val="24"/>
    </w:rPr>
  </w:style>
  <w:style w:type="paragraph" w:customStyle="1" w:styleId="em0020ementa">
    <w:name w:val="em_0020ementa"/>
    <w:basedOn w:val="Normal"/>
    <w:qFormat/>
    <w:rsid w:val="00180E03"/>
    <w:pPr>
      <w:ind w:left="4160"/>
      <w:jc w:val="both"/>
    </w:pPr>
    <w:rPr>
      <w:sz w:val="28"/>
      <w:szCs w:val="28"/>
    </w:rPr>
  </w:style>
  <w:style w:type="character" w:customStyle="1" w:styleId="cp0020corpodespachochar1">
    <w:name w:val="cp_0020corpodespacho__char1"/>
    <w:qFormat/>
    <w:rsid w:val="00180E03"/>
    <w:rPr>
      <w:rFonts w:ascii="Times New Roman" w:hAnsi="Times New Roman"/>
      <w:sz w:val="26"/>
      <w:u w:val="none"/>
    </w:rPr>
  </w:style>
  <w:style w:type="character" w:customStyle="1" w:styleId="em0020ementachar1">
    <w:name w:val="em_0020ementa__char1"/>
    <w:qFormat/>
    <w:rsid w:val="00180E03"/>
    <w:rPr>
      <w:rFonts w:ascii="Times New Roman" w:hAnsi="Times New Roman"/>
      <w:sz w:val="28"/>
      <w:u w:val="none"/>
    </w:rPr>
  </w:style>
  <w:style w:type="paragraph" w:customStyle="1" w:styleId="Reviso1">
    <w:name w:val="Revisão1"/>
    <w:uiPriority w:val="99"/>
    <w:semiHidden/>
    <w:qFormat/>
    <w:rsid w:val="00180E03"/>
    <w:rPr>
      <w:rFonts w:ascii="Ecofont_Spranq_eco_Sans" w:hAnsi="Ecofont_Spranq_eco_Sans" w:cs="Tahoma"/>
      <w:sz w:val="24"/>
      <w:szCs w:val="24"/>
      <w:lang w:eastAsia="pt-BR"/>
    </w:rPr>
  </w:style>
  <w:style w:type="character" w:customStyle="1" w:styleId="Manoel">
    <w:name w:val="Manoel"/>
    <w:qFormat/>
    <w:rsid w:val="00180E03"/>
    <w:rPr>
      <w:rFonts w:ascii="Arial" w:hAnsi="Arial"/>
      <w:color w:val="7030A0"/>
      <w:sz w:val="20"/>
    </w:rPr>
  </w:style>
  <w:style w:type="character" w:customStyle="1" w:styleId="ListLabel12">
    <w:name w:val="ListLabel 12"/>
    <w:qFormat/>
    <w:rsid w:val="00180E03"/>
    <w:rPr>
      <w:b/>
    </w:rPr>
  </w:style>
  <w:style w:type="paragraph" w:customStyle="1" w:styleId="texto1">
    <w:name w:val="texto1"/>
    <w:basedOn w:val="Normal"/>
    <w:qFormat/>
    <w:rsid w:val="00180E03"/>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color w:val="000000"/>
      <w:sz w:val="24"/>
      <w:lang w:eastAsia="x-none"/>
    </w:rPr>
  </w:style>
  <w:style w:type="character" w:customStyle="1" w:styleId="GradeColorida-nfase1Char">
    <w:name w:val="Grade Colorida - Ênfase 1 Char"/>
    <w:link w:val="GradeColorida-nfase11"/>
    <w:uiPriority w:val="29"/>
    <w:qFormat/>
    <w:locked/>
    <w:rsid w:val="00180E03"/>
    <w:rPr>
      <w:rFonts w:ascii="Arial" w:hAnsi="Arial"/>
      <w:i/>
      <w:color w:val="000000"/>
      <w:sz w:val="24"/>
      <w:shd w:val="clear" w:color="auto" w:fill="FFFFCC"/>
      <w:lang w:eastAsia="x-none"/>
    </w:rPr>
  </w:style>
  <w:style w:type="paragraph" w:customStyle="1" w:styleId="xwestern">
    <w:name w:val="x_western"/>
    <w:basedOn w:val="Normal"/>
    <w:qFormat/>
    <w:rsid w:val="00180E03"/>
    <w:pPr>
      <w:spacing w:before="100" w:beforeAutospacing="1" w:after="100" w:afterAutospacing="1"/>
    </w:pPr>
    <w:rPr>
      <w:sz w:val="24"/>
      <w:szCs w:val="24"/>
    </w:rPr>
  </w:style>
  <w:style w:type="paragraph" w:customStyle="1" w:styleId="TCU-Ac-item9-0">
    <w:name w:val="TCU - Ac - item 9 - §§_0"/>
    <w:basedOn w:val="Normal"/>
    <w:qFormat/>
    <w:rsid w:val="00180E03"/>
    <w:pPr>
      <w:ind w:firstLine="1134"/>
      <w:jc w:val="both"/>
    </w:pPr>
    <w:rPr>
      <w:sz w:val="24"/>
      <w:szCs w:val="22"/>
      <w:lang w:eastAsia="en-US"/>
    </w:rPr>
  </w:style>
  <w:style w:type="paragraph" w:customStyle="1" w:styleId="Normal10">
    <w:name w:val="Normal_1"/>
    <w:qFormat/>
    <w:rsid w:val="00180E03"/>
    <w:rPr>
      <w:sz w:val="24"/>
      <w:szCs w:val="22"/>
      <w:lang w:eastAsia="en-US"/>
    </w:rPr>
  </w:style>
  <w:style w:type="paragraph" w:customStyle="1" w:styleId="tcu-ac-item9-1linha">
    <w:name w:val="tcu_-__ac_-_item_9_-_1ª_linha"/>
    <w:basedOn w:val="Normal"/>
    <w:qFormat/>
    <w:rsid w:val="00180E03"/>
    <w:pPr>
      <w:spacing w:before="100" w:beforeAutospacing="1" w:after="100" w:afterAutospacing="1"/>
    </w:pPr>
    <w:rPr>
      <w:sz w:val="24"/>
      <w:szCs w:val="24"/>
    </w:rPr>
  </w:style>
  <w:style w:type="paragraph" w:customStyle="1" w:styleId="textojustificadorecuoprimeiralinha">
    <w:name w:val="texto_justificado_recuo_primeira_linha"/>
    <w:basedOn w:val="Normal"/>
    <w:qFormat/>
    <w:rsid w:val="00180E03"/>
    <w:pPr>
      <w:spacing w:before="100" w:beforeAutospacing="1" w:after="100" w:afterAutospacing="1"/>
    </w:pPr>
    <w:rPr>
      <w:sz w:val="24"/>
      <w:szCs w:val="24"/>
    </w:rPr>
  </w:style>
  <w:style w:type="character" w:customStyle="1" w:styleId="highlight">
    <w:name w:val="highlight"/>
    <w:qFormat/>
    <w:rsid w:val="00180E03"/>
  </w:style>
  <w:style w:type="paragraph" w:customStyle="1" w:styleId="textojustificado">
    <w:name w:val="texto_justificado"/>
    <w:basedOn w:val="Normal"/>
    <w:qFormat/>
    <w:rsid w:val="00180E03"/>
    <w:pPr>
      <w:spacing w:before="100" w:beforeAutospacing="1" w:after="100" w:afterAutospacing="1"/>
    </w:pPr>
    <w:rPr>
      <w:sz w:val="24"/>
      <w:szCs w:val="24"/>
    </w:rPr>
  </w:style>
  <w:style w:type="paragraph" w:customStyle="1" w:styleId="Nvel2Opcional">
    <w:name w:val="Nível 2 Opcional"/>
    <w:basedOn w:val="Nivel2"/>
    <w:link w:val="Nvel2OpcionalChar"/>
    <w:qFormat/>
    <w:rsid w:val="00180E03"/>
    <w:pPr>
      <w:ind w:left="432" w:hanging="432"/>
    </w:pPr>
    <w:rPr>
      <w:rFonts w:eastAsia="Times New Roman" w:cs="Times New Roman"/>
      <w:i/>
      <w:color w:val="FF0000"/>
    </w:rPr>
  </w:style>
  <w:style w:type="character" w:customStyle="1" w:styleId="Nvel2OpcionalChar">
    <w:name w:val="Nível 2 Opcional Char"/>
    <w:link w:val="Nvel2Opcional"/>
    <w:qFormat/>
    <w:locked/>
    <w:rsid w:val="00180E03"/>
    <w:rPr>
      <w:rFonts w:ascii="Arial" w:hAnsi="Arial"/>
      <w:i/>
      <w:color w:val="FF0000"/>
      <w:lang w:eastAsia="pt-BR"/>
    </w:rPr>
  </w:style>
  <w:style w:type="paragraph" w:customStyle="1" w:styleId="Nvel3Opcional">
    <w:name w:val="Nível 3 Opcional"/>
    <w:basedOn w:val="Nivel3"/>
    <w:link w:val="Nvel3OpcionalChar"/>
    <w:qFormat/>
    <w:rsid w:val="00180E03"/>
    <w:pPr>
      <w:ind w:left="1072" w:hanging="504"/>
    </w:pPr>
    <w:rPr>
      <w:rFonts w:eastAsia="Times New Roman" w:cs="Times New Roman"/>
      <w:i/>
      <w:color w:val="FF0000"/>
    </w:rPr>
  </w:style>
  <w:style w:type="character" w:customStyle="1" w:styleId="Nvel3OpcionalChar">
    <w:name w:val="Nível 3 Opcional Char"/>
    <w:link w:val="Nvel3Opcional"/>
    <w:qFormat/>
    <w:locked/>
    <w:rsid w:val="00180E03"/>
    <w:rPr>
      <w:rFonts w:ascii="Arial" w:hAnsi="Arial"/>
      <w:i/>
      <w:color w:val="FF0000"/>
      <w:lang w:eastAsia="pt-BR"/>
    </w:rPr>
  </w:style>
  <w:style w:type="paragraph" w:customStyle="1" w:styleId="SombreamentoMdio1-nfase31">
    <w:name w:val="Sombreamento Médio 1 - Ênfase 31"/>
    <w:basedOn w:val="Normal"/>
    <w:next w:val="Normal"/>
    <w:qFormat/>
    <w:rsid w:val="00180E0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hAnsi="Ecofont_Spranq_eco_Sans" w:cs="Tahoma"/>
      <w:i/>
      <w:iCs/>
      <w:color w:val="000000"/>
      <w:szCs w:val="24"/>
      <w:lang w:eastAsia="zh-CN"/>
    </w:rPr>
  </w:style>
  <w:style w:type="paragraph" w:customStyle="1" w:styleId="corpo">
    <w:name w:val="corpo"/>
    <w:basedOn w:val="Normal"/>
    <w:qFormat/>
    <w:rsid w:val="00180E03"/>
    <w:pPr>
      <w:spacing w:before="100" w:beforeAutospacing="1" w:after="100" w:afterAutospacing="1"/>
    </w:pPr>
    <w:rPr>
      <w:sz w:val="24"/>
      <w:szCs w:val="24"/>
    </w:rPr>
  </w:style>
  <w:style w:type="paragraph" w:customStyle="1" w:styleId="itemnivel2">
    <w:name w:val="item_nivel2"/>
    <w:basedOn w:val="Normal"/>
    <w:qFormat/>
    <w:rsid w:val="00180E03"/>
    <w:pPr>
      <w:spacing w:before="100" w:beforeAutospacing="1" w:after="100" w:afterAutospacing="1"/>
    </w:pPr>
    <w:rPr>
      <w:sz w:val="24"/>
      <w:szCs w:val="24"/>
    </w:rPr>
  </w:style>
  <w:style w:type="paragraph" w:customStyle="1" w:styleId="itemnivel1">
    <w:name w:val="item_nivel1"/>
    <w:basedOn w:val="Normal"/>
    <w:qFormat/>
    <w:rsid w:val="00180E03"/>
    <w:pPr>
      <w:spacing w:before="100" w:beforeAutospacing="1" w:after="100" w:afterAutospacing="1"/>
    </w:pPr>
    <w:rPr>
      <w:sz w:val="24"/>
      <w:szCs w:val="24"/>
    </w:rPr>
  </w:style>
  <w:style w:type="paragraph" w:customStyle="1" w:styleId="itemalinealetra">
    <w:name w:val="item_alinea_letra"/>
    <w:basedOn w:val="Normal"/>
    <w:qFormat/>
    <w:rsid w:val="00180E03"/>
    <w:pPr>
      <w:spacing w:before="100" w:beforeAutospacing="1" w:after="100" w:afterAutospacing="1"/>
    </w:pPr>
    <w:rPr>
      <w:sz w:val="24"/>
      <w:szCs w:val="24"/>
    </w:rPr>
  </w:style>
  <w:style w:type="paragraph" w:customStyle="1" w:styleId="ou">
    <w:name w:val="ou"/>
    <w:basedOn w:val="PargrafodaLista"/>
    <w:link w:val="ouChar"/>
    <w:qFormat/>
    <w:rsid w:val="00180E03"/>
    <w:pPr>
      <w:spacing w:before="60" w:after="60" w:line="259" w:lineRule="auto"/>
      <w:ind w:left="0"/>
      <w:jc w:val="center"/>
    </w:pPr>
    <w:rPr>
      <w:rFonts w:ascii="Arial" w:hAnsi="Arial"/>
      <w:b/>
      <w:i/>
      <w:color w:val="FF0000"/>
      <w:sz w:val="24"/>
      <w:u w:val="single"/>
    </w:rPr>
  </w:style>
  <w:style w:type="character" w:customStyle="1" w:styleId="ouChar">
    <w:name w:val="ou Char"/>
    <w:link w:val="ou"/>
    <w:qFormat/>
    <w:locked/>
    <w:rsid w:val="00180E03"/>
    <w:rPr>
      <w:rFonts w:ascii="Arial" w:hAnsi="Arial"/>
      <w:b/>
      <w:i/>
      <w:color w:val="FF0000"/>
      <w:sz w:val="24"/>
      <w:u w:val="single"/>
      <w:lang w:eastAsia="pt-BR"/>
    </w:rPr>
  </w:style>
  <w:style w:type="paragraph" w:customStyle="1" w:styleId="dou-paragraph">
    <w:name w:val="dou-paragraph"/>
    <w:basedOn w:val="Normal"/>
    <w:qFormat/>
    <w:rsid w:val="00180E03"/>
    <w:pPr>
      <w:spacing w:before="100" w:beforeAutospacing="1" w:after="100" w:afterAutospacing="1"/>
    </w:pPr>
    <w:rPr>
      <w:sz w:val="24"/>
      <w:szCs w:val="24"/>
    </w:rPr>
  </w:style>
  <w:style w:type="paragraph" w:customStyle="1" w:styleId="Nvel4-R">
    <w:name w:val="Nível 4-R"/>
    <w:basedOn w:val="Nivel4"/>
    <w:link w:val="Nvel4-RChar"/>
    <w:qFormat/>
    <w:rsid w:val="00180E03"/>
    <w:pPr>
      <w:ind w:left="851"/>
    </w:pPr>
    <w:rPr>
      <w:rFonts w:eastAsia="MS Mincho" w:cs="Times New Roman"/>
      <w:i/>
      <w:color w:val="FF0000"/>
    </w:rPr>
  </w:style>
  <w:style w:type="character" w:customStyle="1" w:styleId="Nvel4-RChar">
    <w:name w:val="Nível 4-R Char"/>
    <w:link w:val="Nvel4-R"/>
    <w:qFormat/>
    <w:locked/>
    <w:rsid w:val="00180E03"/>
    <w:rPr>
      <w:rFonts w:ascii="Arial" w:eastAsia="MS Mincho" w:hAnsi="Arial"/>
      <w:i/>
      <w:color w:val="FF0000"/>
      <w:lang w:eastAsia="pt-BR"/>
    </w:rPr>
  </w:style>
  <w:style w:type="paragraph" w:customStyle="1" w:styleId="Nvel1-SemNum">
    <w:name w:val="Nível 1-Sem Num"/>
    <w:basedOn w:val="Nivel01"/>
    <w:link w:val="Nvel1-SemNumChar"/>
    <w:qFormat/>
    <w:rsid w:val="00180E03"/>
    <w:pPr>
      <w:numPr>
        <w:numId w:val="0"/>
      </w:numPr>
      <w:ind w:left="357"/>
      <w:outlineLvl w:val="1"/>
    </w:pPr>
    <w:rPr>
      <w:rFonts w:ascii="Arial" w:eastAsia="MS Gothic" w:hAnsi="Arial"/>
      <w:bCs w:val="0"/>
      <w:color w:val="FF0000"/>
    </w:rPr>
  </w:style>
  <w:style w:type="character" w:customStyle="1" w:styleId="Nvel1-SemNumChar">
    <w:name w:val="Nível 1-Sem Num Char"/>
    <w:link w:val="Nvel1-SemNum"/>
    <w:qFormat/>
    <w:locked/>
    <w:rsid w:val="00180E03"/>
    <w:rPr>
      <w:rFonts w:ascii="Arial" w:eastAsia="MS Gothic" w:hAnsi="Arial"/>
      <w:b/>
      <w:color w:val="FF0000"/>
      <w:lang w:eastAsia="pt-BR"/>
    </w:rPr>
  </w:style>
  <w:style w:type="character" w:customStyle="1" w:styleId="LinkdaInternet">
    <w:name w:val="Link da Internet"/>
    <w:uiPriority w:val="99"/>
    <w:unhideWhenUsed/>
    <w:qFormat/>
    <w:rsid w:val="00180E03"/>
    <w:rPr>
      <w:color w:val="0000FF"/>
      <w:u w:val="single"/>
    </w:rPr>
  </w:style>
  <w:style w:type="paragraph" w:customStyle="1" w:styleId="citao2">
    <w:name w:val="citação 2"/>
    <w:basedOn w:val="Citao"/>
    <w:qFormat/>
    <w:rsid w:val="00180E03"/>
    <w:pPr>
      <w:overflowPunct w:val="0"/>
    </w:pPr>
    <w:rPr>
      <w:szCs w:val="20"/>
    </w:rPr>
  </w:style>
  <w:style w:type="character" w:customStyle="1" w:styleId="MenoPendente51">
    <w:name w:val="Menção Pendente51"/>
    <w:uiPriority w:val="99"/>
    <w:unhideWhenUsed/>
    <w:qFormat/>
    <w:rsid w:val="00180E03"/>
    <w:rPr>
      <w:color w:val="605E5C"/>
      <w:shd w:val="clear" w:color="auto" w:fill="E1DFDD"/>
    </w:rPr>
  </w:style>
  <w:style w:type="character" w:customStyle="1" w:styleId="MenoPendente6">
    <w:name w:val="Menção Pendente6"/>
    <w:uiPriority w:val="99"/>
    <w:semiHidden/>
    <w:unhideWhenUsed/>
    <w:rsid w:val="00180E03"/>
    <w:rPr>
      <w:color w:val="605E5C"/>
      <w:shd w:val="clear" w:color="auto" w:fill="E1DFDD"/>
    </w:rPr>
  </w:style>
  <w:style w:type="table" w:customStyle="1" w:styleId="Tabelacomgrade1">
    <w:name w:val="Tabela com grade1"/>
    <w:basedOn w:val="Tabelanormal"/>
    <w:next w:val="Tabelacomgrade"/>
    <w:uiPriority w:val="59"/>
    <w:rsid w:val="00180E03"/>
    <w:rPr>
      <w:rFonts w:ascii="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emFormatao">
    <w:name w:val="Plain Text"/>
    <w:basedOn w:val="Normal"/>
    <w:link w:val="TextosemFormataoChar"/>
    <w:uiPriority w:val="99"/>
    <w:unhideWhenUsed/>
    <w:rsid w:val="00180E03"/>
    <w:rPr>
      <w:i/>
      <w:sz w:val="21"/>
      <w:szCs w:val="21"/>
      <w:lang w:eastAsia="x-none"/>
    </w:rPr>
  </w:style>
  <w:style w:type="character" w:customStyle="1" w:styleId="TextosemFormataoChar">
    <w:name w:val="Texto sem Formatação Char"/>
    <w:basedOn w:val="Fontepargpadro"/>
    <w:link w:val="TextosemFormatao"/>
    <w:uiPriority w:val="99"/>
    <w:rsid w:val="00180E03"/>
    <w:rPr>
      <w:i/>
      <w:sz w:val="21"/>
      <w:szCs w:val="21"/>
      <w:lang w:eastAsia="x-none"/>
    </w:rPr>
  </w:style>
  <w:style w:type="paragraph" w:customStyle="1" w:styleId="xl64">
    <w:name w:val="xl64"/>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top"/>
    </w:pPr>
    <w:rPr>
      <w:rFonts w:ascii="Arial" w:hAnsi="Arial" w:cs="Arial"/>
      <w:b/>
      <w:bCs/>
      <w:color w:val="000000"/>
      <w:sz w:val="16"/>
      <w:szCs w:val="16"/>
    </w:rPr>
  </w:style>
  <w:style w:type="paragraph" w:customStyle="1" w:styleId="xl65">
    <w:name w:val="xl65"/>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w:hAnsi="Arial" w:cs="Arial"/>
      <w:b/>
      <w:bCs/>
      <w:color w:val="000000"/>
      <w:sz w:val="16"/>
      <w:szCs w:val="16"/>
    </w:rPr>
  </w:style>
  <w:style w:type="paragraph" w:customStyle="1" w:styleId="xl66">
    <w:name w:val="xl66"/>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7">
    <w:name w:val="xl67"/>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68">
    <w:name w:val="xl68"/>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9">
    <w:name w:val="xl69"/>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character" w:customStyle="1" w:styleId="Corpodetexto2Char1">
    <w:name w:val="Corpo de texto 2 Char1"/>
    <w:semiHidden/>
    <w:rsid w:val="00180E03"/>
    <w:rPr>
      <w:rFonts w:ascii="Ecofont_Spranq_eco_Sans" w:hAnsi="Ecofont_Spranq_eco_Sans"/>
      <w:sz w:val="24"/>
    </w:rPr>
  </w:style>
  <w:style w:type="paragraph" w:customStyle="1" w:styleId="xl80">
    <w:name w:val="xl80"/>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MenoPendente7">
    <w:name w:val="Menção Pendente7"/>
    <w:uiPriority w:val="99"/>
    <w:semiHidden/>
    <w:unhideWhenUsed/>
    <w:rsid w:val="00180E03"/>
    <w:rPr>
      <w:rFonts w:cs="Times New Roman"/>
      <w:color w:val="605E5C"/>
      <w:shd w:val="clear" w:color="auto" w:fill="E1DFDD"/>
    </w:rPr>
  </w:style>
  <w:style w:type="character" w:customStyle="1" w:styleId="SubttuloChar1">
    <w:name w:val="Subtítulo Char1"/>
    <w:rsid w:val="00180E03"/>
    <w:rPr>
      <w:rFonts w:ascii="Arial" w:hAnsi="Arial"/>
      <w:b/>
      <w:color w:val="000000"/>
      <w:sz w:val="24"/>
      <w:lang w:val="x-none" w:eastAsia="zh-CN"/>
    </w:rPr>
  </w:style>
  <w:style w:type="paragraph" w:customStyle="1" w:styleId="ParagraphStyle">
    <w:name w:val="Paragraph Style"/>
    <w:rsid w:val="00180E03"/>
    <w:pPr>
      <w:widowControl w:val="0"/>
      <w:autoSpaceDE w:val="0"/>
      <w:autoSpaceDN w:val="0"/>
      <w:adjustRightInd w:val="0"/>
    </w:pPr>
    <w:rPr>
      <w:rFonts w:ascii="Arial" w:hAnsi="Arial" w:cs="Arial"/>
      <w:sz w:val="24"/>
      <w:szCs w:val="24"/>
      <w:lang w:eastAsia="pt-BR"/>
    </w:rPr>
  </w:style>
  <w:style w:type="paragraph" w:customStyle="1" w:styleId="LO-normal">
    <w:name w:val="LO-normal"/>
    <w:qFormat/>
    <w:rsid w:val="00180E03"/>
    <w:pPr>
      <w:suppressAutoHyphens/>
    </w:pPr>
    <w:rPr>
      <w:rFonts w:cs="Lohit Devanagari"/>
      <w:sz w:val="24"/>
      <w:szCs w:val="24"/>
      <w:lang w:eastAsia="zh-CN" w:bidi="hi-IN"/>
    </w:rPr>
  </w:style>
  <w:style w:type="character" w:customStyle="1" w:styleId="fontstyle01">
    <w:name w:val="fontstyle01"/>
    <w:rsid w:val="00180E03"/>
    <w:rPr>
      <w:rFonts w:ascii="Century Gothic" w:hAnsi="Century Gothic" w:cs="Times New Roman"/>
      <w:b/>
      <w:bCs/>
      <w:color w:val="000000"/>
      <w:sz w:val="20"/>
      <w:szCs w:val="20"/>
    </w:rPr>
  </w:style>
  <w:style w:type="table" w:customStyle="1" w:styleId="TableNormal1">
    <w:name w:val="Table Normal1"/>
    <w:uiPriority w:val="2"/>
    <w:semiHidden/>
    <w:qFormat/>
    <w:rsid w:val="00180E03"/>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numbering" w:customStyle="1" w:styleId="WWNum13">
    <w:name w:val="WWNum13"/>
    <w:rsid w:val="00180E03"/>
    <w:pPr>
      <w:numPr>
        <w:numId w:val="18"/>
      </w:numPr>
    </w:pPr>
  </w:style>
  <w:style w:type="numbering" w:customStyle="1" w:styleId="WWNum21">
    <w:name w:val="WWNum21"/>
    <w:rsid w:val="00180E03"/>
    <w:pPr>
      <w:numPr>
        <w:numId w:val="26"/>
      </w:numPr>
    </w:pPr>
  </w:style>
  <w:style w:type="numbering" w:customStyle="1" w:styleId="WWNum19">
    <w:name w:val="WWNum19"/>
    <w:rsid w:val="00180E03"/>
    <w:pPr>
      <w:numPr>
        <w:numId w:val="24"/>
      </w:numPr>
    </w:pPr>
  </w:style>
  <w:style w:type="numbering" w:customStyle="1" w:styleId="WWNum15">
    <w:name w:val="WWNum15"/>
    <w:rsid w:val="00180E03"/>
    <w:pPr>
      <w:numPr>
        <w:numId w:val="20"/>
      </w:numPr>
    </w:pPr>
  </w:style>
  <w:style w:type="numbering" w:customStyle="1" w:styleId="WWNum22">
    <w:name w:val="WWNum22"/>
    <w:rsid w:val="00180E03"/>
    <w:pPr>
      <w:numPr>
        <w:numId w:val="27"/>
      </w:numPr>
    </w:pPr>
  </w:style>
  <w:style w:type="numbering" w:customStyle="1" w:styleId="WWNum20">
    <w:name w:val="WWNum20"/>
    <w:rsid w:val="00180E03"/>
    <w:pPr>
      <w:numPr>
        <w:numId w:val="25"/>
      </w:numPr>
    </w:pPr>
  </w:style>
  <w:style w:type="numbering" w:customStyle="1" w:styleId="WWNum3">
    <w:name w:val="WWNum3"/>
    <w:rsid w:val="00180E03"/>
    <w:pPr>
      <w:numPr>
        <w:numId w:val="8"/>
      </w:numPr>
    </w:pPr>
  </w:style>
  <w:style w:type="numbering" w:customStyle="1" w:styleId="WWNum12">
    <w:name w:val="WWNum12"/>
    <w:rsid w:val="00180E03"/>
    <w:pPr>
      <w:numPr>
        <w:numId w:val="17"/>
      </w:numPr>
    </w:pPr>
  </w:style>
  <w:style w:type="numbering" w:customStyle="1" w:styleId="WWNum26">
    <w:name w:val="WWNum26"/>
    <w:rsid w:val="00180E03"/>
    <w:pPr>
      <w:numPr>
        <w:numId w:val="31"/>
      </w:numPr>
    </w:pPr>
  </w:style>
  <w:style w:type="numbering" w:customStyle="1" w:styleId="WWNum14">
    <w:name w:val="WWNum14"/>
    <w:rsid w:val="00180E03"/>
    <w:pPr>
      <w:numPr>
        <w:numId w:val="19"/>
      </w:numPr>
    </w:pPr>
  </w:style>
  <w:style w:type="numbering" w:customStyle="1" w:styleId="WWNum30">
    <w:name w:val="WWNum30"/>
    <w:rsid w:val="00180E03"/>
    <w:pPr>
      <w:numPr>
        <w:numId w:val="35"/>
      </w:numPr>
    </w:pPr>
  </w:style>
  <w:style w:type="numbering" w:customStyle="1" w:styleId="WWNum32">
    <w:name w:val="WWNum32"/>
    <w:rsid w:val="00180E03"/>
    <w:pPr>
      <w:numPr>
        <w:numId w:val="37"/>
      </w:numPr>
    </w:pPr>
  </w:style>
  <w:style w:type="numbering" w:customStyle="1" w:styleId="WWNum36">
    <w:name w:val="WWNum36"/>
    <w:rsid w:val="00180E03"/>
    <w:pPr>
      <w:numPr>
        <w:numId w:val="41"/>
      </w:numPr>
    </w:pPr>
  </w:style>
  <w:style w:type="numbering" w:customStyle="1" w:styleId="WWNum17">
    <w:name w:val="WWNum17"/>
    <w:rsid w:val="00180E03"/>
    <w:pPr>
      <w:numPr>
        <w:numId w:val="22"/>
      </w:numPr>
    </w:pPr>
  </w:style>
  <w:style w:type="numbering" w:customStyle="1" w:styleId="WWNum4">
    <w:name w:val="WWNum4"/>
    <w:rsid w:val="00180E03"/>
    <w:pPr>
      <w:numPr>
        <w:numId w:val="9"/>
      </w:numPr>
    </w:pPr>
  </w:style>
  <w:style w:type="numbering" w:customStyle="1" w:styleId="WWNum33">
    <w:name w:val="WWNum33"/>
    <w:rsid w:val="00180E03"/>
    <w:pPr>
      <w:numPr>
        <w:numId w:val="38"/>
      </w:numPr>
    </w:pPr>
  </w:style>
  <w:style w:type="numbering" w:customStyle="1" w:styleId="WWNum24">
    <w:name w:val="WWNum24"/>
    <w:rsid w:val="00180E03"/>
    <w:pPr>
      <w:numPr>
        <w:numId w:val="29"/>
      </w:numPr>
    </w:pPr>
  </w:style>
  <w:style w:type="numbering" w:customStyle="1" w:styleId="WWNum34">
    <w:name w:val="WWNum34"/>
    <w:rsid w:val="00180E03"/>
    <w:pPr>
      <w:numPr>
        <w:numId w:val="39"/>
      </w:numPr>
    </w:pPr>
  </w:style>
  <w:style w:type="numbering" w:customStyle="1" w:styleId="WWNum28">
    <w:name w:val="WWNum28"/>
    <w:rsid w:val="00180E03"/>
    <w:pPr>
      <w:numPr>
        <w:numId w:val="33"/>
      </w:numPr>
    </w:pPr>
  </w:style>
  <w:style w:type="numbering" w:customStyle="1" w:styleId="WWNum1">
    <w:name w:val="WWNum1"/>
    <w:rsid w:val="00180E03"/>
    <w:pPr>
      <w:numPr>
        <w:numId w:val="6"/>
      </w:numPr>
    </w:pPr>
  </w:style>
  <w:style w:type="numbering" w:customStyle="1" w:styleId="WWNum25">
    <w:name w:val="WWNum25"/>
    <w:rsid w:val="00180E03"/>
    <w:pPr>
      <w:numPr>
        <w:numId w:val="30"/>
      </w:numPr>
    </w:pPr>
  </w:style>
  <w:style w:type="numbering" w:customStyle="1" w:styleId="WWNum6">
    <w:name w:val="WWNum6"/>
    <w:rsid w:val="00180E03"/>
    <w:pPr>
      <w:numPr>
        <w:numId w:val="11"/>
      </w:numPr>
    </w:pPr>
  </w:style>
  <w:style w:type="numbering" w:customStyle="1" w:styleId="WWNum7">
    <w:name w:val="WWNum7"/>
    <w:rsid w:val="00180E03"/>
    <w:pPr>
      <w:numPr>
        <w:numId w:val="12"/>
      </w:numPr>
    </w:pPr>
  </w:style>
  <w:style w:type="numbering" w:customStyle="1" w:styleId="WWNum29">
    <w:name w:val="WWNum29"/>
    <w:rsid w:val="00180E03"/>
    <w:pPr>
      <w:numPr>
        <w:numId w:val="34"/>
      </w:numPr>
    </w:pPr>
  </w:style>
  <w:style w:type="numbering" w:customStyle="1" w:styleId="WWNum37">
    <w:name w:val="WWNum37"/>
    <w:rsid w:val="00180E03"/>
    <w:pPr>
      <w:numPr>
        <w:numId w:val="42"/>
      </w:numPr>
    </w:pPr>
  </w:style>
  <w:style w:type="numbering" w:customStyle="1" w:styleId="WWNum8">
    <w:name w:val="WWNum8"/>
    <w:rsid w:val="00180E03"/>
    <w:pPr>
      <w:numPr>
        <w:numId w:val="13"/>
      </w:numPr>
    </w:pPr>
  </w:style>
  <w:style w:type="numbering" w:customStyle="1" w:styleId="WWNum31">
    <w:name w:val="WWNum31"/>
    <w:rsid w:val="00180E03"/>
    <w:pPr>
      <w:numPr>
        <w:numId w:val="36"/>
      </w:numPr>
    </w:pPr>
  </w:style>
  <w:style w:type="numbering" w:customStyle="1" w:styleId="WWNum38">
    <w:name w:val="WWNum38"/>
    <w:rsid w:val="00180E03"/>
    <w:pPr>
      <w:numPr>
        <w:numId w:val="43"/>
      </w:numPr>
    </w:pPr>
  </w:style>
  <w:style w:type="numbering" w:customStyle="1" w:styleId="WWNum39">
    <w:name w:val="WWNum39"/>
    <w:rsid w:val="00180E03"/>
    <w:pPr>
      <w:numPr>
        <w:numId w:val="44"/>
      </w:numPr>
    </w:pPr>
  </w:style>
  <w:style w:type="numbering" w:customStyle="1" w:styleId="WWNum5">
    <w:name w:val="WWNum5"/>
    <w:rsid w:val="00180E03"/>
    <w:pPr>
      <w:numPr>
        <w:numId w:val="10"/>
      </w:numPr>
    </w:pPr>
  </w:style>
  <w:style w:type="numbering" w:customStyle="1" w:styleId="WWNum10">
    <w:name w:val="WWNum10"/>
    <w:rsid w:val="00180E03"/>
    <w:pPr>
      <w:numPr>
        <w:numId w:val="15"/>
      </w:numPr>
    </w:pPr>
  </w:style>
  <w:style w:type="numbering" w:customStyle="1" w:styleId="WWNum27">
    <w:name w:val="WWNum27"/>
    <w:rsid w:val="00180E03"/>
    <w:pPr>
      <w:numPr>
        <w:numId w:val="32"/>
      </w:numPr>
    </w:pPr>
  </w:style>
  <w:style w:type="numbering" w:customStyle="1" w:styleId="WWNum16">
    <w:name w:val="WWNum16"/>
    <w:rsid w:val="00180E03"/>
    <w:pPr>
      <w:numPr>
        <w:numId w:val="21"/>
      </w:numPr>
    </w:pPr>
  </w:style>
  <w:style w:type="numbering" w:customStyle="1" w:styleId="WWNum9">
    <w:name w:val="WWNum9"/>
    <w:rsid w:val="00180E03"/>
    <w:pPr>
      <w:numPr>
        <w:numId w:val="14"/>
      </w:numPr>
    </w:pPr>
  </w:style>
  <w:style w:type="numbering" w:customStyle="1" w:styleId="WWNum35">
    <w:name w:val="WWNum35"/>
    <w:rsid w:val="00180E03"/>
    <w:pPr>
      <w:numPr>
        <w:numId w:val="40"/>
      </w:numPr>
    </w:pPr>
  </w:style>
  <w:style w:type="numbering" w:customStyle="1" w:styleId="WWNum2">
    <w:name w:val="WWNum2"/>
    <w:rsid w:val="00180E03"/>
    <w:pPr>
      <w:numPr>
        <w:numId w:val="7"/>
      </w:numPr>
    </w:pPr>
  </w:style>
  <w:style w:type="numbering" w:customStyle="1" w:styleId="WWNum23">
    <w:name w:val="WWNum23"/>
    <w:rsid w:val="00180E03"/>
    <w:pPr>
      <w:numPr>
        <w:numId w:val="28"/>
      </w:numPr>
    </w:pPr>
  </w:style>
  <w:style w:type="numbering" w:customStyle="1" w:styleId="WWNum18">
    <w:name w:val="WWNum18"/>
    <w:rsid w:val="00180E03"/>
    <w:pPr>
      <w:numPr>
        <w:numId w:val="23"/>
      </w:numPr>
    </w:pPr>
  </w:style>
  <w:style w:type="numbering" w:customStyle="1" w:styleId="WWNum11">
    <w:name w:val="WWNum11"/>
    <w:rsid w:val="00180E03"/>
    <w:pPr>
      <w:numPr>
        <w:numId w:val="16"/>
      </w:numPr>
    </w:pPr>
  </w:style>
  <w:style w:type="numbering" w:customStyle="1" w:styleId="Estilo3">
    <w:name w:val="Estilo3"/>
    <w:uiPriority w:val="99"/>
    <w:rsid w:val="00180E03"/>
    <w:pPr>
      <w:numPr>
        <w:numId w:val="46"/>
      </w:numPr>
    </w:pPr>
  </w:style>
  <w:style w:type="numbering" w:customStyle="1" w:styleId="Estilo4">
    <w:name w:val="Estilo4"/>
    <w:uiPriority w:val="99"/>
    <w:rsid w:val="00180E03"/>
    <w:pPr>
      <w:numPr>
        <w:numId w:val="47"/>
      </w:numPr>
    </w:pPr>
  </w:style>
  <w:style w:type="numbering" w:customStyle="1" w:styleId="Estilo22">
    <w:name w:val="Estilo22"/>
    <w:uiPriority w:val="99"/>
    <w:rsid w:val="00180E03"/>
    <w:pPr>
      <w:numPr>
        <w:numId w:val="48"/>
      </w:numPr>
    </w:pPr>
  </w:style>
  <w:style w:type="numbering" w:customStyle="1" w:styleId="Estilo10">
    <w:name w:val="Estilo10"/>
    <w:uiPriority w:val="99"/>
    <w:rsid w:val="00180E03"/>
    <w:pPr>
      <w:numPr>
        <w:numId w:val="49"/>
      </w:numPr>
    </w:pPr>
  </w:style>
  <w:style w:type="character" w:customStyle="1" w:styleId="WW8Num2z6">
    <w:name w:val="WW8Num2z6"/>
    <w:rsid w:val="00180E03"/>
  </w:style>
  <w:style w:type="character" w:customStyle="1" w:styleId="Ttulo5Char1">
    <w:name w:val="Título 5 Char1"/>
    <w:rsid w:val="00180E03"/>
    <w:rPr>
      <w:rFonts w:ascii="Thorndale AMT" w:eastAsia="Thorndale AMT" w:hAnsi="Thorndale AMT" w:cs="Thorndale AMT"/>
      <w:b/>
      <w:color w:val="00000A"/>
      <w:sz w:val="22"/>
      <w:szCs w:val="22"/>
    </w:rPr>
  </w:style>
  <w:style w:type="paragraph" w:customStyle="1" w:styleId="Normal2">
    <w:name w:val="Normal2"/>
    <w:rsid w:val="00180E03"/>
    <w:pPr>
      <w:spacing w:line="259" w:lineRule="auto"/>
    </w:pPr>
    <w:rPr>
      <w:rFonts w:ascii="Thorndale AMT" w:eastAsia="Thorndale AMT" w:hAnsi="Thorndale AMT" w:cs="Thorndale AMT"/>
      <w:color w:val="00000A"/>
      <w:lang w:eastAsia="pt-BR"/>
    </w:rPr>
  </w:style>
  <w:style w:type="table" w:customStyle="1" w:styleId="TableNormal">
    <w:name w:val="Table Normal"/>
    <w:rsid w:val="00180E03"/>
    <w:pPr>
      <w:spacing w:line="259" w:lineRule="auto"/>
    </w:pPr>
    <w:rPr>
      <w:rFonts w:ascii="Thorndale AMT" w:eastAsia="Thorndale AMT" w:hAnsi="Thorndale AMT" w:cs="Thorndale AMT"/>
      <w:color w:val="00000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4843">
      <w:bodyDiv w:val="1"/>
      <w:marLeft w:val="0"/>
      <w:marRight w:val="0"/>
      <w:marTop w:val="0"/>
      <w:marBottom w:val="0"/>
      <w:divBdr>
        <w:top w:val="none" w:sz="0" w:space="0" w:color="auto"/>
        <w:left w:val="none" w:sz="0" w:space="0" w:color="auto"/>
        <w:bottom w:val="none" w:sz="0" w:space="0" w:color="auto"/>
        <w:right w:val="none" w:sz="0" w:space="0" w:color="auto"/>
      </w:divBdr>
      <w:divsChild>
        <w:div w:id="358358050">
          <w:marLeft w:val="0"/>
          <w:marRight w:val="0"/>
          <w:marTop w:val="0"/>
          <w:marBottom w:val="0"/>
          <w:divBdr>
            <w:top w:val="none" w:sz="0" w:space="0" w:color="auto"/>
            <w:left w:val="none" w:sz="0" w:space="0" w:color="auto"/>
            <w:bottom w:val="none" w:sz="0" w:space="0" w:color="auto"/>
            <w:right w:val="none" w:sz="0" w:space="0" w:color="auto"/>
          </w:divBdr>
        </w:div>
      </w:divsChild>
    </w:div>
    <w:div w:id="91358332">
      <w:bodyDiv w:val="1"/>
      <w:marLeft w:val="0"/>
      <w:marRight w:val="0"/>
      <w:marTop w:val="0"/>
      <w:marBottom w:val="0"/>
      <w:divBdr>
        <w:top w:val="none" w:sz="0" w:space="0" w:color="auto"/>
        <w:left w:val="none" w:sz="0" w:space="0" w:color="auto"/>
        <w:bottom w:val="none" w:sz="0" w:space="0" w:color="auto"/>
        <w:right w:val="none" w:sz="0" w:space="0" w:color="auto"/>
      </w:divBdr>
    </w:div>
    <w:div w:id="93746428">
      <w:bodyDiv w:val="1"/>
      <w:marLeft w:val="0"/>
      <w:marRight w:val="0"/>
      <w:marTop w:val="0"/>
      <w:marBottom w:val="0"/>
      <w:divBdr>
        <w:top w:val="none" w:sz="0" w:space="0" w:color="auto"/>
        <w:left w:val="none" w:sz="0" w:space="0" w:color="auto"/>
        <w:bottom w:val="none" w:sz="0" w:space="0" w:color="auto"/>
        <w:right w:val="none" w:sz="0" w:space="0" w:color="auto"/>
      </w:divBdr>
    </w:div>
    <w:div w:id="143742116">
      <w:bodyDiv w:val="1"/>
      <w:marLeft w:val="0"/>
      <w:marRight w:val="0"/>
      <w:marTop w:val="0"/>
      <w:marBottom w:val="0"/>
      <w:divBdr>
        <w:top w:val="none" w:sz="0" w:space="0" w:color="auto"/>
        <w:left w:val="none" w:sz="0" w:space="0" w:color="auto"/>
        <w:bottom w:val="none" w:sz="0" w:space="0" w:color="auto"/>
        <w:right w:val="none" w:sz="0" w:space="0" w:color="auto"/>
      </w:divBdr>
    </w:div>
    <w:div w:id="299238606">
      <w:bodyDiv w:val="1"/>
      <w:marLeft w:val="0"/>
      <w:marRight w:val="0"/>
      <w:marTop w:val="0"/>
      <w:marBottom w:val="0"/>
      <w:divBdr>
        <w:top w:val="none" w:sz="0" w:space="0" w:color="auto"/>
        <w:left w:val="none" w:sz="0" w:space="0" w:color="auto"/>
        <w:bottom w:val="none" w:sz="0" w:space="0" w:color="auto"/>
        <w:right w:val="none" w:sz="0" w:space="0" w:color="auto"/>
      </w:divBdr>
    </w:div>
    <w:div w:id="357239242">
      <w:bodyDiv w:val="1"/>
      <w:marLeft w:val="0"/>
      <w:marRight w:val="0"/>
      <w:marTop w:val="0"/>
      <w:marBottom w:val="0"/>
      <w:divBdr>
        <w:top w:val="none" w:sz="0" w:space="0" w:color="auto"/>
        <w:left w:val="none" w:sz="0" w:space="0" w:color="auto"/>
        <w:bottom w:val="none" w:sz="0" w:space="0" w:color="auto"/>
        <w:right w:val="none" w:sz="0" w:space="0" w:color="auto"/>
      </w:divBdr>
    </w:div>
    <w:div w:id="364331596">
      <w:bodyDiv w:val="1"/>
      <w:marLeft w:val="0"/>
      <w:marRight w:val="0"/>
      <w:marTop w:val="0"/>
      <w:marBottom w:val="0"/>
      <w:divBdr>
        <w:top w:val="none" w:sz="0" w:space="0" w:color="auto"/>
        <w:left w:val="none" w:sz="0" w:space="0" w:color="auto"/>
        <w:bottom w:val="none" w:sz="0" w:space="0" w:color="auto"/>
        <w:right w:val="none" w:sz="0" w:space="0" w:color="auto"/>
      </w:divBdr>
    </w:div>
    <w:div w:id="401295709">
      <w:bodyDiv w:val="1"/>
      <w:marLeft w:val="0"/>
      <w:marRight w:val="0"/>
      <w:marTop w:val="0"/>
      <w:marBottom w:val="0"/>
      <w:divBdr>
        <w:top w:val="none" w:sz="0" w:space="0" w:color="auto"/>
        <w:left w:val="none" w:sz="0" w:space="0" w:color="auto"/>
        <w:bottom w:val="none" w:sz="0" w:space="0" w:color="auto"/>
        <w:right w:val="none" w:sz="0" w:space="0" w:color="auto"/>
      </w:divBdr>
    </w:div>
    <w:div w:id="476530423">
      <w:bodyDiv w:val="1"/>
      <w:marLeft w:val="0"/>
      <w:marRight w:val="0"/>
      <w:marTop w:val="0"/>
      <w:marBottom w:val="0"/>
      <w:divBdr>
        <w:top w:val="none" w:sz="0" w:space="0" w:color="auto"/>
        <w:left w:val="none" w:sz="0" w:space="0" w:color="auto"/>
        <w:bottom w:val="none" w:sz="0" w:space="0" w:color="auto"/>
        <w:right w:val="none" w:sz="0" w:space="0" w:color="auto"/>
      </w:divBdr>
    </w:div>
    <w:div w:id="632634376">
      <w:bodyDiv w:val="1"/>
      <w:marLeft w:val="0"/>
      <w:marRight w:val="0"/>
      <w:marTop w:val="0"/>
      <w:marBottom w:val="0"/>
      <w:divBdr>
        <w:top w:val="none" w:sz="0" w:space="0" w:color="auto"/>
        <w:left w:val="none" w:sz="0" w:space="0" w:color="auto"/>
        <w:bottom w:val="none" w:sz="0" w:space="0" w:color="auto"/>
        <w:right w:val="none" w:sz="0" w:space="0" w:color="auto"/>
      </w:divBdr>
      <w:divsChild>
        <w:div w:id="1009779">
          <w:marLeft w:val="0"/>
          <w:marRight w:val="0"/>
          <w:marTop w:val="0"/>
          <w:marBottom w:val="0"/>
          <w:divBdr>
            <w:top w:val="none" w:sz="0" w:space="0" w:color="auto"/>
            <w:left w:val="none" w:sz="0" w:space="0" w:color="auto"/>
            <w:bottom w:val="none" w:sz="0" w:space="0" w:color="auto"/>
            <w:right w:val="none" w:sz="0" w:space="0" w:color="auto"/>
          </w:divBdr>
        </w:div>
        <w:div w:id="3099409">
          <w:marLeft w:val="0"/>
          <w:marRight w:val="0"/>
          <w:marTop w:val="0"/>
          <w:marBottom w:val="0"/>
          <w:divBdr>
            <w:top w:val="none" w:sz="0" w:space="0" w:color="auto"/>
            <w:left w:val="none" w:sz="0" w:space="0" w:color="auto"/>
            <w:bottom w:val="none" w:sz="0" w:space="0" w:color="auto"/>
            <w:right w:val="none" w:sz="0" w:space="0" w:color="auto"/>
          </w:divBdr>
        </w:div>
        <w:div w:id="14574404">
          <w:marLeft w:val="0"/>
          <w:marRight w:val="0"/>
          <w:marTop w:val="0"/>
          <w:marBottom w:val="0"/>
          <w:divBdr>
            <w:top w:val="none" w:sz="0" w:space="0" w:color="auto"/>
            <w:left w:val="none" w:sz="0" w:space="0" w:color="auto"/>
            <w:bottom w:val="none" w:sz="0" w:space="0" w:color="auto"/>
            <w:right w:val="none" w:sz="0" w:space="0" w:color="auto"/>
          </w:divBdr>
        </w:div>
        <w:div w:id="27950516">
          <w:marLeft w:val="0"/>
          <w:marRight w:val="0"/>
          <w:marTop w:val="0"/>
          <w:marBottom w:val="0"/>
          <w:divBdr>
            <w:top w:val="none" w:sz="0" w:space="0" w:color="auto"/>
            <w:left w:val="none" w:sz="0" w:space="0" w:color="auto"/>
            <w:bottom w:val="none" w:sz="0" w:space="0" w:color="auto"/>
            <w:right w:val="none" w:sz="0" w:space="0" w:color="auto"/>
          </w:divBdr>
        </w:div>
        <w:div w:id="38015770">
          <w:marLeft w:val="0"/>
          <w:marRight w:val="0"/>
          <w:marTop w:val="0"/>
          <w:marBottom w:val="0"/>
          <w:divBdr>
            <w:top w:val="none" w:sz="0" w:space="0" w:color="auto"/>
            <w:left w:val="none" w:sz="0" w:space="0" w:color="auto"/>
            <w:bottom w:val="none" w:sz="0" w:space="0" w:color="auto"/>
            <w:right w:val="none" w:sz="0" w:space="0" w:color="auto"/>
          </w:divBdr>
        </w:div>
        <w:div w:id="54356054">
          <w:marLeft w:val="0"/>
          <w:marRight w:val="0"/>
          <w:marTop w:val="0"/>
          <w:marBottom w:val="0"/>
          <w:divBdr>
            <w:top w:val="none" w:sz="0" w:space="0" w:color="auto"/>
            <w:left w:val="none" w:sz="0" w:space="0" w:color="auto"/>
            <w:bottom w:val="none" w:sz="0" w:space="0" w:color="auto"/>
            <w:right w:val="none" w:sz="0" w:space="0" w:color="auto"/>
          </w:divBdr>
        </w:div>
        <w:div w:id="55670668">
          <w:marLeft w:val="0"/>
          <w:marRight w:val="0"/>
          <w:marTop w:val="0"/>
          <w:marBottom w:val="0"/>
          <w:divBdr>
            <w:top w:val="none" w:sz="0" w:space="0" w:color="auto"/>
            <w:left w:val="none" w:sz="0" w:space="0" w:color="auto"/>
            <w:bottom w:val="none" w:sz="0" w:space="0" w:color="auto"/>
            <w:right w:val="none" w:sz="0" w:space="0" w:color="auto"/>
          </w:divBdr>
        </w:div>
        <w:div w:id="65810199">
          <w:marLeft w:val="0"/>
          <w:marRight w:val="0"/>
          <w:marTop w:val="0"/>
          <w:marBottom w:val="0"/>
          <w:divBdr>
            <w:top w:val="none" w:sz="0" w:space="0" w:color="auto"/>
            <w:left w:val="none" w:sz="0" w:space="0" w:color="auto"/>
            <w:bottom w:val="none" w:sz="0" w:space="0" w:color="auto"/>
            <w:right w:val="none" w:sz="0" w:space="0" w:color="auto"/>
          </w:divBdr>
        </w:div>
        <w:div w:id="87967362">
          <w:marLeft w:val="0"/>
          <w:marRight w:val="0"/>
          <w:marTop w:val="0"/>
          <w:marBottom w:val="0"/>
          <w:divBdr>
            <w:top w:val="none" w:sz="0" w:space="0" w:color="auto"/>
            <w:left w:val="none" w:sz="0" w:space="0" w:color="auto"/>
            <w:bottom w:val="none" w:sz="0" w:space="0" w:color="auto"/>
            <w:right w:val="none" w:sz="0" w:space="0" w:color="auto"/>
          </w:divBdr>
        </w:div>
        <w:div w:id="88431333">
          <w:marLeft w:val="0"/>
          <w:marRight w:val="0"/>
          <w:marTop w:val="0"/>
          <w:marBottom w:val="0"/>
          <w:divBdr>
            <w:top w:val="none" w:sz="0" w:space="0" w:color="auto"/>
            <w:left w:val="none" w:sz="0" w:space="0" w:color="auto"/>
            <w:bottom w:val="none" w:sz="0" w:space="0" w:color="auto"/>
            <w:right w:val="none" w:sz="0" w:space="0" w:color="auto"/>
          </w:divBdr>
        </w:div>
        <w:div w:id="89206908">
          <w:marLeft w:val="0"/>
          <w:marRight w:val="0"/>
          <w:marTop w:val="0"/>
          <w:marBottom w:val="0"/>
          <w:divBdr>
            <w:top w:val="none" w:sz="0" w:space="0" w:color="auto"/>
            <w:left w:val="none" w:sz="0" w:space="0" w:color="auto"/>
            <w:bottom w:val="none" w:sz="0" w:space="0" w:color="auto"/>
            <w:right w:val="none" w:sz="0" w:space="0" w:color="auto"/>
          </w:divBdr>
        </w:div>
        <w:div w:id="95096880">
          <w:marLeft w:val="0"/>
          <w:marRight w:val="0"/>
          <w:marTop w:val="0"/>
          <w:marBottom w:val="0"/>
          <w:divBdr>
            <w:top w:val="none" w:sz="0" w:space="0" w:color="auto"/>
            <w:left w:val="none" w:sz="0" w:space="0" w:color="auto"/>
            <w:bottom w:val="none" w:sz="0" w:space="0" w:color="auto"/>
            <w:right w:val="none" w:sz="0" w:space="0" w:color="auto"/>
          </w:divBdr>
        </w:div>
        <w:div w:id="113599074">
          <w:marLeft w:val="0"/>
          <w:marRight w:val="0"/>
          <w:marTop w:val="0"/>
          <w:marBottom w:val="0"/>
          <w:divBdr>
            <w:top w:val="none" w:sz="0" w:space="0" w:color="auto"/>
            <w:left w:val="none" w:sz="0" w:space="0" w:color="auto"/>
            <w:bottom w:val="none" w:sz="0" w:space="0" w:color="auto"/>
            <w:right w:val="none" w:sz="0" w:space="0" w:color="auto"/>
          </w:divBdr>
        </w:div>
        <w:div w:id="114444706">
          <w:marLeft w:val="0"/>
          <w:marRight w:val="0"/>
          <w:marTop w:val="0"/>
          <w:marBottom w:val="0"/>
          <w:divBdr>
            <w:top w:val="none" w:sz="0" w:space="0" w:color="auto"/>
            <w:left w:val="none" w:sz="0" w:space="0" w:color="auto"/>
            <w:bottom w:val="none" w:sz="0" w:space="0" w:color="auto"/>
            <w:right w:val="none" w:sz="0" w:space="0" w:color="auto"/>
          </w:divBdr>
        </w:div>
        <w:div w:id="121967840">
          <w:marLeft w:val="0"/>
          <w:marRight w:val="0"/>
          <w:marTop w:val="0"/>
          <w:marBottom w:val="0"/>
          <w:divBdr>
            <w:top w:val="none" w:sz="0" w:space="0" w:color="auto"/>
            <w:left w:val="none" w:sz="0" w:space="0" w:color="auto"/>
            <w:bottom w:val="none" w:sz="0" w:space="0" w:color="auto"/>
            <w:right w:val="none" w:sz="0" w:space="0" w:color="auto"/>
          </w:divBdr>
        </w:div>
        <w:div w:id="127017704">
          <w:marLeft w:val="0"/>
          <w:marRight w:val="0"/>
          <w:marTop w:val="0"/>
          <w:marBottom w:val="0"/>
          <w:divBdr>
            <w:top w:val="none" w:sz="0" w:space="0" w:color="auto"/>
            <w:left w:val="none" w:sz="0" w:space="0" w:color="auto"/>
            <w:bottom w:val="none" w:sz="0" w:space="0" w:color="auto"/>
            <w:right w:val="none" w:sz="0" w:space="0" w:color="auto"/>
          </w:divBdr>
        </w:div>
        <w:div w:id="128786728">
          <w:marLeft w:val="0"/>
          <w:marRight w:val="0"/>
          <w:marTop w:val="0"/>
          <w:marBottom w:val="0"/>
          <w:divBdr>
            <w:top w:val="none" w:sz="0" w:space="0" w:color="auto"/>
            <w:left w:val="none" w:sz="0" w:space="0" w:color="auto"/>
            <w:bottom w:val="none" w:sz="0" w:space="0" w:color="auto"/>
            <w:right w:val="none" w:sz="0" w:space="0" w:color="auto"/>
          </w:divBdr>
        </w:div>
        <w:div w:id="139928702">
          <w:marLeft w:val="0"/>
          <w:marRight w:val="0"/>
          <w:marTop w:val="0"/>
          <w:marBottom w:val="0"/>
          <w:divBdr>
            <w:top w:val="none" w:sz="0" w:space="0" w:color="auto"/>
            <w:left w:val="none" w:sz="0" w:space="0" w:color="auto"/>
            <w:bottom w:val="none" w:sz="0" w:space="0" w:color="auto"/>
            <w:right w:val="none" w:sz="0" w:space="0" w:color="auto"/>
          </w:divBdr>
        </w:div>
        <w:div w:id="147750702">
          <w:marLeft w:val="0"/>
          <w:marRight w:val="0"/>
          <w:marTop w:val="0"/>
          <w:marBottom w:val="0"/>
          <w:divBdr>
            <w:top w:val="none" w:sz="0" w:space="0" w:color="auto"/>
            <w:left w:val="none" w:sz="0" w:space="0" w:color="auto"/>
            <w:bottom w:val="none" w:sz="0" w:space="0" w:color="auto"/>
            <w:right w:val="none" w:sz="0" w:space="0" w:color="auto"/>
          </w:divBdr>
        </w:div>
        <w:div w:id="151023583">
          <w:marLeft w:val="0"/>
          <w:marRight w:val="0"/>
          <w:marTop w:val="0"/>
          <w:marBottom w:val="0"/>
          <w:divBdr>
            <w:top w:val="none" w:sz="0" w:space="0" w:color="auto"/>
            <w:left w:val="none" w:sz="0" w:space="0" w:color="auto"/>
            <w:bottom w:val="none" w:sz="0" w:space="0" w:color="auto"/>
            <w:right w:val="none" w:sz="0" w:space="0" w:color="auto"/>
          </w:divBdr>
        </w:div>
        <w:div w:id="153183279">
          <w:marLeft w:val="0"/>
          <w:marRight w:val="0"/>
          <w:marTop w:val="0"/>
          <w:marBottom w:val="0"/>
          <w:divBdr>
            <w:top w:val="none" w:sz="0" w:space="0" w:color="auto"/>
            <w:left w:val="none" w:sz="0" w:space="0" w:color="auto"/>
            <w:bottom w:val="none" w:sz="0" w:space="0" w:color="auto"/>
            <w:right w:val="none" w:sz="0" w:space="0" w:color="auto"/>
          </w:divBdr>
        </w:div>
        <w:div w:id="165093202">
          <w:marLeft w:val="0"/>
          <w:marRight w:val="0"/>
          <w:marTop w:val="0"/>
          <w:marBottom w:val="0"/>
          <w:divBdr>
            <w:top w:val="none" w:sz="0" w:space="0" w:color="auto"/>
            <w:left w:val="none" w:sz="0" w:space="0" w:color="auto"/>
            <w:bottom w:val="none" w:sz="0" w:space="0" w:color="auto"/>
            <w:right w:val="none" w:sz="0" w:space="0" w:color="auto"/>
          </w:divBdr>
        </w:div>
        <w:div w:id="179201552">
          <w:marLeft w:val="0"/>
          <w:marRight w:val="0"/>
          <w:marTop w:val="0"/>
          <w:marBottom w:val="0"/>
          <w:divBdr>
            <w:top w:val="none" w:sz="0" w:space="0" w:color="auto"/>
            <w:left w:val="none" w:sz="0" w:space="0" w:color="auto"/>
            <w:bottom w:val="none" w:sz="0" w:space="0" w:color="auto"/>
            <w:right w:val="none" w:sz="0" w:space="0" w:color="auto"/>
          </w:divBdr>
        </w:div>
        <w:div w:id="197547700">
          <w:marLeft w:val="0"/>
          <w:marRight w:val="0"/>
          <w:marTop w:val="0"/>
          <w:marBottom w:val="0"/>
          <w:divBdr>
            <w:top w:val="none" w:sz="0" w:space="0" w:color="auto"/>
            <w:left w:val="none" w:sz="0" w:space="0" w:color="auto"/>
            <w:bottom w:val="none" w:sz="0" w:space="0" w:color="auto"/>
            <w:right w:val="none" w:sz="0" w:space="0" w:color="auto"/>
          </w:divBdr>
        </w:div>
        <w:div w:id="213350311">
          <w:marLeft w:val="0"/>
          <w:marRight w:val="0"/>
          <w:marTop w:val="0"/>
          <w:marBottom w:val="0"/>
          <w:divBdr>
            <w:top w:val="none" w:sz="0" w:space="0" w:color="auto"/>
            <w:left w:val="none" w:sz="0" w:space="0" w:color="auto"/>
            <w:bottom w:val="none" w:sz="0" w:space="0" w:color="auto"/>
            <w:right w:val="none" w:sz="0" w:space="0" w:color="auto"/>
          </w:divBdr>
        </w:div>
        <w:div w:id="224073449">
          <w:marLeft w:val="0"/>
          <w:marRight w:val="0"/>
          <w:marTop w:val="0"/>
          <w:marBottom w:val="0"/>
          <w:divBdr>
            <w:top w:val="none" w:sz="0" w:space="0" w:color="auto"/>
            <w:left w:val="none" w:sz="0" w:space="0" w:color="auto"/>
            <w:bottom w:val="none" w:sz="0" w:space="0" w:color="auto"/>
            <w:right w:val="none" w:sz="0" w:space="0" w:color="auto"/>
          </w:divBdr>
        </w:div>
        <w:div w:id="230386673">
          <w:marLeft w:val="0"/>
          <w:marRight w:val="0"/>
          <w:marTop w:val="0"/>
          <w:marBottom w:val="0"/>
          <w:divBdr>
            <w:top w:val="none" w:sz="0" w:space="0" w:color="auto"/>
            <w:left w:val="none" w:sz="0" w:space="0" w:color="auto"/>
            <w:bottom w:val="none" w:sz="0" w:space="0" w:color="auto"/>
            <w:right w:val="none" w:sz="0" w:space="0" w:color="auto"/>
          </w:divBdr>
        </w:div>
        <w:div w:id="232086233">
          <w:marLeft w:val="0"/>
          <w:marRight w:val="0"/>
          <w:marTop w:val="0"/>
          <w:marBottom w:val="0"/>
          <w:divBdr>
            <w:top w:val="none" w:sz="0" w:space="0" w:color="auto"/>
            <w:left w:val="none" w:sz="0" w:space="0" w:color="auto"/>
            <w:bottom w:val="none" w:sz="0" w:space="0" w:color="auto"/>
            <w:right w:val="none" w:sz="0" w:space="0" w:color="auto"/>
          </w:divBdr>
        </w:div>
        <w:div w:id="235020142">
          <w:marLeft w:val="0"/>
          <w:marRight w:val="0"/>
          <w:marTop w:val="0"/>
          <w:marBottom w:val="0"/>
          <w:divBdr>
            <w:top w:val="none" w:sz="0" w:space="0" w:color="auto"/>
            <w:left w:val="none" w:sz="0" w:space="0" w:color="auto"/>
            <w:bottom w:val="none" w:sz="0" w:space="0" w:color="auto"/>
            <w:right w:val="none" w:sz="0" w:space="0" w:color="auto"/>
          </w:divBdr>
        </w:div>
        <w:div w:id="241259500">
          <w:marLeft w:val="0"/>
          <w:marRight w:val="0"/>
          <w:marTop w:val="0"/>
          <w:marBottom w:val="0"/>
          <w:divBdr>
            <w:top w:val="none" w:sz="0" w:space="0" w:color="auto"/>
            <w:left w:val="none" w:sz="0" w:space="0" w:color="auto"/>
            <w:bottom w:val="none" w:sz="0" w:space="0" w:color="auto"/>
            <w:right w:val="none" w:sz="0" w:space="0" w:color="auto"/>
          </w:divBdr>
        </w:div>
        <w:div w:id="241721999">
          <w:marLeft w:val="0"/>
          <w:marRight w:val="0"/>
          <w:marTop w:val="0"/>
          <w:marBottom w:val="0"/>
          <w:divBdr>
            <w:top w:val="none" w:sz="0" w:space="0" w:color="auto"/>
            <w:left w:val="none" w:sz="0" w:space="0" w:color="auto"/>
            <w:bottom w:val="none" w:sz="0" w:space="0" w:color="auto"/>
            <w:right w:val="none" w:sz="0" w:space="0" w:color="auto"/>
          </w:divBdr>
          <w:divsChild>
            <w:div w:id="610671054">
              <w:marLeft w:val="-75"/>
              <w:marRight w:val="0"/>
              <w:marTop w:val="30"/>
              <w:marBottom w:val="30"/>
              <w:divBdr>
                <w:top w:val="none" w:sz="0" w:space="0" w:color="auto"/>
                <w:left w:val="none" w:sz="0" w:space="0" w:color="auto"/>
                <w:bottom w:val="none" w:sz="0" w:space="0" w:color="auto"/>
                <w:right w:val="none" w:sz="0" w:space="0" w:color="auto"/>
              </w:divBdr>
              <w:divsChild>
                <w:div w:id="23092216">
                  <w:marLeft w:val="0"/>
                  <w:marRight w:val="0"/>
                  <w:marTop w:val="0"/>
                  <w:marBottom w:val="0"/>
                  <w:divBdr>
                    <w:top w:val="none" w:sz="0" w:space="0" w:color="auto"/>
                    <w:left w:val="none" w:sz="0" w:space="0" w:color="auto"/>
                    <w:bottom w:val="none" w:sz="0" w:space="0" w:color="auto"/>
                    <w:right w:val="none" w:sz="0" w:space="0" w:color="auto"/>
                  </w:divBdr>
                  <w:divsChild>
                    <w:div w:id="1935552532">
                      <w:marLeft w:val="0"/>
                      <w:marRight w:val="0"/>
                      <w:marTop w:val="0"/>
                      <w:marBottom w:val="0"/>
                      <w:divBdr>
                        <w:top w:val="none" w:sz="0" w:space="0" w:color="auto"/>
                        <w:left w:val="none" w:sz="0" w:space="0" w:color="auto"/>
                        <w:bottom w:val="none" w:sz="0" w:space="0" w:color="auto"/>
                        <w:right w:val="none" w:sz="0" w:space="0" w:color="auto"/>
                      </w:divBdr>
                    </w:div>
                  </w:divsChild>
                </w:div>
                <w:div w:id="49351822">
                  <w:marLeft w:val="0"/>
                  <w:marRight w:val="0"/>
                  <w:marTop w:val="0"/>
                  <w:marBottom w:val="0"/>
                  <w:divBdr>
                    <w:top w:val="none" w:sz="0" w:space="0" w:color="auto"/>
                    <w:left w:val="none" w:sz="0" w:space="0" w:color="auto"/>
                    <w:bottom w:val="none" w:sz="0" w:space="0" w:color="auto"/>
                    <w:right w:val="none" w:sz="0" w:space="0" w:color="auto"/>
                  </w:divBdr>
                  <w:divsChild>
                    <w:div w:id="1720595209">
                      <w:marLeft w:val="0"/>
                      <w:marRight w:val="0"/>
                      <w:marTop w:val="0"/>
                      <w:marBottom w:val="0"/>
                      <w:divBdr>
                        <w:top w:val="none" w:sz="0" w:space="0" w:color="auto"/>
                        <w:left w:val="none" w:sz="0" w:space="0" w:color="auto"/>
                        <w:bottom w:val="none" w:sz="0" w:space="0" w:color="auto"/>
                        <w:right w:val="none" w:sz="0" w:space="0" w:color="auto"/>
                      </w:divBdr>
                    </w:div>
                  </w:divsChild>
                </w:div>
                <w:div w:id="54817218">
                  <w:marLeft w:val="0"/>
                  <w:marRight w:val="0"/>
                  <w:marTop w:val="0"/>
                  <w:marBottom w:val="0"/>
                  <w:divBdr>
                    <w:top w:val="none" w:sz="0" w:space="0" w:color="auto"/>
                    <w:left w:val="none" w:sz="0" w:space="0" w:color="auto"/>
                    <w:bottom w:val="none" w:sz="0" w:space="0" w:color="auto"/>
                    <w:right w:val="none" w:sz="0" w:space="0" w:color="auto"/>
                  </w:divBdr>
                  <w:divsChild>
                    <w:div w:id="1863741685">
                      <w:marLeft w:val="0"/>
                      <w:marRight w:val="0"/>
                      <w:marTop w:val="0"/>
                      <w:marBottom w:val="0"/>
                      <w:divBdr>
                        <w:top w:val="none" w:sz="0" w:space="0" w:color="auto"/>
                        <w:left w:val="none" w:sz="0" w:space="0" w:color="auto"/>
                        <w:bottom w:val="none" w:sz="0" w:space="0" w:color="auto"/>
                        <w:right w:val="none" w:sz="0" w:space="0" w:color="auto"/>
                      </w:divBdr>
                    </w:div>
                  </w:divsChild>
                </w:div>
                <w:div w:id="95906325">
                  <w:marLeft w:val="0"/>
                  <w:marRight w:val="0"/>
                  <w:marTop w:val="0"/>
                  <w:marBottom w:val="0"/>
                  <w:divBdr>
                    <w:top w:val="none" w:sz="0" w:space="0" w:color="auto"/>
                    <w:left w:val="none" w:sz="0" w:space="0" w:color="auto"/>
                    <w:bottom w:val="none" w:sz="0" w:space="0" w:color="auto"/>
                    <w:right w:val="none" w:sz="0" w:space="0" w:color="auto"/>
                  </w:divBdr>
                  <w:divsChild>
                    <w:div w:id="1637030123">
                      <w:marLeft w:val="0"/>
                      <w:marRight w:val="0"/>
                      <w:marTop w:val="0"/>
                      <w:marBottom w:val="0"/>
                      <w:divBdr>
                        <w:top w:val="none" w:sz="0" w:space="0" w:color="auto"/>
                        <w:left w:val="none" w:sz="0" w:space="0" w:color="auto"/>
                        <w:bottom w:val="none" w:sz="0" w:space="0" w:color="auto"/>
                        <w:right w:val="none" w:sz="0" w:space="0" w:color="auto"/>
                      </w:divBdr>
                    </w:div>
                  </w:divsChild>
                </w:div>
                <w:div w:id="140003316">
                  <w:marLeft w:val="0"/>
                  <w:marRight w:val="0"/>
                  <w:marTop w:val="0"/>
                  <w:marBottom w:val="0"/>
                  <w:divBdr>
                    <w:top w:val="none" w:sz="0" w:space="0" w:color="auto"/>
                    <w:left w:val="none" w:sz="0" w:space="0" w:color="auto"/>
                    <w:bottom w:val="none" w:sz="0" w:space="0" w:color="auto"/>
                    <w:right w:val="none" w:sz="0" w:space="0" w:color="auto"/>
                  </w:divBdr>
                  <w:divsChild>
                    <w:div w:id="686253984">
                      <w:marLeft w:val="0"/>
                      <w:marRight w:val="0"/>
                      <w:marTop w:val="0"/>
                      <w:marBottom w:val="0"/>
                      <w:divBdr>
                        <w:top w:val="none" w:sz="0" w:space="0" w:color="auto"/>
                        <w:left w:val="none" w:sz="0" w:space="0" w:color="auto"/>
                        <w:bottom w:val="none" w:sz="0" w:space="0" w:color="auto"/>
                        <w:right w:val="none" w:sz="0" w:space="0" w:color="auto"/>
                      </w:divBdr>
                    </w:div>
                  </w:divsChild>
                </w:div>
                <w:div w:id="162668003">
                  <w:marLeft w:val="0"/>
                  <w:marRight w:val="0"/>
                  <w:marTop w:val="0"/>
                  <w:marBottom w:val="0"/>
                  <w:divBdr>
                    <w:top w:val="none" w:sz="0" w:space="0" w:color="auto"/>
                    <w:left w:val="none" w:sz="0" w:space="0" w:color="auto"/>
                    <w:bottom w:val="none" w:sz="0" w:space="0" w:color="auto"/>
                    <w:right w:val="none" w:sz="0" w:space="0" w:color="auto"/>
                  </w:divBdr>
                  <w:divsChild>
                    <w:div w:id="1375035756">
                      <w:marLeft w:val="0"/>
                      <w:marRight w:val="0"/>
                      <w:marTop w:val="0"/>
                      <w:marBottom w:val="0"/>
                      <w:divBdr>
                        <w:top w:val="none" w:sz="0" w:space="0" w:color="auto"/>
                        <w:left w:val="none" w:sz="0" w:space="0" w:color="auto"/>
                        <w:bottom w:val="none" w:sz="0" w:space="0" w:color="auto"/>
                        <w:right w:val="none" w:sz="0" w:space="0" w:color="auto"/>
                      </w:divBdr>
                    </w:div>
                  </w:divsChild>
                </w:div>
                <w:div w:id="267667001">
                  <w:marLeft w:val="0"/>
                  <w:marRight w:val="0"/>
                  <w:marTop w:val="0"/>
                  <w:marBottom w:val="0"/>
                  <w:divBdr>
                    <w:top w:val="none" w:sz="0" w:space="0" w:color="auto"/>
                    <w:left w:val="none" w:sz="0" w:space="0" w:color="auto"/>
                    <w:bottom w:val="none" w:sz="0" w:space="0" w:color="auto"/>
                    <w:right w:val="none" w:sz="0" w:space="0" w:color="auto"/>
                  </w:divBdr>
                  <w:divsChild>
                    <w:div w:id="1327514816">
                      <w:marLeft w:val="0"/>
                      <w:marRight w:val="0"/>
                      <w:marTop w:val="0"/>
                      <w:marBottom w:val="0"/>
                      <w:divBdr>
                        <w:top w:val="none" w:sz="0" w:space="0" w:color="auto"/>
                        <w:left w:val="none" w:sz="0" w:space="0" w:color="auto"/>
                        <w:bottom w:val="none" w:sz="0" w:space="0" w:color="auto"/>
                        <w:right w:val="none" w:sz="0" w:space="0" w:color="auto"/>
                      </w:divBdr>
                    </w:div>
                  </w:divsChild>
                </w:div>
                <w:div w:id="276645295">
                  <w:marLeft w:val="0"/>
                  <w:marRight w:val="0"/>
                  <w:marTop w:val="0"/>
                  <w:marBottom w:val="0"/>
                  <w:divBdr>
                    <w:top w:val="none" w:sz="0" w:space="0" w:color="auto"/>
                    <w:left w:val="none" w:sz="0" w:space="0" w:color="auto"/>
                    <w:bottom w:val="none" w:sz="0" w:space="0" w:color="auto"/>
                    <w:right w:val="none" w:sz="0" w:space="0" w:color="auto"/>
                  </w:divBdr>
                  <w:divsChild>
                    <w:div w:id="1827210170">
                      <w:marLeft w:val="0"/>
                      <w:marRight w:val="0"/>
                      <w:marTop w:val="0"/>
                      <w:marBottom w:val="0"/>
                      <w:divBdr>
                        <w:top w:val="none" w:sz="0" w:space="0" w:color="auto"/>
                        <w:left w:val="none" w:sz="0" w:space="0" w:color="auto"/>
                        <w:bottom w:val="none" w:sz="0" w:space="0" w:color="auto"/>
                        <w:right w:val="none" w:sz="0" w:space="0" w:color="auto"/>
                      </w:divBdr>
                    </w:div>
                  </w:divsChild>
                </w:div>
                <w:div w:id="322244762">
                  <w:marLeft w:val="0"/>
                  <w:marRight w:val="0"/>
                  <w:marTop w:val="0"/>
                  <w:marBottom w:val="0"/>
                  <w:divBdr>
                    <w:top w:val="none" w:sz="0" w:space="0" w:color="auto"/>
                    <w:left w:val="none" w:sz="0" w:space="0" w:color="auto"/>
                    <w:bottom w:val="none" w:sz="0" w:space="0" w:color="auto"/>
                    <w:right w:val="none" w:sz="0" w:space="0" w:color="auto"/>
                  </w:divBdr>
                  <w:divsChild>
                    <w:div w:id="492455027">
                      <w:marLeft w:val="0"/>
                      <w:marRight w:val="0"/>
                      <w:marTop w:val="0"/>
                      <w:marBottom w:val="0"/>
                      <w:divBdr>
                        <w:top w:val="none" w:sz="0" w:space="0" w:color="auto"/>
                        <w:left w:val="none" w:sz="0" w:space="0" w:color="auto"/>
                        <w:bottom w:val="none" w:sz="0" w:space="0" w:color="auto"/>
                        <w:right w:val="none" w:sz="0" w:space="0" w:color="auto"/>
                      </w:divBdr>
                    </w:div>
                  </w:divsChild>
                </w:div>
                <w:div w:id="412894787">
                  <w:marLeft w:val="0"/>
                  <w:marRight w:val="0"/>
                  <w:marTop w:val="0"/>
                  <w:marBottom w:val="0"/>
                  <w:divBdr>
                    <w:top w:val="none" w:sz="0" w:space="0" w:color="auto"/>
                    <w:left w:val="none" w:sz="0" w:space="0" w:color="auto"/>
                    <w:bottom w:val="none" w:sz="0" w:space="0" w:color="auto"/>
                    <w:right w:val="none" w:sz="0" w:space="0" w:color="auto"/>
                  </w:divBdr>
                  <w:divsChild>
                    <w:div w:id="676659888">
                      <w:marLeft w:val="0"/>
                      <w:marRight w:val="0"/>
                      <w:marTop w:val="0"/>
                      <w:marBottom w:val="0"/>
                      <w:divBdr>
                        <w:top w:val="none" w:sz="0" w:space="0" w:color="auto"/>
                        <w:left w:val="none" w:sz="0" w:space="0" w:color="auto"/>
                        <w:bottom w:val="none" w:sz="0" w:space="0" w:color="auto"/>
                        <w:right w:val="none" w:sz="0" w:space="0" w:color="auto"/>
                      </w:divBdr>
                    </w:div>
                    <w:div w:id="1560361602">
                      <w:marLeft w:val="0"/>
                      <w:marRight w:val="0"/>
                      <w:marTop w:val="0"/>
                      <w:marBottom w:val="0"/>
                      <w:divBdr>
                        <w:top w:val="none" w:sz="0" w:space="0" w:color="auto"/>
                        <w:left w:val="none" w:sz="0" w:space="0" w:color="auto"/>
                        <w:bottom w:val="none" w:sz="0" w:space="0" w:color="auto"/>
                        <w:right w:val="none" w:sz="0" w:space="0" w:color="auto"/>
                      </w:divBdr>
                    </w:div>
                    <w:div w:id="1579822162">
                      <w:marLeft w:val="0"/>
                      <w:marRight w:val="0"/>
                      <w:marTop w:val="0"/>
                      <w:marBottom w:val="0"/>
                      <w:divBdr>
                        <w:top w:val="none" w:sz="0" w:space="0" w:color="auto"/>
                        <w:left w:val="none" w:sz="0" w:space="0" w:color="auto"/>
                        <w:bottom w:val="none" w:sz="0" w:space="0" w:color="auto"/>
                        <w:right w:val="none" w:sz="0" w:space="0" w:color="auto"/>
                      </w:divBdr>
                    </w:div>
                  </w:divsChild>
                </w:div>
                <w:div w:id="415245956">
                  <w:marLeft w:val="0"/>
                  <w:marRight w:val="0"/>
                  <w:marTop w:val="0"/>
                  <w:marBottom w:val="0"/>
                  <w:divBdr>
                    <w:top w:val="none" w:sz="0" w:space="0" w:color="auto"/>
                    <w:left w:val="none" w:sz="0" w:space="0" w:color="auto"/>
                    <w:bottom w:val="none" w:sz="0" w:space="0" w:color="auto"/>
                    <w:right w:val="none" w:sz="0" w:space="0" w:color="auto"/>
                  </w:divBdr>
                  <w:divsChild>
                    <w:div w:id="1133212594">
                      <w:marLeft w:val="0"/>
                      <w:marRight w:val="0"/>
                      <w:marTop w:val="0"/>
                      <w:marBottom w:val="0"/>
                      <w:divBdr>
                        <w:top w:val="none" w:sz="0" w:space="0" w:color="auto"/>
                        <w:left w:val="none" w:sz="0" w:space="0" w:color="auto"/>
                        <w:bottom w:val="none" w:sz="0" w:space="0" w:color="auto"/>
                        <w:right w:val="none" w:sz="0" w:space="0" w:color="auto"/>
                      </w:divBdr>
                    </w:div>
                  </w:divsChild>
                </w:div>
                <w:div w:id="449131426">
                  <w:marLeft w:val="0"/>
                  <w:marRight w:val="0"/>
                  <w:marTop w:val="0"/>
                  <w:marBottom w:val="0"/>
                  <w:divBdr>
                    <w:top w:val="none" w:sz="0" w:space="0" w:color="auto"/>
                    <w:left w:val="none" w:sz="0" w:space="0" w:color="auto"/>
                    <w:bottom w:val="none" w:sz="0" w:space="0" w:color="auto"/>
                    <w:right w:val="none" w:sz="0" w:space="0" w:color="auto"/>
                  </w:divBdr>
                  <w:divsChild>
                    <w:div w:id="2124887001">
                      <w:marLeft w:val="0"/>
                      <w:marRight w:val="0"/>
                      <w:marTop w:val="0"/>
                      <w:marBottom w:val="0"/>
                      <w:divBdr>
                        <w:top w:val="none" w:sz="0" w:space="0" w:color="auto"/>
                        <w:left w:val="none" w:sz="0" w:space="0" w:color="auto"/>
                        <w:bottom w:val="none" w:sz="0" w:space="0" w:color="auto"/>
                        <w:right w:val="none" w:sz="0" w:space="0" w:color="auto"/>
                      </w:divBdr>
                    </w:div>
                  </w:divsChild>
                </w:div>
                <w:div w:id="605968592">
                  <w:marLeft w:val="0"/>
                  <w:marRight w:val="0"/>
                  <w:marTop w:val="0"/>
                  <w:marBottom w:val="0"/>
                  <w:divBdr>
                    <w:top w:val="none" w:sz="0" w:space="0" w:color="auto"/>
                    <w:left w:val="none" w:sz="0" w:space="0" w:color="auto"/>
                    <w:bottom w:val="none" w:sz="0" w:space="0" w:color="auto"/>
                    <w:right w:val="none" w:sz="0" w:space="0" w:color="auto"/>
                  </w:divBdr>
                  <w:divsChild>
                    <w:div w:id="1547909518">
                      <w:marLeft w:val="0"/>
                      <w:marRight w:val="0"/>
                      <w:marTop w:val="0"/>
                      <w:marBottom w:val="0"/>
                      <w:divBdr>
                        <w:top w:val="none" w:sz="0" w:space="0" w:color="auto"/>
                        <w:left w:val="none" w:sz="0" w:space="0" w:color="auto"/>
                        <w:bottom w:val="none" w:sz="0" w:space="0" w:color="auto"/>
                        <w:right w:val="none" w:sz="0" w:space="0" w:color="auto"/>
                      </w:divBdr>
                    </w:div>
                  </w:divsChild>
                </w:div>
                <w:div w:id="690692063">
                  <w:marLeft w:val="0"/>
                  <w:marRight w:val="0"/>
                  <w:marTop w:val="0"/>
                  <w:marBottom w:val="0"/>
                  <w:divBdr>
                    <w:top w:val="none" w:sz="0" w:space="0" w:color="auto"/>
                    <w:left w:val="none" w:sz="0" w:space="0" w:color="auto"/>
                    <w:bottom w:val="none" w:sz="0" w:space="0" w:color="auto"/>
                    <w:right w:val="none" w:sz="0" w:space="0" w:color="auto"/>
                  </w:divBdr>
                  <w:divsChild>
                    <w:div w:id="440536503">
                      <w:marLeft w:val="0"/>
                      <w:marRight w:val="0"/>
                      <w:marTop w:val="0"/>
                      <w:marBottom w:val="0"/>
                      <w:divBdr>
                        <w:top w:val="none" w:sz="0" w:space="0" w:color="auto"/>
                        <w:left w:val="none" w:sz="0" w:space="0" w:color="auto"/>
                        <w:bottom w:val="none" w:sz="0" w:space="0" w:color="auto"/>
                        <w:right w:val="none" w:sz="0" w:space="0" w:color="auto"/>
                      </w:divBdr>
                    </w:div>
                  </w:divsChild>
                </w:div>
                <w:div w:id="756440631">
                  <w:marLeft w:val="0"/>
                  <w:marRight w:val="0"/>
                  <w:marTop w:val="0"/>
                  <w:marBottom w:val="0"/>
                  <w:divBdr>
                    <w:top w:val="none" w:sz="0" w:space="0" w:color="auto"/>
                    <w:left w:val="none" w:sz="0" w:space="0" w:color="auto"/>
                    <w:bottom w:val="none" w:sz="0" w:space="0" w:color="auto"/>
                    <w:right w:val="none" w:sz="0" w:space="0" w:color="auto"/>
                  </w:divBdr>
                  <w:divsChild>
                    <w:div w:id="1670333289">
                      <w:marLeft w:val="0"/>
                      <w:marRight w:val="0"/>
                      <w:marTop w:val="0"/>
                      <w:marBottom w:val="0"/>
                      <w:divBdr>
                        <w:top w:val="none" w:sz="0" w:space="0" w:color="auto"/>
                        <w:left w:val="none" w:sz="0" w:space="0" w:color="auto"/>
                        <w:bottom w:val="none" w:sz="0" w:space="0" w:color="auto"/>
                        <w:right w:val="none" w:sz="0" w:space="0" w:color="auto"/>
                      </w:divBdr>
                    </w:div>
                  </w:divsChild>
                </w:div>
                <w:div w:id="1164585489">
                  <w:marLeft w:val="0"/>
                  <w:marRight w:val="0"/>
                  <w:marTop w:val="0"/>
                  <w:marBottom w:val="0"/>
                  <w:divBdr>
                    <w:top w:val="none" w:sz="0" w:space="0" w:color="auto"/>
                    <w:left w:val="none" w:sz="0" w:space="0" w:color="auto"/>
                    <w:bottom w:val="none" w:sz="0" w:space="0" w:color="auto"/>
                    <w:right w:val="none" w:sz="0" w:space="0" w:color="auto"/>
                  </w:divBdr>
                  <w:divsChild>
                    <w:div w:id="1161970201">
                      <w:marLeft w:val="0"/>
                      <w:marRight w:val="0"/>
                      <w:marTop w:val="0"/>
                      <w:marBottom w:val="0"/>
                      <w:divBdr>
                        <w:top w:val="none" w:sz="0" w:space="0" w:color="auto"/>
                        <w:left w:val="none" w:sz="0" w:space="0" w:color="auto"/>
                        <w:bottom w:val="none" w:sz="0" w:space="0" w:color="auto"/>
                        <w:right w:val="none" w:sz="0" w:space="0" w:color="auto"/>
                      </w:divBdr>
                    </w:div>
                  </w:divsChild>
                </w:div>
                <w:div w:id="1334065359">
                  <w:marLeft w:val="0"/>
                  <w:marRight w:val="0"/>
                  <w:marTop w:val="0"/>
                  <w:marBottom w:val="0"/>
                  <w:divBdr>
                    <w:top w:val="none" w:sz="0" w:space="0" w:color="auto"/>
                    <w:left w:val="none" w:sz="0" w:space="0" w:color="auto"/>
                    <w:bottom w:val="none" w:sz="0" w:space="0" w:color="auto"/>
                    <w:right w:val="none" w:sz="0" w:space="0" w:color="auto"/>
                  </w:divBdr>
                  <w:divsChild>
                    <w:div w:id="1902593341">
                      <w:marLeft w:val="0"/>
                      <w:marRight w:val="0"/>
                      <w:marTop w:val="0"/>
                      <w:marBottom w:val="0"/>
                      <w:divBdr>
                        <w:top w:val="none" w:sz="0" w:space="0" w:color="auto"/>
                        <w:left w:val="none" w:sz="0" w:space="0" w:color="auto"/>
                        <w:bottom w:val="none" w:sz="0" w:space="0" w:color="auto"/>
                        <w:right w:val="none" w:sz="0" w:space="0" w:color="auto"/>
                      </w:divBdr>
                    </w:div>
                  </w:divsChild>
                </w:div>
                <w:div w:id="1412238779">
                  <w:marLeft w:val="0"/>
                  <w:marRight w:val="0"/>
                  <w:marTop w:val="0"/>
                  <w:marBottom w:val="0"/>
                  <w:divBdr>
                    <w:top w:val="none" w:sz="0" w:space="0" w:color="auto"/>
                    <w:left w:val="none" w:sz="0" w:space="0" w:color="auto"/>
                    <w:bottom w:val="none" w:sz="0" w:space="0" w:color="auto"/>
                    <w:right w:val="none" w:sz="0" w:space="0" w:color="auto"/>
                  </w:divBdr>
                  <w:divsChild>
                    <w:div w:id="960187653">
                      <w:marLeft w:val="0"/>
                      <w:marRight w:val="0"/>
                      <w:marTop w:val="0"/>
                      <w:marBottom w:val="0"/>
                      <w:divBdr>
                        <w:top w:val="none" w:sz="0" w:space="0" w:color="auto"/>
                        <w:left w:val="none" w:sz="0" w:space="0" w:color="auto"/>
                        <w:bottom w:val="none" w:sz="0" w:space="0" w:color="auto"/>
                        <w:right w:val="none" w:sz="0" w:space="0" w:color="auto"/>
                      </w:divBdr>
                    </w:div>
                  </w:divsChild>
                </w:div>
                <w:div w:id="1427464499">
                  <w:marLeft w:val="0"/>
                  <w:marRight w:val="0"/>
                  <w:marTop w:val="0"/>
                  <w:marBottom w:val="0"/>
                  <w:divBdr>
                    <w:top w:val="none" w:sz="0" w:space="0" w:color="auto"/>
                    <w:left w:val="none" w:sz="0" w:space="0" w:color="auto"/>
                    <w:bottom w:val="none" w:sz="0" w:space="0" w:color="auto"/>
                    <w:right w:val="none" w:sz="0" w:space="0" w:color="auto"/>
                  </w:divBdr>
                  <w:divsChild>
                    <w:div w:id="104807637">
                      <w:marLeft w:val="0"/>
                      <w:marRight w:val="0"/>
                      <w:marTop w:val="0"/>
                      <w:marBottom w:val="0"/>
                      <w:divBdr>
                        <w:top w:val="none" w:sz="0" w:space="0" w:color="auto"/>
                        <w:left w:val="none" w:sz="0" w:space="0" w:color="auto"/>
                        <w:bottom w:val="none" w:sz="0" w:space="0" w:color="auto"/>
                        <w:right w:val="none" w:sz="0" w:space="0" w:color="auto"/>
                      </w:divBdr>
                    </w:div>
                  </w:divsChild>
                </w:div>
                <w:div w:id="1432121174">
                  <w:marLeft w:val="0"/>
                  <w:marRight w:val="0"/>
                  <w:marTop w:val="0"/>
                  <w:marBottom w:val="0"/>
                  <w:divBdr>
                    <w:top w:val="none" w:sz="0" w:space="0" w:color="auto"/>
                    <w:left w:val="none" w:sz="0" w:space="0" w:color="auto"/>
                    <w:bottom w:val="none" w:sz="0" w:space="0" w:color="auto"/>
                    <w:right w:val="none" w:sz="0" w:space="0" w:color="auto"/>
                  </w:divBdr>
                  <w:divsChild>
                    <w:div w:id="1711152432">
                      <w:marLeft w:val="0"/>
                      <w:marRight w:val="0"/>
                      <w:marTop w:val="0"/>
                      <w:marBottom w:val="0"/>
                      <w:divBdr>
                        <w:top w:val="none" w:sz="0" w:space="0" w:color="auto"/>
                        <w:left w:val="none" w:sz="0" w:space="0" w:color="auto"/>
                        <w:bottom w:val="none" w:sz="0" w:space="0" w:color="auto"/>
                        <w:right w:val="none" w:sz="0" w:space="0" w:color="auto"/>
                      </w:divBdr>
                    </w:div>
                  </w:divsChild>
                </w:div>
                <w:div w:id="1572738180">
                  <w:marLeft w:val="0"/>
                  <w:marRight w:val="0"/>
                  <w:marTop w:val="0"/>
                  <w:marBottom w:val="0"/>
                  <w:divBdr>
                    <w:top w:val="none" w:sz="0" w:space="0" w:color="auto"/>
                    <w:left w:val="none" w:sz="0" w:space="0" w:color="auto"/>
                    <w:bottom w:val="none" w:sz="0" w:space="0" w:color="auto"/>
                    <w:right w:val="none" w:sz="0" w:space="0" w:color="auto"/>
                  </w:divBdr>
                  <w:divsChild>
                    <w:div w:id="535698586">
                      <w:marLeft w:val="0"/>
                      <w:marRight w:val="0"/>
                      <w:marTop w:val="0"/>
                      <w:marBottom w:val="0"/>
                      <w:divBdr>
                        <w:top w:val="none" w:sz="0" w:space="0" w:color="auto"/>
                        <w:left w:val="none" w:sz="0" w:space="0" w:color="auto"/>
                        <w:bottom w:val="none" w:sz="0" w:space="0" w:color="auto"/>
                        <w:right w:val="none" w:sz="0" w:space="0" w:color="auto"/>
                      </w:divBdr>
                    </w:div>
                  </w:divsChild>
                </w:div>
                <w:div w:id="1686397138">
                  <w:marLeft w:val="0"/>
                  <w:marRight w:val="0"/>
                  <w:marTop w:val="0"/>
                  <w:marBottom w:val="0"/>
                  <w:divBdr>
                    <w:top w:val="none" w:sz="0" w:space="0" w:color="auto"/>
                    <w:left w:val="none" w:sz="0" w:space="0" w:color="auto"/>
                    <w:bottom w:val="none" w:sz="0" w:space="0" w:color="auto"/>
                    <w:right w:val="none" w:sz="0" w:space="0" w:color="auto"/>
                  </w:divBdr>
                  <w:divsChild>
                    <w:div w:id="1954629433">
                      <w:marLeft w:val="0"/>
                      <w:marRight w:val="0"/>
                      <w:marTop w:val="0"/>
                      <w:marBottom w:val="0"/>
                      <w:divBdr>
                        <w:top w:val="none" w:sz="0" w:space="0" w:color="auto"/>
                        <w:left w:val="none" w:sz="0" w:space="0" w:color="auto"/>
                        <w:bottom w:val="none" w:sz="0" w:space="0" w:color="auto"/>
                        <w:right w:val="none" w:sz="0" w:space="0" w:color="auto"/>
                      </w:divBdr>
                    </w:div>
                  </w:divsChild>
                </w:div>
                <w:div w:id="1688217966">
                  <w:marLeft w:val="0"/>
                  <w:marRight w:val="0"/>
                  <w:marTop w:val="0"/>
                  <w:marBottom w:val="0"/>
                  <w:divBdr>
                    <w:top w:val="none" w:sz="0" w:space="0" w:color="auto"/>
                    <w:left w:val="none" w:sz="0" w:space="0" w:color="auto"/>
                    <w:bottom w:val="none" w:sz="0" w:space="0" w:color="auto"/>
                    <w:right w:val="none" w:sz="0" w:space="0" w:color="auto"/>
                  </w:divBdr>
                  <w:divsChild>
                    <w:div w:id="730810586">
                      <w:marLeft w:val="0"/>
                      <w:marRight w:val="0"/>
                      <w:marTop w:val="0"/>
                      <w:marBottom w:val="0"/>
                      <w:divBdr>
                        <w:top w:val="none" w:sz="0" w:space="0" w:color="auto"/>
                        <w:left w:val="none" w:sz="0" w:space="0" w:color="auto"/>
                        <w:bottom w:val="none" w:sz="0" w:space="0" w:color="auto"/>
                        <w:right w:val="none" w:sz="0" w:space="0" w:color="auto"/>
                      </w:divBdr>
                    </w:div>
                  </w:divsChild>
                </w:div>
                <w:div w:id="1903563637">
                  <w:marLeft w:val="0"/>
                  <w:marRight w:val="0"/>
                  <w:marTop w:val="0"/>
                  <w:marBottom w:val="0"/>
                  <w:divBdr>
                    <w:top w:val="none" w:sz="0" w:space="0" w:color="auto"/>
                    <w:left w:val="none" w:sz="0" w:space="0" w:color="auto"/>
                    <w:bottom w:val="none" w:sz="0" w:space="0" w:color="auto"/>
                    <w:right w:val="none" w:sz="0" w:space="0" w:color="auto"/>
                  </w:divBdr>
                  <w:divsChild>
                    <w:div w:id="1069109553">
                      <w:marLeft w:val="0"/>
                      <w:marRight w:val="0"/>
                      <w:marTop w:val="0"/>
                      <w:marBottom w:val="0"/>
                      <w:divBdr>
                        <w:top w:val="none" w:sz="0" w:space="0" w:color="auto"/>
                        <w:left w:val="none" w:sz="0" w:space="0" w:color="auto"/>
                        <w:bottom w:val="none" w:sz="0" w:space="0" w:color="auto"/>
                        <w:right w:val="none" w:sz="0" w:space="0" w:color="auto"/>
                      </w:divBdr>
                    </w:div>
                  </w:divsChild>
                </w:div>
                <w:div w:id="1911621145">
                  <w:marLeft w:val="0"/>
                  <w:marRight w:val="0"/>
                  <w:marTop w:val="0"/>
                  <w:marBottom w:val="0"/>
                  <w:divBdr>
                    <w:top w:val="none" w:sz="0" w:space="0" w:color="auto"/>
                    <w:left w:val="none" w:sz="0" w:space="0" w:color="auto"/>
                    <w:bottom w:val="none" w:sz="0" w:space="0" w:color="auto"/>
                    <w:right w:val="none" w:sz="0" w:space="0" w:color="auto"/>
                  </w:divBdr>
                  <w:divsChild>
                    <w:div w:id="16451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44469">
          <w:marLeft w:val="0"/>
          <w:marRight w:val="0"/>
          <w:marTop w:val="0"/>
          <w:marBottom w:val="0"/>
          <w:divBdr>
            <w:top w:val="none" w:sz="0" w:space="0" w:color="auto"/>
            <w:left w:val="none" w:sz="0" w:space="0" w:color="auto"/>
            <w:bottom w:val="none" w:sz="0" w:space="0" w:color="auto"/>
            <w:right w:val="none" w:sz="0" w:space="0" w:color="auto"/>
          </w:divBdr>
        </w:div>
        <w:div w:id="246572540">
          <w:marLeft w:val="0"/>
          <w:marRight w:val="0"/>
          <w:marTop w:val="0"/>
          <w:marBottom w:val="0"/>
          <w:divBdr>
            <w:top w:val="none" w:sz="0" w:space="0" w:color="auto"/>
            <w:left w:val="none" w:sz="0" w:space="0" w:color="auto"/>
            <w:bottom w:val="none" w:sz="0" w:space="0" w:color="auto"/>
            <w:right w:val="none" w:sz="0" w:space="0" w:color="auto"/>
          </w:divBdr>
        </w:div>
        <w:div w:id="257719726">
          <w:marLeft w:val="0"/>
          <w:marRight w:val="0"/>
          <w:marTop w:val="0"/>
          <w:marBottom w:val="0"/>
          <w:divBdr>
            <w:top w:val="none" w:sz="0" w:space="0" w:color="auto"/>
            <w:left w:val="none" w:sz="0" w:space="0" w:color="auto"/>
            <w:bottom w:val="none" w:sz="0" w:space="0" w:color="auto"/>
            <w:right w:val="none" w:sz="0" w:space="0" w:color="auto"/>
          </w:divBdr>
        </w:div>
        <w:div w:id="267934400">
          <w:marLeft w:val="0"/>
          <w:marRight w:val="0"/>
          <w:marTop w:val="0"/>
          <w:marBottom w:val="0"/>
          <w:divBdr>
            <w:top w:val="none" w:sz="0" w:space="0" w:color="auto"/>
            <w:left w:val="none" w:sz="0" w:space="0" w:color="auto"/>
            <w:bottom w:val="none" w:sz="0" w:space="0" w:color="auto"/>
            <w:right w:val="none" w:sz="0" w:space="0" w:color="auto"/>
          </w:divBdr>
        </w:div>
        <w:div w:id="277763363">
          <w:marLeft w:val="0"/>
          <w:marRight w:val="0"/>
          <w:marTop w:val="0"/>
          <w:marBottom w:val="0"/>
          <w:divBdr>
            <w:top w:val="none" w:sz="0" w:space="0" w:color="auto"/>
            <w:left w:val="none" w:sz="0" w:space="0" w:color="auto"/>
            <w:bottom w:val="none" w:sz="0" w:space="0" w:color="auto"/>
            <w:right w:val="none" w:sz="0" w:space="0" w:color="auto"/>
          </w:divBdr>
        </w:div>
        <w:div w:id="282536010">
          <w:marLeft w:val="0"/>
          <w:marRight w:val="0"/>
          <w:marTop w:val="0"/>
          <w:marBottom w:val="0"/>
          <w:divBdr>
            <w:top w:val="none" w:sz="0" w:space="0" w:color="auto"/>
            <w:left w:val="none" w:sz="0" w:space="0" w:color="auto"/>
            <w:bottom w:val="none" w:sz="0" w:space="0" w:color="auto"/>
            <w:right w:val="none" w:sz="0" w:space="0" w:color="auto"/>
          </w:divBdr>
        </w:div>
        <w:div w:id="287518919">
          <w:marLeft w:val="0"/>
          <w:marRight w:val="0"/>
          <w:marTop w:val="0"/>
          <w:marBottom w:val="0"/>
          <w:divBdr>
            <w:top w:val="none" w:sz="0" w:space="0" w:color="auto"/>
            <w:left w:val="none" w:sz="0" w:space="0" w:color="auto"/>
            <w:bottom w:val="none" w:sz="0" w:space="0" w:color="auto"/>
            <w:right w:val="none" w:sz="0" w:space="0" w:color="auto"/>
          </w:divBdr>
        </w:div>
        <w:div w:id="287856393">
          <w:marLeft w:val="0"/>
          <w:marRight w:val="0"/>
          <w:marTop w:val="0"/>
          <w:marBottom w:val="0"/>
          <w:divBdr>
            <w:top w:val="none" w:sz="0" w:space="0" w:color="auto"/>
            <w:left w:val="none" w:sz="0" w:space="0" w:color="auto"/>
            <w:bottom w:val="none" w:sz="0" w:space="0" w:color="auto"/>
            <w:right w:val="none" w:sz="0" w:space="0" w:color="auto"/>
          </w:divBdr>
        </w:div>
        <w:div w:id="288315861">
          <w:marLeft w:val="0"/>
          <w:marRight w:val="0"/>
          <w:marTop w:val="0"/>
          <w:marBottom w:val="0"/>
          <w:divBdr>
            <w:top w:val="none" w:sz="0" w:space="0" w:color="auto"/>
            <w:left w:val="none" w:sz="0" w:space="0" w:color="auto"/>
            <w:bottom w:val="none" w:sz="0" w:space="0" w:color="auto"/>
            <w:right w:val="none" w:sz="0" w:space="0" w:color="auto"/>
          </w:divBdr>
        </w:div>
        <w:div w:id="311102127">
          <w:marLeft w:val="0"/>
          <w:marRight w:val="0"/>
          <w:marTop w:val="0"/>
          <w:marBottom w:val="0"/>
          <w:divBdr>
            <w:top w:val="none" w:sz="0" w:space="0" w:color="auto"/>
            <w:left w:val="none" w:sz="0" w:space="0" w:color="auto"/>
            <w:bottom w:val="none" w:sz="0" w:space="0" w:color="auto"/>
            <w:right w:val="none" w:sz="0" w:space="0" w:color="auto"/>
          </w:divBdr>
        </w:div>
        <w:div w:id="320282630">
          <w:marLeft w:val="0"/>
          <w:marRight w:val="0"/>
          <w:marTop w:val="0"/>
          <w:marBottom w:val="0"/>
          <w:divBdr>
            <w:top w:val="none" w:sz="0" w:space="0" w:color="auto"/>
            <w:left w:val="none" w:sz="0" w:space="0" w:color="auto"/>
            <w:bottom w:val="none" w:sz="0" w:space="0" w:color="auto"/>
            <w:right w:val="none" w:sz="0" w:space="0" w:color="auto"/>
          </w:divBdr>
        </w:div>
        <w:div w:id="326590181">
          <w:marLeft w:val="0"/>
          <w:marRight w:val="0"/>
          <w:marTop w:val="0"/>
          <w:marBottom w:val="0"/>
          <w:divBdr>
            <w:top w:val="none" w:sz="0" w:space="0" w:color="auto"/>
            <w:left w:val="none" w:sz="0" w:space="0" w:color="auto"/>
            <w:bottom w:val="none" w:sz="0" w:space="0" w:color="auto"/>
            <w:right w:val="none" w:sz="0" w:space="0" w:color="auto"/>
          </w:divBdr>
        </w:div>
        <w:div w:id="345059027">
          <w:marLeft w:val="0"/>
          <w:marRight w:val="0"/>
          <w:marTop w:val="0"/>
          <w:marBottom w:val="0"/>
          <w:divBdr>
            <w:top w:val="none" w:sz="0" w:space="0" w:color="auto"/>
            <w:left w:val="none" w:sz="0" w:space="0" w:color="auto"/>
            <w:bottom w:val="none" w:sz="0" w:space="0" w:color="auto"/>
            <w:right w:val="none" w:sz="0" w:space="0" w:color="auto"/>
          </w:divBdr>
        </w:div>
        <w:div w:id="366419516">
          <w:marLeft w:val="0"/>
          <w:marRight w:val="0"/>
          <w:marTop w:val="0"/>
          <w:marBottom w:val="0"/>
          <w:divBdr>
            <w:top w:val="none" w:sz="0" w:space="0" w:color="auto"/>
            <w:left w:val="none" w:sz="0" w:space="0" w:color="auto"/>
            <w:bottom w:val="none" w:sz="0" w:space="0" w:color="auto"/>
            <w:right w:val="none" w:sz="0" w:space="0" w:color="auto"/>
          </w:divBdr>
        </w:div>
        <w:div w:id="367804110">
          <w:marLeft w:val="0"/>
          <w:marRight w:val="0"/>
          <w:marTop w:val="0"/>
          <w:marBottom w:val="0"/>
          <w:divBdr>
            <w:top w:val="none" w:sz="0" w:space="0" w:color="auto"/>
            <w:left w:val="none" w:sz="0" w:space="0" w:color="auto"/>
            <w:bottom w:val="none" w:sz="0" w:space="0" w:color="auto"/>
            <w:right w:val="none" w:sz="0" w:space="0" w:color="auto"/>
          </w:divBdr>
        </w:div>
        <w:div w:id="369915554">
          <w:marLeft w:val="0"/>
          <w:marRight w:val="0"/>
          <w:marTop w:val="0"/>
          <w:marBottom w:val="0"/>
          <w:divBdr>
            <w:top w:val="none" w:sz="0" w:space="0" w:color="auto"/>
            <w:left w:val="none" w:sz="0" w:space="0" w:color="auto"/>
            <w:bottom w:val="none" w:sz="0" w:space="0" w:color="auto"/>
            <w:right w:val="none" w:sz="0" w:space="0" w:color="auto"/>
          </w:divBdr>
        </w:div>
        <w:div w:id="373432932">
          <w:marLeft w:val="0"/>
          <w:marRight w:val="0"/>
          <w:marTop w:val="0"/>
          <w:marBottom w:val="0"/>
          <w:divBdr>
            <w:top w:val="none" w:sz="0" w:space="0" w:color="auto"/>
            <w:left w:val="none" w:sz="0" w:space="0" w:color="auto"/>
            <w:bottom w:val="none" w:sz="0" w:space="0" w:color="auto"/>
            <w:right w:val="none" w:sz="0" w:space="0" w:color="auto"/>
          </w:divBdr>
        </w:div>
        <w:div w:id="375549636">
          <w:marLeft w:val="0"/>
          <w:marRight w:val="0"/>
          <w:marTop w:val="0"/>
          <w:marBottom w:val="0"/>
          <w:divBdr>
            <w:top w:val="none" w:sz="0" w:space="0" w:color="auto"/>
            <w:left w:val="none" w:sz="0" w:space="0" w:color="auto"/>
            <w:bottom w:val="none" w:sz="0" w:space="0" w:color="auto"/>
            <w:right w:val="none" w:sz="0" w:space="0" w:color="auto"/>
          </w:divBdr>
        </w:div>
        <w:div w:id="379717539">
          <w:marLeft w:val="0"/>
          <w:marRight w:val="0"/>
          <w:marTop w:val="0"/>
          <w:marBottom w:val="0"/>
          <w:divBdr>
            <w:top w:val="none" w:sz="0" w:space="0" w:color="auto"/>
            <w:left w:val="none" w:sz="0" w:space="0" w:color="auto"/>
            <w:bottom w:val="none" w:sz="0" w:space="0" w:color="auto"/>
            <w:right w:val="none" w:sz="0" w:space="0" w:color="auto"/>
          </w:divBdr>
        </w:div>
        <w:div w:id="383679050">
          <w:marLeft w:val="0"/>
          <w:marRight w:val="0"/>
          <w:marTop w:val="0"/>
          <w:marBottom w:val="0"/>
          <w:divBdr>
            <w:top w:val="none" w:sz="0" w:space="0" w:color="auto"/>
            <w:left w:val="none" w:sz="0" w:space="0" w:color="auto"/>
            <w:bottom w:val="none" w:sz="0" w:space="0" w:color="auto"/>
            <w:right w:val="none" w:sz="0" w:space="0" w:color="auto"/>
          </w:divBdr>
        </w:div>
        <w:div w:id="384378633">
          <w:marLeft w:val="0"/>
          <w:marRight w:val="0"/>
          <w:marTop w:val="0"/>
          <w:marBottom w:val="0"/>
          <w:divBdr>
            <w:top w:val="none" w:sz="0" w:space="0" w:color="auto"/>
            <w:left w:val="none" w:sz="0" w:space="0" w:color="auto"/>
            <w:bottom w:val="none" w:sz="0" w:space="0" w:color="auto"/>
            <w:right w:val="none" w:sz="0" w:space="0" w:color="auto"/>
          </w:divBdr>
        </w:div>
        <w:div w:id="385834649">
          <w:marLeft w:val="0"/>
          <w:marRight w:val="0"/>
          <w:marTop w:val="0"/>
          <w:marBottom w:val="0"/>
          <w:divBdr>
            <w:top w:val="none" w:sz="0" w:space="0" w:color="auto"/>
            <w:left w:val="none" w:sz="0" w:space="0" w:color="auto"/>
            <w:bottom w:val="none" w:sz="0" w:space="0" w:color="auto"/>
            <w:right w:val="none" w:sz="0" w:space="0" w:color="auto"/>
          </w:divBdr>
        </w:div>
        <w:div w:id="385839983">
          <w:marLeft w:val="0"/>
          <w:marRight w:val="0"/>
          <w:marTop w:val="0"/>
          <w:marBottom w:val="0"/>
          <w:divBdr>
            <w:top w:val="none" w:sz="0" w:space="0" w:color="auto"/>
            <w:left w:val="none" w:sz="0" w:space="0" w:color="auto"/>
            <w:bottom w:val="none" w:sz="0" w:space="0" w:color="auto"/>
            <w:right w:val="none" w:sz="0" w:space="0" w:color="auto"/>
          </w:divBdr>
        </w:div>
        <w:div w:id="405806914">
          <w:marLeft w:val="0"/>
          <w:marRight w:val="0"/>
          <w:marTop w:val="0"/>
          <w:marBottom w:val="0"/>
          <w:divBdr>
            <w:top w:val="none" w:sz="0" w:space="0" w:color="auto"/>
            <w:left w:val="none" w:sz="0" w:space="0" w:color="auto"/>
            <w:bottom w:val="none" w:sz="0" w:space="0" w:color="auto"/>
            <w:right w:val="none" w:sz="0" w:space="0" w:color="auto"/>
          </w:divBdr>
        </w:div>
        <w:div w:id="417100392">
          <w:marLeft w:val="0"/>
          <w:marRight w:val="0"/>
          <w:marTop w:val="0"/>
          <w:marBottom w:val="0"/>
          <w:divBdr>
            <w:top w:val="none" w:sz="0" w:space="0" w:color="auto"/>
            <w:left w:val="none" w:sz="0" w:space="0" w:color="auto"/>
            <w:bottom w:val="none" w:sz="0" w:space="0" w:color="auto"/>
            <w:right w:val="none" w:sz="0" w:space="0" w:color="auto"/>
          </w:divBdr>
        </w:div>
        <w:div w:id="422530492">
          <w:marLeft w:val="0"/>
          <w:marRight w:val="0"/>
          <w:marTop w:val="0"/>
          <w:marBottom w:val="0"/>
          <w:divBdr>
            <w:top w:val="none" w:sz="0" w:space="0" w:color="auto"/>
            <w:left w:val="none" w:sz="0" w:space="0" w:color="auto"/>
            <w:bottom w:val="none" w:sz="0" w:space="0" w:color="auto"/>
            <w:right w:val="none" w:sz="0" w:space="0" w:color="auto"/>
          </w:divBdr>
        </w:div>
        <w:div w:id="437795597">
          <w:marLeft w:val="0"/>
          <w:marRight w:val="0"/>
          <w:marTop w:val="0"/>
          <w:marBottom w:val="0"/>
          <w:divBdr>
            <w:top w:val="none" w:sz="0" w:space="0" w:color="auto"/>
            <w:left w:val="none" w:sz="0" w:space="0" w:color="auto"/>
            <w:bottom w:val="none" w:sz="0" w:space="0" w:color="auto"/>
            <w:right w:val="none" w:sz="0" w:space="0" w:color="auto"/>
          </w:divBdr>
        </w:div>
        <w:div w:id="443236709">
          <w:marLeft w:val="0"/>
          <w:marRight w:val="0"/>
          <w:marTop w:val="0"/>
          <w:marBottom w:val="0"/>
          <w:divBdr>
            <w:top w:val="none" w:sz="0" w:space="0" w:color="auto"/>
            <w:left w:val="none" w:sz="0" w:space="0" w:color="auto"/>
            <w:bottom w:val="none" w:sz="0" w:space="0" w:color="auto"/>
            <w:right w:val="none" w:sz="0" w:space="0" w:color="auto"/>
          </w:divBdr>
        </w:div>
        <w:div w:id="462620183">
          <w:marLeft w:val="0"/>
          <w:marRight w:val="0"/>
          <w:marTop w:val="0"/>
          <w:marBottom w:val="0"/>
          <w:divBdr>
            <w:top w:val="none" w:sz="0" w:space="0" w:color="auto"/>
            <w:left w:val="none" w:sz="0" w:space="0" w:color="auto"/>
            <w:bottom w:val="none" w:sz="0" w:space="0" w:color="auto"/>
            <w:right w:val="none" w:sz="0" w:space="0" w:color="auto"/>
          </w:divBdr>
        </w:div>
        <w:div w:id="468783165">
          <w:marLeft w:val="0"/>
          <w:marRight w:val="0"/>
          <w:marTop w:val="0"/>
          <w:marBottom w:val="0"/>
          <w:divBdr>
            <w:top w:val="none" w:sz="0" w:space="0" w:color="auto"/>
            <w:left w:val="none" w:sz="0" w:space="0" w:color="auto"/>
            <w:bottom w:val="none" w:sz="0" w:space="0" w:color="auto"/>
            <w:right w:val="none" w:sz="0" w:space="0" w:color="auto"/>
          </w:divBdr>
        </w:div>
        <w:div w:id="474032374">
          <w:marLeft w:val="0"/>
          <w:marRight w:val="0"/>
          <w:marTop w:val="0"/>
          <w:marBottom w:val="0"/>
          <w:divBdr>
            <w:top w:val="none" w:sz="0" w:space="0" w:color="auto"/>
            <w:left w:val="none" w:sz="0" w:space="0" w:color="auto"/>
            <w:bottom w:val="none" w:sz="0" w:space="0" w:color="auto"/>
            <w:right w:val="none" w:sz="0" w:space="0" w:color="auto"/>
          </w:divBdr>
        </w:div>
        <w:div w:id="483816435">
          <w:marLeft w:val="0"/>
          <w:marRight w:val="0"/>
          <w:marTop w:val="0"/>
          <w:marBottom w:val="0"/>
          <w:divBdr>
            <w:top w:val="none" w:sz="0" w:space="0" w:color="auto"/>
            <w:left w:val="none" w:sz="0" w:space="0" w:color="auto"/>
            <w:bottom w:val="none" w:sz="0" w:space="0" w:color="auto"/>
            <w:right w:val="none" w:sz="0" w:space="0" w:color="auto"/>
          </w:divBdr>
        </w:div>
        <w:div w:id="485054480">
          <w:marLeft w:val="0"/>
          <w:marRight w:val="0"/>
          <w:marTop w:val="0"/>
          <w:marBottom w:val="0"/>
          <w:divBdr>
            <w:top w:val="none" w:sz="0" w:space="0" w:color="auto"/>
            <w:left w:val="none" w:sz="0" w:space="0" w:color="auto"/>
            <w:bottom w:val="none" w:sz="0" w:space="0" w:color="auto"/>
            <w:right w:val="none" w:sz="0" w:space="0" w:color="auto"/>
          </w:divBdr>
        </w:div>
        <w:div w:id="506410760">
          <w:marLeft w:val="0"/>
          <w:marRight w:val="0"/>
          <w:marTop w:val="0"/>
          <w:marBottom w:val="0"/>
          <w:divBdr>
            <w:top w:val="none" w:sz="0" w:space="0" w:color="auto"/>
            <w:left w:val="none" w:sz="0" w:space="0" w:color="auto"/>
            <w:bottom w:val="none" w:sz="0" w:space="0" w:color="auto"/>
            <w:right w:val="none" w:sz="0" w:space="0" w:color="auto"/>
          </w:divBdr>
        </w:div>
        <w:div w:id="520168764">
          <w:marLeft w:val="0"/>
          <w:marRight w:val="0"/>
          <w:marTop w:val="0"/>
          <w:marBottom w:val="0"/>
          <w:divBdr>
            <w:top w:val="none" w:sz="0" w:space="0" w:color="auto"/>
            <w:left w:val="none" w:sz="0" w:space="0" w:color="auto"/>
            <w:bottom w:val="none" w:sz="0" w:space="0" w:color="auto"/>
            <w:right w:val="none" w:sz="0" w:space="0" w:color="auto"/>
          </w:divBdr>
        </w:div>
        <w:div w:id="539559666">
          <w:marLeft w:val="0"/>
          <w:marRight w:val="0"/>
          <w:marTop w:val="0"/>
          <w:marBottom w:val="0"/>
          <w:divBdr>
            <w:top w:val="none" w:sz="0" w:space="0" w:color="auto"/>
            <w:left w:val="none" w:sz="0" w:space="0" w:color="auto"/>
            <w:bottom w:val="none" w:sz="0" w:space="0" w:color="auto"/>
            <w:right w:val="none" w:sz="0" w:space="0" w:color="auto"/>
          </w:divBdr>
        </w:div>
        <w:div w:id="542912848">
          <w:marLeft w:val="0"/>
          <w:marRight w:val="0"/>
          <w:marTop w:val="0"/>
          <w:marBottom w:val="0"/>
          <w:divBdr>
            <w:top w:val="none" w:sz="0" w:space="0" w:color="auto"/>
            <w:left w:val="none" w:sz="0" w:space="0" w:color="auto"/>
            <w:bottom w:val="none" w:sz="0" w:space="0" w:color="auto"/>
            <w:right w:val="none" w:sz="0" w:space="0" w:color="auto"/>
          </w:divBdr>
        </w:div>
        <w:div w:id="549725554">
          <w:marLeft w:val="0"/>
          <w:marRight w:val="0"/>
          <w:marTop w:val="0"/>
          <w:marBottom w:val="0"/>
          <w:divBdr>
            <w:top w:val="none" w:sz="0" w:space="0" w:color="auto"/>
            <w:left w:val="none" w:sz="0" w:space="0" w:color="auto"/>
            <w:bottom w:val="none" w:sz="0" w:space="0" w:color="auto"/>
            <w:right w:val="none" w:sz="0" w:space="0" w:color="auto"/>
          </w:divBdr>
        </w:div>
        <w:div w:id="550921089">
          <w:marLeft w:val="0"/>
          <w:marRight w:val="0"/>
          <w:marTop w:val="0"/>
          <w:marBottom w:val="0"/>
          <w:divBdr>
            <w:top w:val="none" w:sz="0" w:space="0" w:color="auto"/>
            <w:left w:val="none" w:sz="0" w:space="0" w:color="auto"/>
            <w:bottom w:val="none" w:sz="0" w:space="0" w:color="auto"/>
            <w:right w:val="none" w:sz="0" w:space="0" w:color="auto"/>
          </w:divBdr>
        </w:div>
        <w:div w:id="557398933">
          <w:marLeft w:val="0"/>
          <w:marRight w:val="0"/>
          <w:marTop w:val="0"/>
          <w:marBottom w:val="0"/>
          <w:divBdr>
            <w:top w:val="none" w:sz="0" w:space="0" w:color="auto"/>
            <w:left w:val="none" w:sz="0" w:space="0" w:color="auto"/>
            <w:bottom w:val="none" w:sz="0" w:space="0" w:color="auto"/>
            <w:right w:val="none" w:sz="0" w:space="0" w:color="auto"/>
          </w:divBdr>
        </w:div>
        <w:div w:id="560408265">
          <w:marLeft w:val="0"/>
          <w:marRight w:val="0"/>
          <w:marTop w:val="0"/>
          <w:marBottom w:val="0"/>
          <w:divBdr>
            <w:top w:val="none" w:sz="0" w:space="0" w:color="auto"/>
            <w:left w:val="none" w:sz="0" w:space="0" w:color="auto"/>
            <w:bottom w:val="none" w:sz="0" w:space="0" w:color="auto"/>
            <w:right w:val="none" w:sz="0" w:space="0" w:color="auto"/>
          </w:divBdr>
        </w:div>
        <w:div w:id="582031377">
          <w:marLeft w:val="0"/>
          <w:marRight w:val="0"/>
          <w:marTop w:val="0"/>
          <w:marBottom w:val="0"/>
          <w:divBdr>
            <w:top w:val="none" w:sz="0" w:space="0" w:color="auto"/>
            <w:left w:val="none" w:sz="0" w:space="0" w:color="auto"/>
            <w:bottom w:val="none" w:sz="0" w:space="0" w:color="auto"/>
            <w:right w:val="none" w:sz="0" w:space="0" w:color="auto"/>
          </w:divBdr>
        </w:div>
        <w:div w:id="585653740">
          <w:marLeft w:val="0"/>
          <w:marRight w:val="0"/>
          <w:marTop w:val="0"/>
          <w:marBottom w:val="0"/>
          <w:divBdr>
            <w:top w:val="none" w:sz="0" w:space="0" w:color="auto"/>
            <w:left w:val="none" w:sz="0" w:space="0" w:color="auto"/>
            <w:bottom w:val="none" w:sz="0" w:space="0" w:color="auto"/>
            <w:right w:val="none" w:sz="0" w:space="0" w:color="auto"/>
          </w:divBdr>
        </w:div>
        <w:div w:id="588579609">
          <w:marLeft w:val="0"/>
          <w:marRight w:val="0"/>
          <w:marTop w:val="0"/>
          <w:marBottom w:val="0"/>
          <w:divBdr>
            <w:top w:val="none" w:sz="0" w:space="0" w:color="auto"/>
            <w:left w:val="none" w:sz="0" w:space="0" w:color="auto"/>
            <w:bottom w:val="none" w:sz="0" w:space="0" w:color="auto"/>
            <w:right w:val="none" w:sz="0" w:space="0" w:color="auto"/>
          </w:divBdr>
        </w:div>
        <w:div w:id="601375785">
          <w:marLeft w:val="0"/>
          <w:marRight w:val="0"/>
          <w:marTop w:val="0"/>
          <w:marBottom w:val="0"/>
          <w:divBdr>
            <w:top w:val="none" w:sz="0" w:space="0" w:color="auto"/>
            <w:left w:val="none" w:sz="0" w:space="0" w:color="auto"/>
            <w:bottom w:val="none" w:sz="0" w:space="0" w:color="auto"/>
            <w:right w:val="none" w:sz="0" w:space="0" w:color="auto"/>
          </w:divBdr>
        </w:div>
        <w:div w:id="602424690">
          <w:marLeft w:val="0"/>
          <w:marRight w:val="0"/>
          <w:marTop w:val="0"/>
          <w:marBottom w:val="0"/>
          <w:divBdr>
            <w:top w:val="none" w:sz="0" w:space="0" w:color="auto"/>
            <w:left w:val="none" w:sz="0" w:space="0" w:color="auto"/>
            <w:bottom w:val="none" w:sz="0" w:space="0" w:color="auto"/>
            <w:right w:val="none" w:sz="0" w:space="0" w:color="auto"/>
          </w:divBdr>
        </w:div>
        <w:div w:id="608663844">
          <w:marLeft w:val="0"/>
          <w:marRight w:val="0"/>
          <w:marTop w:val="0"/>
          <w:marBottom w:val="0"/>
          <w:divBdr>
            <w:top w:val="none" w:sz="0" w:space="0" w:color="auto"/>
            <w:left w:val="none" w:sz="0" w:space="0" w:color="auto"/>
            <w:bottom w:val="none" w:sz="0" w:space="0" w:color="auto"/>
            <w:right w:val="none" w:sz="0" w:space="0" w:color="auto"/>
          </w:divBdr>
        </w:div>
        <w:div w:id="628511133">
          <w:marLeft w:val="0"/>
          <w:marRight w:val="0"/>
          <w:marTop w:val="0"/>
          <w:marBottom w:val="0"/>
          <w:divBdr>
            <w:top w:val="none" w:sz="0" w:space="0" w:color="auto"/>
            <w:left w:val="none" w:sz="0" w:space="0" w:color="auto"/>
            <w:bottom w:val="none" w:sz="0" w:space="0" w:color="auto"/>
            <w:right w:val="none" w:sz="0" w:space="0" w:color="auto"/>
          </w:divBdr>
        </w:div>
        <w:div w:id="631905285">
          <w:marLeft w:val="0"/>
          <w:marRight w:val="0"/>
          <w:marTop w:val="0"/>
          <w:marBottom w:val="0"/>
          <w:divBdr>
            <w:top w:val="none" w:sz="0" w:space="0" w:color="auto"/>
            <w:left w:val="none" w:sz="0" w:space="0" w:color="auto"/>
            <w:bottom w:val="none" w:sz="0" w:space="0" w:color="auto"/>
            <w:right w:val="none" w:sz="0" w:space="0" w:color="auto"/>
          </w:divBdr>
        </w:div>
        <w:div w:id="646711374">
          <w:marLeft w:val="0"/>
          <w:marRight w:val="0"/>
          <w:marTop w:val="0"/>
          <w:marBottom w:val="0"/>
          <w:divBdr>
            <w:top w:val="none" w:sz="0" w:space="0" w:color="auto"/>
            <w:left w:val="none" w:sz="0" w:space="0" w:color="auto"/>
            <w:bottom w:val="none" w:sz="0" w:space="0" w:color="auto"/>
            <w:right w:val="none" w:sz="0" w:space="0" w:color="auto"/>
          </w:divBdr>
        </w:div>
        <w:div w:id="655113122">
          <w:marLeft w:val="0"/>
          <w:marRight w:val="0"/>
          <w:marTop w:val="0"/>
          <w:marBottom w:val="0"/>
          <w:divBdr>
            <w:top w:val="none" w:sz="0" w:space="0" w:color="auto"/>
            <w:left w:val="none" w:sz="0" w:space="0" w:color="auto"/>
            <w:bottom w:val="none" w:sz="0" w:space="0" w:color="auto"/>
            <w:right w:val="none" w:sz="0" w:space="0" w:color="auto"/>
          </w:divBdr>
        </w:div>
        <w:div w:id="666979078">
          <w:marLeft w:val="0"/>
          <w:marRight w:val="0"/>
          <w:marTop w:val="0"/>
          <w:marBottom w:val="0"/>
          <w:divBdr>
            <w:top w:val="none" w:sz="0" w:space="0" w:color="auto"/>
            <w:left w:val="none" w:sz="0" w:space="0" w:color="auto"/>
            <w:bottom w:val="none" w:sz="0" w:space="0" w:color="auto"/>
            <w:right w:val="none" w:sz="0" w:space="0" w:color="auto"/>
          </w:divBdr>
        </w:div>
        <w:div w:id="670446592">
          <w:marLeft w:val="0"/>
          <w:marRight w:val="0"/>
          <w:marTop w:val="0"/>
          <w:marBottom w:val="0"/>
          <w:divBdr>
            <w:top w:val="none" w:sz="0" w:space="0" w:color="auto"/>
            <w:left w:val="none" w:sz="0" w:space="0" w:color="auto"/>
            <w:bottom w:val="none" w:sz="0" w:space="0" w:color="auto"/>
            <w:right w:val="none" w:sz="0" w:space="0" w:color="auto"/>
          </w:divBdr>
        </w:div>
        <w:div w:id="696783645">
          <w:marLeft w:val="0"/>
          <w:marRight w:val="0"/>
          <w:marTop w:val="0"/>
          <w:marBottom w:val="0"/>
          <w:divBdr>
            <w:top w:val="none" w:sz="0" w:space="0" w:color="auto"/>
            <w:left w:val="none" w:sz="0" w:space="0" w:color="auto"/>
            <w:bottom w:val="none" w:sz="0" w:space="0" w:color="auto"/>
            <w:right w:val="none" w:sz="0" w:space="0" w:color="auto"/>
          </w:divBdr>
        </w:div>
        <w:div w:id="710958130">
          <w:marLeft w:val="0"/>
          <w:marRight w:val="0"/>
          <w:marTop w:val="0"/>
          <w:marBottom w:val="0"/>
          <w:divBdr>
            <w:top w:val="none" w:sz="0" w:space="0" w:color="auto"/>
            <w:left w:val="none" w:sz="0" w:space="0" w:color="auto"/>
            <w:bottom w:val="none" w:sz="0" w:space="0" w:color="auto"/>
            <w:right w:val="none" w:sz="0" w:space="0" w:color="auto"/>
          </w:divBdr>
        </w:div>
        <w:div w:id="716592390">
          <w:marLeft w:val="0"/>
          <w:marRight w:val="0"/>
          <w:marTop w:val="0"/>
          <w:marBottom w:val="0"/>
          <w:divBdr>
            <w:top w:val="none" w:sz="0" w:space="0" w:color="auto"/>
            <w:left w:val="none" w:sz="0" w:space="0" w:color="auto"/>
            <w:bottom w:val="none" w:sz="0" w:space="0" w:color="auto"/>
            <w:right w:val="none" w:sz="0" w:space="0" w:color="auto"/>
          </w:divBdr>
        </w:div>
        <w:div w:id="724061851">
          <w:marLeft w:val="0"/>
          <w:marRight w:val="0"/>
          <w:marTop w:val="0"/>
          <w:marBottom w:val="0"/>
          <w:divBdr>
            <w:top w:val="none" w:sz="0" w:space="0" w:color="auto"/>
            <w:left w:val="none" w:sz="0" w:space="0" w:color="auto"/>
            <w:bottom w:val="none" w:sz="0" w:space="0" w:color="auto"/>
            <w:right w:val="none" w:sz="0" w:space="0" w:color="auto"/>
          </w:divBdr>
        </w:div>
        <w:div w:id="735861256">
          <w:marLeft w:val="0"/>
          <w:marRight w:val="0"/>
          <w:marTop w:val="0"/>
          <w:marBottom w:val="0"/>
          <w:divBdr>
            <w:top w:val="none" w:sz="0" w:space="0" w:color="auto"/>
            <w:left w:val="none" w:sz="0" w:space="0" w:color="auto"/>
            <w:bottom w:val="none" w:sz="0" w:space="0" w:color="auto"/>
            <w:right w:val="none" w:sz="0" w:space="0" w:color="auto"/>
          </w:divBdr>
        </w:div>
        <w:div w:id="736829181">
          <w:marLeft w:val="0"/>
          <w:marRight w:val="0"/>
          <w:marTop w:val="0"/>
          <w:marBottom w:val="0"/>
          <w:divBdr>
            <w:top w:val="none" w:sz="0" w:space="0" w:color="auto"/>
            <w:left w:val="none" w:sz="0" w:space="0" w:color="auto"/>
            <w:bottom w:val="none" w:sz="0" w:space="0" w:color="auto"/>
            <w:right w:val="none" w:sz="0" w:space="0" w:color="auto"/>
          </w:divBdr>
        </w:div>
        <w:div w:id="746225604">
          <w:marLeft w:val="0"/>
          <w:marRight w:val="0"/>
          <w:marTop w:val="0"/>
          <w:marBottom w:val="0"/>
          <w:divBdr>
            <w:top w:val="none" w:sz="0" w:space="0" w:color="auto"/>
            <w:left w:val="none" w:sz="0" w:space="0" w:color="auto"/>
            <w:bottom w:val="none" w:sz="0" w:space="0" w:color="auto"/>
            <w:right w:val="none" w:sz="0" w:space="0" w:color="auto"/>
          </w:divBdr>
        </w:div>
        <w:div w:id="749935115">
          <w:marLeft w:val="0"/>
          <w:marRight w:val="0"/>
          <w:marTop w:val="0"/>
          <w:marBottom w:val="0"/>
          <w:divBdr>
            <w:top w:val="none" w:sz="0" w:space="0" w:color="auto"/>
            <w:left w:val="none" w:sz="0" w:space="0" w:color="auto"/>
            <w:bottom w:val="none" w:sz="0" w:space="0" w:color="auto"/>
            <w:right w:val="none" w:sz="0" w:space="0" w:color="auto"/>
          </w:divBdr>
        </w:div>
        <w:div w:id="761023271">
          <w:marLeft w:val="0"/>
          <w:marRight w:val="0"/>
          <w:marTop w:val="0"/>
          <w:marBottom w:val="0"/>
          <w:divBdr>
            <w:top w:val="none" w:sz="0" w:space="0" w:color="auto"/>
            <w:left w:val="none" w:sz="0" w:space="0" w:color="auto"/>
            <w:bottom w:val="none" w:sz="0" w:space="0" w:color="auto"/>
            <w:right w:val="none" w:sz="0" w:space="0" w:color="auto"/>
          </w:divBdr>
        </w:div>
        <w:div w:id="771511522">
          <w:marLeft w:val="0"/>
          <w:marRight w:val="0"/>
          <w:marTop w:val="0"/>
          <w:marBottom w:val="0"/>
          <w:divBdr>
            <w:top w:val="none" w:sz="0" w:space="0" w:color="auto"/>
            <w:left w:val="none" w:sz="0" w:space="0" w:color="auto"/>
            <w:bottom w:val="none" w:sz="0" w:space="0" w:color="auto"/>
            <w:right w:val="none" w:sz="0" w:space="0" w:color="auto"/>
          </w:divBdr>
        </w:div>
        <w:div w:id="774323652">
          <w:marLeft w:val="0"/>
          <w:marRight w:val="0"/>
          <w:marTop w:val="0"/>
          <w:marBottom w:val="0"/>
          <w:divBdr>
            <w:top w:val="none" w:sz="0" w:space="0" w:color="auto"/>
            <w:left w:val="none" w:sz="0" w:space="0" w:color="auto"/>
            <w:bottom w:val="none" w:sz="0" w:space="0" w:color="auto"/>
            <w:right w:val="none" w:sz="0" w:space="0" w:color="auto"/>
          </w:divBdr>
        </w:div>
        <w:div w:id="797575715">
          <w:marLeft w:val="0"/>
          <w:marRight w:val="0"/>
          <w:marTop w:val="0"/>
          <w:marBottom w:val="0"/>
          <w:divBdr>
            <w:top w:val="none" w:sz="0" w:space="0" w:color="auto"/>
            <w:left w:val="none" w:sz="0" w:space="0" w:color="auto"/>
            <w:bottom w:val="none" w:sz="0" w:space="0" w:color="auto"/>
            <w:right w:val="none" w:sz="0" w:space="0" w:color="auto"/>
          </w:divBdr>
        </w:div>
        <w:div w:id="809902291">
          <w:marLeft w:val="0"/>
          <w:marRight w:val="0"/>
          <w:marTop w:val="0"/>
          <w:marBottom w:val="0"/>
          <w:divBdr>
            <w:top w:val="none" w:sz="0" w:space="0" w:color="auto"/>
            <w:left w:val="none" w:sz="0" w:space="0" w:color="auto"/>
            <w:bottom w:val="none" w:sz="0" w:space="0" w:color="auto"/>
            <w:right w:val="none" w:sz="0" w:space="0" w:color="auto"/>
          </w:divBdr>
        </w:div>
        <w:div w:id="811289559">
          <w:marLeft w:val="0"/>
          <w:marRight w:val="0"/>
          <w:marTop w:val="0"/>
          <w:marBottom w:val="0"/>
          <w:divBdr>
            <w:top w:val="none" w:sz="0" w:space="0" w:color="auto"/>
            <w:left w:val="none" w:sz="0" w:space="0" w:color="auto"/>
            <w:bottom w:val="none" w:sz="0" w:space="0" w:color="auto"/>
            <w:right w:val="none" w:sz="0" w:space="0" w:color="auto"/>
          </w:divBdr>
        </w:div>
        <w:div w:id="821040453">
          <w:marLeft w:val="0"/>
          <w:marRight w:val="0"/>
          <w:marTop w:val="0"/>
          <w:marBottom w:val="0"/>
          <w:divBdr>
            <w:top w:val="none" w:sz="0" w:space="0" w:color="auto"/>
            <w:left w:val="none" w:sz="0" w:space="0" w:color="auto"/>
            <w:bottom w:val="none" w:sz="0" w:space="0" w:color="auto"/>
            <w:right w:val="none" w:sz="0" w:space="0" w:color="auto"/>
          </w:divBdr>
        </w:div>
        <w:div w:id="824972808">
          <w:marLeft w:val="0"/>
          <w:marRight w:val="0"/>
          <w:marTop w:val="0"/>
          <w:marBottom w:val="0"/>
          <w:divBdr>
            <w:top w:val="none" w:sz="0" w:space="0" w:color="auto"/>
            <w:left w:val="none" w:sz="0" w:space="0" w:color="auto"/>
            <w:bottom w:val="none" w:sz="0" w:space="0" w:color="auto"/>
            <w:right w:val="none" w:sz="0" w:space="0" w:color="auto"/>
          </w:divBdr>
        </w:div>
        <w:div w:id="848059934">
          <w:marLeft w:val="0"/>
          <w:marRight w:val="0"/>
          <w:marTop w:val="0"/>
          <w:marBottom w:val="0"/>
          <w:divBdr>
            <w:top w:val="none" w:sz="0" w:space="0" w:color="auto"/>
            <w:left w:val="none" w:sz="0" w:space="0" w:color="auto"/>
            <w:bottom w:val="none" w:sz="0" w:space="0" w:color="auto"/>
            <w:right w:val="none" w:sz="0" w:space="0" w:color="auto"/>
          </w:divBdr>
        </w:div>
        <w:div w:id="854155742">
          <w:marLeft w:val="0"/>
          <w:marRight w:val="0"/>
          <w:marTop w:val="0"/>
          <w:marBottom w:val="0"/>
          <w:divBdr>
            <w:top w:val="none" w:sz="0" w:space="0" w:color="auto"/>
            <w:left w:val="none" w:sz="0" w:space="0" w:color="auto"/>
            <w:bottom w:val="none" w:sz="0" w:space="0" w:color="auto"/>
            <w:right w:val="none" w:sz="0" w:space="0" w:color="auto"/>
          </w:divBdr>
        </w:div>
        <w:div w:id="855971159">
          <w:marLeft w:val="0"/>
          <w:marRight w:val="0"/>
          <w:marTop w:val="0"/>
          <w:marBottom w:val="0"/>
          <w:divBdr>
            <w:top w:val="none" w:sz="0" w:space="0" w:color="auto"/>
            <w:left w:val="none" w:sz="0" w:space="0" w:color="auto"/>
            <w:bottom w:val="none" w:sz="0" w:space="0" w:color="auto"/>
            <w:right w:val="none" w:sz="0" w:space="0" w:color="auto"/>
          </w:divBdr>
        </w:div>
        <w:div w:id="862787327">
          <w:marLeft w:val="0"/>
          <w:marRight w:val="0"/>
          <w:marTop w:val="0"/>
          <w:marBottom w:val="0"/>
          <w:divBdr>
            <w:top w:val="none" w:sz="0" w:space="0" w:color="auto"/>
            <w:left w:val="none" w:sz="0" w:space="0" w:color="auto"/>
            <w:bottom w:val="none" w:sz="0" w:space="0" w:color="auto"/>
            <w:right w:val="none" w:sz="0" w:space="0" w:color="auto"/>
          </w:divBdr>
        </w:div>
        <w:div w:id="863322411">
          <w:marLeft w:val="0"/>
          <w:marRight w:val="0"/>
          <w:marTop w:val="0"/>
          <w:marBottom w:val="0"/>
          <w:divBdr>
            <w:top w:val="none" w:sz="0" w:space="0" w:color="auto"/>
            <w:left w:val="none" w:sz="0" w:space="0" w:color="auto"/>
            <w:bottom w:val="none" w:sz="0" w:space="0" w:color="auto"/>
            <w:right w:val="none" w:sz="0" w:space="0" w:color="auto"/>
          </w:divBdr>
        </w:div>
        <w:div w:id="866060575">
          <w:marLeft w:val="0"/>
          <w:marRight w:val="0"/>
          <w:marTop w:val="0"/>
          <w:marBottom w:val="0"/>
          <w:divBdr>
            <w:top w:val="none" w:sz="0" w:space="0" w:color="auto"/>
            <w:left w:val="none" w:sz="0" w:space="0" w:color="auto"/>
            <w:bottom w:val="none" w:sz="0" w:space="0" w:color="auto"/>
            <w:right w:val="none" w:sz="0" w:space="0" w:color="auto"/>
          </w:divBdr>
        </w:div>
        <w:div w:id="874385771">
          <w:marLeft w:val="0"/>
          <w:marRight w:val="0"/>
          <w:marTop w:val="0"/>
          <w:marBottom w:val="0"/>
          <w:divBdr>
            <w:top w:val="none" w:sz="0" w:space="0" w:color="auto"/>
            <w:left w:val="none" w:sz="0" w:space="0" w:color="auto"/>
            <w:bottom w:val="none" w:sz="0" w:space="0" w:color="auto"/>
            <w:right w:val="none" w:sz="0" w:space="0" w:color="auto"/>
          </w:divBdr>
        </w:div>
        <w:div w:id="909998830">
          <w:marLeft w:val="0"/>
          <w:marRight w:val="0"/>
          <w:marTop w:val="0"/>
          <w:marBottom w:val="0"/>
          <w:divBdr>
            <w:top w:val="none" w:sz="0" w:space="0" w:color="auto"/>
            <w:left w:val="none" w:sz="0" w:space="0" w:color="auto"/>
            <w:bottom w:val="none" w:sz="0" w:space="0" w:color="auto"/>
            <w:right w:val="none" w:sz="0" w:space="0" w:color="auto"/>
          </w:divBdr>
        </w:div>
        <w:div w:id="914556886">
          <w:marLeft w:val="0"/>
          <w:marRight w:val="0"/>
          <w:marTop w:val="0"/>
          <w:marBottom w:val="0"/>
          <w:divBdr>
            <w:top w:val="none" w:sz="0" w:space="0" w:color="auto"/>
            <w:left w:val="none" w:sz="0" w:space="0" w:color="auto"/>
            <w:bottom w:val="none" w:sz="0" w:space="0" w:color="auto"/>
            <w:right w:val="none" w:sz="0" w:space="0" w:color="auto"/>
          </w:divBdr>
        </w:div>
        <w:div w:id="920143184">
          <w:marLeft w:val="0"/>
          <w:marRight w:val="0"/>
          <w:marTop w:val="0"/>
          <w:marBottom w:val="0"/>
          <w:divBdr>
            <w:top w:val="none" w:sz="0" w:space="0" w:color="auto"/>
            <w:left w:val="none" w:sz="0" w:space="0" w:color="auto"/>
            <w:bottom w:val="none" w:sz="0" w:space="0" w:color="auto"/>
            <w:right w:val="none" w:sz="0" w:space="0" w:color="auto"/>
          </w:divBdr>
        </w:div>
        <w:div w:id="933317735">
          <w:marLeft w:val="0"/>
          <w:marRight w:val="0"/>
          <w:marTop w:val="0"/>
          <w:marBottom w:val="0"/>
          <w:divBdr>
            <w:top w:val="none" w:sz="0" w:space="0" w:color="auto"/>
            <w:left w:val="none" w:sz="0" w:space="0" w:color="auto"/>
            <w:bottom w:val="none" w:sz="0" w:space="0" w:color="auto"/>
            <w:right w:val="none" w:sz="0" w:space="0" w:color="auto"/>
          </w:divBdr>
        </w:div>
        <w:div w:id="934751914">
          <w:marLeft w:val="0"/>
          <w:marRight w:val="0"/>
          <w:marTop w:val="0"/>
          <w:marBottom w:val="0"/>
          <w:divBdr>
            <w:top w:val="none" w:sz="0" w:space="0" w:color="auto"/>
            <w:left w:val="none" w:sz="0" w:space="0" w:color="auto"/>
            <w:bottom w:val="none" w:sz="0" w:space="0" w:color="auto"/>
            <w:right w:val="none" w:sz="0" w:space="0" w:color="auto"/>
          </w:divBdr>
        </w:div>
        <w:div w:id="935479612">
          <w:marLeft w:val="0"/>
          <w:marRight w:val="0"/>
          <w:marTop w:val="0"/>
          <w:marBottom w:val="0"/>
          <w:divBdr>
            <w:top w:val="none" w:sz="0" w:space="0" w:color="auto"/>
            <w:left w:val="none" w:sz="0" w:space="0" w:color="auto"/>
            <w:bottom w:val="none" w:sz="0" w:space="0" w:color="auto"/>
            <w:right w:val="none" w:sz="0" w:space="0" w:color="auto"/>
          </w:divBdr>
        </w:div>
        <w:div w:id="952632543">
          <w:marLeft w:val="0"/>
          <w:marRight w:val="0"/>
          <w:marTop w:val="0"/>
          <w:marBottom w:val="0"/>
          <w:divBdr>
            <w:top w:val="none" w:sz="0" w:space="0" w:color="auto"/>
            <w:left w:val="none" w:sz="0" w:space="0" w:color="auto"/>
            <w:bottom w:val="none" w:sz="0" w:space="0" w:color="auto"/>
            <w:right w:val="none" w:sz="0" w:space="0" w:color="auto"/>
          </w:divBdr>
        </w:div>
        <w:div w:id="959923544">
          <w:marLeft w:val="0"/>
          <w:marRight w:val="0"/>
          <w:marTop w:val="0"/>
          <w:marBottom w:val="0"/>
          <w:divBdr>
            <w:top w:val="none" w:sz="0" w:space="0" w:color="auto"/>
            <w:left w:val="none" w:sz="0" w:space="0" w:color="auto"/>
            <w:bottom w:val="none" w:sz="0" w:space="0" w:color="auto"/>
            <w:right w:val="none" w:sz="0" w:space="0" w:color="auto"/>
          </w:divBdr>
        </w:div>
        <w:div w:id="966470339">
          <w:marLeft w:val="0"/>
          <w:marRight w:val="0"/>
          <w:marTop w:val="0"/>
          <w:marBottom w:val="0"/>
          <w:divBdr>
            <w:top w:val="none" w:sz="0" w:space="0" w:color="auto"/>
            <w:left w:val="none" w:sz="0" w:space="0" w:color="auto"/>
            <w:bottom w:val="none" w:sz="0" w:space="0" w:color="auto"/>
            <w:right w:val="none" w:sz="0" w:space="0" w:color="auto"/>
          </w:divBdr>
        </w:div>
        <w:div w:id="968170219">
          <w:marLeft w:val="0"/>
          <w:marRight w:val="0"/>
          <w:marTop w:val="0"/>
          <w:marBottom w:val="0"/>
          <w:divBdr>
            <w:top w:val="none" w:sz="0" w:space="0" w:color="auto"/>
            <w:left w:val="none" w:sz="0" w:space="0" w:color="auto"/>
            <w:bottom w:val="none" w:sz="0" w:space="0" w:color="auto"/>
            <w:right w:val="none" w:sz="0" w:space="0" w:color="auto"/>
          </w:divBdr>
        </w:div>
        <w:div w:id="980304697">
          <w:marLeft w:val="0"/>
          <w:marRight w:val="0"/>
          <w:marTop w:val="0"/>
          <w:marBottom w:val="0"/>
          <w:divBdr>
            <w:top w:val="none" w:sz="0" w:space="0" w:color="auto"/>
            <w:left w:val="none" w:sz="0" w:space="0" w:color="auto"/>
            <w:bottom w:val="none" w:sz="0" w:space="0" w:color="auto"/>
            <w:right w:val="none" w:sz="0" w:space="0" w:color="auto"/>
          </w:divBdr>
        </w:div>
        <w:div w:id="988706223">
          <w:marLeft w:val="0"/>
          <w:marRight w:val="0"/>
          <w:marTop w:val="0"/>
          <w:marBottom w:val="0"/>
          <w:divBdr>
            <w:top w:val="none" w:sz="0" w:space="0" w:color="auto"/>
            <w:left w:val="none" w:sz="0" w:space="0" w:color="auto"/>
            <w:bottom w:val="none" w:sz="0" w:space="0" w:color="auto"/>
            <w:right w:val="none" w:sz="0" w:space="0" w:color="auto"/>
          </w:divBdr>
        </w:div>
        <w:div w:id="997003949">
          <w:marLeft w:val="0"/>
          <w:marRight w:val="0"/>
          <w:marTop w:val="0"/>
          <w:marBottom w:val="0"/>
          <w:divBdr>
            <w:top w:val="none" w:sz="0" w:space="0" w:color="auto"/>
            <w:left w:val="none" w:sz="0" w:space="0" w:color="auto"/>
            <w:bottom w:val="none" w:sz="0" w:space="0" w:color="auto"/>
            <w:right w:val="none" w:sz="0" w:space="0" w:color="auto"/>
          </w:divBdr>
        </w:div>
        <w:div w:id="1010182363">
          <w:marLeft w:val="0"/>
          <w:marRight w:val="0"/>
          <w:marTop w:val="0"/>
          <w:marBottom w:val="0"/>
          <w:divBdr>
            <w:top w:val="none" w:sz="0" w:space="0" w:color="auto"/>
            <w:left w:val="none" w:sz="0" w:space="0" w:color="auto"/>
            <w:bottom w:val="none" w:sz="0" w:space="0" w:color="auto"/>
            <w:right w:val="none" w:sz="0" w:space="0" w:color="auto"/>
          </w:divBdr>
        </w:div>
        <w:div w:id="1021205966">
          <w:marLeft w:val="0"/>
          <w:marRight w:val="0"/>
          <w:marTop w:val="0"/>
          <w:marBottom w:val="0"/>
          <w:divBdr>
            <w:top w:val="none" w:sz="0" w:space="0" w:color="auto"/>
            <w:left w:val="none" w:sz="0" w:space="0" w:color="auto"/>
            <w:bottom w:val="none" w:sz="0" w:space="0" w:color="auto"/>
            <w:right w:val="none" w:sz="0" w:space="0" w:color="auto"/>
          </w:divBdr>
        </w:div>
        <w:div w:id="1023483674">
          <w:marLeft w:val="0"/>
          <w:marRight w:val="0"/>
          <w:marTop w:val="0"/>
          <w:marBottom w:val="0"/>
          <w:divBdr>
            <w:top w:val="none" w:sz="0" w:space="0" w:color="auto"/>
            <w:left w:val="none" w:sz="0" w:space="0" w:color="auto"/>
            <w:bottom w:val="none" w:sz="0" w:space="0" w:color="auto"/>
            <w:right w:val="none" w:sz="0" w:space="0" w:color="auto"/>
          </w:divBdr>
        </w:div>
        <w:div w:id="1028412189">
          <w:marLeft w:val="0"/>
          <w:marRight w:val="0"/>
          <w:marTop w:val="0"/>
          <w:marBottom w:val="0"/>
          <w:divBdr>
            <w:top w:val="none" w:sz="0" w:space="0" w:color="auto"/>
            <w:left w:val="none" w:sz="0" w:space="0" w:color="auto"/>
            <w:bottom w:val="none" w:sz="0" w:space="0" w:color="auto"/>
            <w:right w:val="none" w:sz="0" w:space="0" w:color="auto"/>
          </w:divBdr>
        </w:div>
        <w:div w:id="1030377253">
          <w:marLeft w:val="0"/>
          <w:marRight w:val="0"/>
          <w:marTop w:val="0"/>
          <w:marBottom w:val="0"/>
          <w:divBdr>
            <w:top w:val="none" w:sz="0" w:space="0" w:color="auto"/>
            <w:left w:val="none" w:sz="0" w:space="0" w:color="auto"/>
            <w:bottom w:val="none" w:sz="0" w:space="0" w:color="auto"/>
            <w:right w:val="none" w:sz="0" w:space="0" w:color="auto"/>
          </w:divBdr>
        </w:div>
        <w:div w:id="1035230766">
          <w:marLeft w:val="0"/>
          <w:marRight w:val="0"/>
          <w:marTop w:val="0"/>
          <w:marBottom w:val="0"/>
          <w:divBdr>
            <w:top w:val="none" w:sz="0" w:space="0" w:color="auto"/>
            <w:left w:val="none" w:sz="0" w:space="0" w:color="auto"/>
            <w:bottom w:val="none" w:sz="0" w:space="0" w:color="auto"/>
            <w:right w:val="none" w:sz="0" w:space="0" w:color="auto"/>
          </w:divBdr>
        </w:div>
        <w:div w:id="1036467042">
          <w:marLeft w:val="0"/>
          <w:marRight w:val="0"/>
          <w:marTop w:val="0"/>
          <w:marBottom w:val="0"/>
          <w:divBdr>
            <w:top w:val="none" w:sz="0" w:space="0" w:color="auto"/>
            <w:left w:val="none" w:sz="0" w:space="0" w:color="auto"/>
            <w:bottom w:val="none" w:sz="0" w:space="0" w:color="auto"/>
            <w:right w:val="none" w:sz="0" w:space="0" w:color="auto"/>
          </w:divBdr>
        </w:div>
        <w:div w:id="1055422651">
          <w:marLeft w:val="0"/>
          <w:marRight w:val="0"/>
          <w:marTop w:val="0"/>
          <w:marBottom w:val="0"/>
          <w:divBdr>
            <w:top w:val="none" w:sz="0" w:space="0" w:color="auto"/>
            <w:left w:val="none" w:sz="0" w:space="0" w:color="auto"/>
            <w:bottom w:val="none" w:sz="0" w:space="0" w:color="auto"/>
            <w:right w:val="none" w:sz="0" w:space="0" w:color="auto"/>
          </w:divBdr>
        </w:div>
        <w:div w:id="1065183226">
          <w:marLeft w:val="0"/>
          <w:marRight w:val="0"/>
          <w:marTop w:val="0"/>
          <w:marBottom w:val="0"/>
          <w:divBdr>
            <w:top w:val="none" w:sz="0" w:space="0" w:color="auto"/>
            <w:left w:val="none" w:sz="0" w:space="0" w:color="auto"/>
            <w:bottom w:val="none" w:sz="0" w:space="0" w:color="auto"/>
            <w:right w:val="none" w:sz="0" w:space="0" w:color="auto"/>
          </w:divBdr>
        </w:div>
        <w:div w:id="1085111739">
          <w:marLeft w:val="0"/>
          <w:marRight w:val="0"/>
          <w:marTop w:val="0"/>
          <w:marBottom w:val="0"/>
          <w:divBdr>
            <w:top w:val="none" w:sz="0" w:space="0" w:color="auto"/>
            <w:left w:val="none" w:sz="0" w:space="0" w:color="auto"/>
            <w:bottom w:val="none" w:sz="0" w:space="0" w:color="auto"/>
            <w:right w:val="none" w:sz="0" w:space="0" w:color="auto"/>
          </w:divBdr>
        </w:div>
        <w:div w:id="1090350518">
          <w:marLeft w:val="0"/>
          <w:marRight w:val="0"/>
          <w:marTop w:val="0"/>
          <w:marBottom w:val="0"/>
          <w:divBdr>
            <w:top w:val="none" w:sz="0" w:space="0" w:color="auto"/>
            <w:left w:val="none" w:sz="0" w:space="0" w:color="auto"/>
            <w:bottom w:val="none" w:sz="0" w:space="0" w:color="auto"/>
            <w:right w:val="none" w:sz="0" w:space="0" w:color="auto"/>
          </w:divBdr>
        </w:div>
        <w:div w:id="1116754082">
          <w:marLeft w:val="0"/>
          <w:marRight w:val="0"/>
          <w:marTop w:val="0"/>
          <w:marBottom w:val="0"/>
          <w:divBdr>
            <w:top w:val="none" w:sz="0" w:space="0" w:color="auto"/>
            <w:left w:val="none" w:sz="0" w:space="0" w:color="auto"/>
            <w:bottom w:val="none" w:sz="0" w:space="0" w:color="auto"/>
            <w:right w:val="none" w:sz="0" w:space="0" w:color="auto"/>
          </w:divBdr>
        </w:div>
        <w:div w:id="1120033159">
          <w:marLeft w:val="0"/>
          <w:marRight w:val="0"/>
          <w:marTop w:val="0"/>
          <w:marBottom w:val="0"/>
          <w:divBdr>
            <w:top w:val="none" w:sz="0" w:space="0" w:color="auto"/>
            <w:left w:val="none" w:sz="0" w:space="0" w:color="auto"/>
            <w:bottom w:val="none" w:sz="0" w:space="0" w:color="auto"/>
            <w:right w:val="none" w:sz="0" w:space="0" w:color="auto"/>
          </w:divBdr>
        </w:div>
        <w:div w:id="1120874387">
          <w:marLeft w:val="0"/>
          <w:marRight w:val="0"/>
          <w:marTop w:val="0"/>
          <w:marBottom w:val="0"/>
          <w:divBdr>
            <w:top w:val="none" w:sz="0" w:space="0" w:color="auto"/>
            <w:left w:val="none" w:sz="0" w:space="0" w:color="auto"/>
            <w:bottom w:val="none" w:sz="0" w:space="0" w:color="auto"/>
            <w:right w:val="none" w:sz="0" w:space="0" w:color="auto"/>
          </w:divBdr>
        </w:div>
        <w:div w:id="1125545242">
          <w:marLeft w:val="0"/>
          <w:marRight w:val="0"/>
          <w:marTop w:val="0"/>
          <w:marBottom w:val="0"/>
          <w:divBdr>
            <w:top w:val="none" w:sz="0" w:space="0" w:color="auto"/>
            <w:left w:val="none" w:sz="0" w:space="0" w:color="auto"/>
            <w:bottom w:val="none" w:sz="0" w:space="0" w:color="auto"/>
            <w:right w:val="none" w:sz="0" w:space="0" w:color="auto"/>
          </w:divBdr>
        </w:div>
        <w:div w:id="1128398983">
          <w:marLeft w:val="0"/>
          <w:marRight w:val="0"/>
          <w:marTop w:val="0"/>
          <w:marBottom w:val="0"/>
          <w:divBdr>
            <w:top w:val="none" w:sz="0" w:space="0" w:color="auto"/>
            <w:left w:val="none" w:sz="0" w:space="0" w:color="auto"/>
            <w:bottom w:val="none" w:sz="0" w:space="0" w:color="auto"/>
            <w:right w:val="none" w:sz="0" w:space="0" w:color="auto"/>
          </w:divBdr>
        </w:div>
        <w:div w:id="1136141970">
          <w:marLeft w:val="0"/>
          <w:marRight w:val="0"/>
          <w:marTop w:val="0"/>
          <w:marBottom w:val="0"/>
          <w:divBdr>
            <w:top w:val="none" w:sz="0" w:space="0" w:color="auto"/>
            <w:left w:val="none" w:sz="0" w:space="0" w:color="auto"/>
            <w:bottom w:val="none" w:sz="0" w:space="0" w:color="auto"/>
            <w:right w:val="none" w:sz="0" w:space="0" w:color="auto"/>
          </w:divBdr>
        </w:div>
        <w:div w:id="1143887013">
          <w:marLeft w:val="0"/>
          <w:marRight w:val="0"/>
          <w:marTop w:val="0"/>
          <w:marBottom w:val="0"/>
          <w:divBdr>
            <w:top w:val="none" w:sz="0" w:space="0" w:color="auto"/>
            <w:left w:val="none" w:sz="0" w:space="0" w:color="auto"/>
            <w:bottom w:val="none" w:sz="0" w:space="0" w:color="auto"/>
            <w:right w:val="none" w:sz="0" w:space="0" w:color="auto"/>
          </w:divBdr>
        </w:div>
        <w:div w:id="1147287235">
          <w:marLeft w:val="0"/>
          <w:marRight w:val="0"/>
          <w:marTop w:val="0"/>
          <w:marBottom w:val="0"/>
          <w:divBdr>
            <w:top w:val="none" w:sz="0" w:space="0" w:color="auto"/>
            <w:left w:val="none" w:sz="0" w:space="0" w:color="auto"/>
            <w:bottom w:val="none" w:sz="0" w:space="0" w:color="auto"/>
            <w:right w:val="none" w:sz="0" w:space="0" w:color="auto"/>
          </w:divBdr>
        </w:div>
        <w:div w:id="1147942151">
          <w:marLeft w:val="0"/>
          <w:marRight w:val="0"/>
          <w:marTop w:val="0"/>
          <w:marBottom w:val="0"/>
          <w:divBdr>
            <w:top w:val="none" w:sz="0" w:space="0" w:color="auto"/>
            <w:left w:val="none" w:sz="0" w:space="0" w:color="auto"/>
            <w:bottom w:val="none" w:sz="0" w:space="0" w:color="auto"/>
            <w:right w:val="none" w:sz="0" w:space="0" w:color="auto"/>
          </w:divBdr>
        </w:div>
        <w:div w:id="1163744038">
          <w:marLeft w:val="0"/>
          <w:marRight w:val="0"/>
          <w:marTop w:val="0"/>
          <w:marBottom w:val="0"/>
          <w:divBdr>
            <w:top w:val="none" w:sz="0" w:space="0" w:color="auto"/>
            <w:left w:val="none" w:sz="0" w:space="0" w:color="auto"/>
            <w:bottom w:val="none" w:sz="0" w:space="0" w:color="auto"/>
            <w:right w:val="none" w:sz="0" w:space="0" w:color="auto"/>
          </w:divBdr>
        </w:div>
        <w:div w:id="1187645903">
          <w:marLeft w:val="0"/>
          <w:marRight w:val="0"/>
          <w:marTop w:val="0"/>
          <w:marBottom w:val="0"/>
          <w:divBdr>
            <w:top w:val="none" w:sz="0" w:space="0" w:color="auto"/>
            <w:left w:val="none" w:sz="0" w:space="0" w:color="auto"/>
            <w:bottom w:val="none" w:sz="0" w:space="0" w:color="auto"/>
            <w:right w:val="none" w:sz="0" w:space="0" w:color="auto"/>
          </w:divBdr>
        </w:div>
        <w:div w:id="1198395320">
          <w:marLeft w:val="0"/>
          <w:marRight w:val="0"/>
          <w:marTop w:val="0"/>
          <w:marBottom w:val="0"/>
          <w:divBdr>
            <w:top w:val="none" w:sz="0" w:space="0" w:color="auto"/>
            <w:left w:val="none" w:sz="0" w:space="0" w:color="auto"/>
            <w:bottom w:val="none" w:sz="0" w:space="0" w:color="auto"/>
            <w:right w:val="none" w:sz="0" w:space="0" w:color="auto"/>
          </w:divBdr>
        </w:div>
        <w:div w:id="1201825586">
          <w:marLeft w:val="0"/>
          <w:marRight w:val="0"/>
          <w:marTop w:val="0"/>
          <w:marBottom w:val="0"/>
          <w:divBdr>
            <w:top w:val="none" w:sz="0" w:space="0" w:color="auto"/>
            <w:left w:val="none" w:sz="0" w:space="0" w:color="auto"/>
            <w:bottom w:val="none" w:sz="0" w:space="0" w:color="auto"/>
            <w:right w:val="none" w:sz="0" w:space="0" w:color="auto"/>
          </w:divBdr>
        </w:div>
        <w:div w:id="1204050884">
          <w:marLeft w:val="0"/>
          <w:marRight w:val="0"/>
          <w:marTop w:val="0"/>
          <w:marBottom w:val="0"/>
          <w:divBdr>
            <w:top w:val="none" w:sz="0" w:space="0" w:color="auto"/>
            <w:left w:val="none" w:sz="0" w:space="0" w:color="auto"/>
            <w:bottom w:val="none" w:sz="0" w:space="0" w:color="auto"/>
            <w:right w:val="none" w:sz="0" w:space="0" w:color="auto"/>
          </w:divBdr>
        </w:div>
        <w:div w:id="1212423709">
          <w:marLeft w:val="0"/>
          <w:marRight w:val="0"/>
          <w:marTop w:val="0"/>
          <w:marBottom w:val="0"/>
          <w:divBdr>
            <w:top w:val="none" w:sz="0" w:space="0" w:color="auto"/>
            <w:left w:val="none" w:sz="0" w:space="0" w:color="auto"/>
            <w:bottom w:val="none" w:sz="0" w:space="0" w:color="auto"/>
            <w:right w:val="none" w:sz="0" w:space="0" w:color="auto"/>
          </w:divBdr>
        </w:div>
        <w:div w:id="1222863261">
          <w:marLeft w:val="0"/>
          <w:marRight w:val="0"/>
          <w:marTop w:val="0"/>
          <w:marBottom w:val="0"/>
          <w:divBdr>
            <w:top w:val="none" w:sz="0" w:space="0" w:color="auto"/>
            <w:left w:val="none" w:sz="0" w:space="0" w:color="auto"/>
            <w:bottom w:val="none" w:sz="0" w:space="0" w:color="auto"/>
            <w:right w:val="none" w:sz="0" w:space="0" w:color="auto"/>
          </w:divBdr>
        </w:div>
        <w:div w:id="1227255785">
          <w:marLeft w:val="0"/>
          <w:marRight w:val="0"/>
          <w:marTop w:val="0"/>
          <w:marBottom w:val="0"/>
          <w:divBdr>
            <w:top w:val="none" w:sz="0" w:space="0" w:color="auto"/>
            <w:left w:val="none" w:sz="0" w:space="0" w:color="auto"/>
            <w:bottom w:val="none" w:sz="0" w:space="0" w:color="auto"/>
            <w:right w:val="none" w:sz="0" w:space="0" w:color="auto"/>
          </w:divBdr>
        </w:div>
        <w:div w:id="1230075968">
          <w:marLeft w:val="0"/>
          <w:marRight w:val="0"/>
          <w:marTop w:val="0"/>
          <w:marBottom w:val="0"/>
          <w:divBdr>
            <w:top w:val="none" w:sz="0" w:space="0" w:color="auto"/>
            <w:left w:val="none" w:sz="0" w:space="0" w:color="auto"/>
            <w:bottom w:val="none" w:sz="0" w:space="0" w:color="auto"/>
            <w:right w:val="none" w:sz="0" w:space="0" w:color="auto"/>
          </w:divBdr>
        </w:div>
        <w:div w:id="1240822838">
          <w:marLeft w:val="0"/>
          <w:marRight w:val="0"/>
          <w:marTop w:val="0"/>
          <w:marBottom w:val="0"/>
          <w:divBdr>
            <w:top w:val="none" w:sz="0" w:space="0" w:color="auto"/>
            <w:left w:val="none" w:sz="0" w:space="0" w:color="auto"/>
            <w:bottom w:val="none" w:sz="0" w:space="0" w:color="auto"/>
            <w:right w:val="none" w:sz="0" w:space="0" w:color="auto"/>
          </w:divBdr>
        </w:div>
        <w:div w:id="1261715424">
          <w:marLeft w:val="0"/>
          <w:marRight w:val="0"/>
          <w:marTop w:val="0"/>
          <w:marBottom w:val="0"/>
          <w:divBdr>
            <w:top w:val="none" w:sz="0" w:space="0" w:color="auto"/>
            <w:left w:val="none" w:sz="0" w:space="0" w:color="auto"/>
            <w:bottom w:val="none" w:sz="0" w:space="0" w:color="auto"/>
            <w:right w:val="none" w:sz="0" w:space="0" w:color="auto"/>
          </w:divBdr>
        </w:div>
        <w:div w:id="1267301723">
          <w:marLeft w:val="0"/>
          <w:marRight w:val="0"/>
          <w:marTop w:val="0"/>
          <w:marBottom w:val="0"/>
          <w:divBdr>
            <w:top w:val="none" w:sz="0" w:space="0" w:color="auto"/>
            <w:left w:val="none" w:sz="0" w:space="0" w:color="auto"/>
            <w:bottom w:val="none" w:sz="0" w:space="0" w:color="auto"/>
            <w:right w:val="none" w:sz="0" w:space="0" w:color="auto"/>
          </w:divBdr>
        </w:div>
        <w:div w:id="1277757378">
          <w:marLeft w:val="0"/>
          <w:marRight w:val="0"/>
          <w:marTop w:val="0"/>
          <w:marBottom w:val="0"/>
          <w:divBdr>
            <w:top w:val="none" w:sz="0" w:space="0" w:color="auto"/>
            <w:left w:val="none" w:sz="0" w:space="0" w:color="auto"/>
            <w:bottom w:val="none" w:sz="0" w:space="0" w:color="auto"/>
            <w:right w:val="none" w:sz="0" w:space="0" w:color="auto"/>
          </w:divBdr>
        </w:div>
        <w:div w:id="1284925148">
          <w:marLeft w:val="0"/>
          <w:marRight w:val="0"/>
          <w:marTop w:val="0"/>
          <w:marBottom w:val="0"/>
          <w:divBdr>
            <w:top w:val="none" w:sz="0" w:space="0" w:color="auto"/>
            <w:left w:val="none" w:sz="0" w:space="0" w:color="auto"/>
            <w:bottom w:val="none" w:sz="0" w:space="0" w:color="auto"/>
            <w:right w:val="none" w:sz="0" w:space="0" w:color="auto"/>
          </w:divBdr>
        </w:div>
        <w:div w:id="1295870588">
          <w:marLeft w:val="0"/>
          <w:marRight w:val="0"/>
          <w:marTop w:val="0"/>
          <w:marBottom w:val="0"/>
          <w:divBdr>
            <w:top w:val="none" w:sz="0" w:space="0" w:color="auto"/>
            <w:left w:val="none" w:sz="0" w:space="0" w:color="auto"/>
            <w:bottom w:val="none" w:sz="0" w:space="0" w:color="auto"/>
            <w:right w:val="none" w:sz="0" w:space="0" w:color="auto"/>
          </w:divBdr>
        </w:div>
        <w:div w:id="1322582103">
          <w:marLeft w:val="0"/>
          <w:marRight w:val="0"/>
          <w:marTop w:val="0"/>
          <w:marBottom w:val="0"/>
          <w:divBdr>
            <w:top w:val="none" w:sz="0" w:space="0" w:color="auto"/>
            <w:left w:val="none" w:sz="0" w:space="0" w:color="auto"/>
            <w:bottom w:val="none" w:sz="0" w:space="0" w:color="auto"/>
            <w:right w:val="none" w:sz="0" w:space="0" w:color="auto"/>
          </w:divBdr>
        </w:div>
        <w:div w:id="1325469445">
          <w:marLeft w:val="0"/>
          <w:marRight w:val="0"/>
          <w:marTop w:val="0"/>
          <w:marBottom w:val="0"/>
          <w:divBdr>
            <w:top w:val="none" w:sz="0" w:space="0" w:color="auto"/>
            <w:left w:val="none" w:sz="0" w:space="0" w:color="auto"/>
            <w:bottom w:val="none" w:sz="0" w:space="0" w:color="auto"/>
            <w:right w:val="none" w:sz="0" w:space="0" w:color="auto"/>
          </w:divBdr>
        </w:div>
        <w:div w:id="1338265613">
          <w:marLeft w:val="0"/>
          <w:marRight w:val="0"/>
          <w:marTop w:val="0"/>
          <w:marBottom w:val="0"/>
          <w:divBdr>
            <w:top w:val="none" w:sz="0" w:space="0" w:color="auto"/>
            <w:left w:val="none" w:sz="0" w:space="0" w:color="auto"/>
            <w:bottom w:val="none" w:sz="0" w:space="0" w:color="auto"/>
            <w:right w:val="none" w:sz="0" w:space="0" w:color="auto"/>
          </w:divBdr>
        </w:div>
        <w:div w:id="1339456810">
          <w:marLeft w:val="0"/>
          <w:marRight w:val="0"/>
          <w:marTop w:val="0"/>
          <w:marBottom w:val="0"/>
          <w:divBdr>
            <w:top w:val="none" w:sz="0" w:space="0" w:color="auto"/>
            <w:left w:val="none" w:sz="0" w:space="0" w:color="auto"/>
            <w:bottom w:val="none" w:sz="0" w:space="0" w:color="auto"/>
            <w:right w:val="none" w:sz="0" w:space="0" w:color="auto"/>
          </w:divBdr>
        </w:div>
        <w:div w:id="1340037737">
          <w:marLeft w:val="0"/>
          <w:marRight w:val="0"/>
          <w:marTop w:val="0"/>
          <w:marBottom w:val="0"/>
          <w:divBdr>
            <w:top w:val="none" w:sz="0" w:space="0" w:color="auto"/>
            <w:left w:val="none" w:sz="0" w:space="0" w:color="auto"/>
            <w:bottom w:val="none" w:sz="0" w:space="0" w:color="auto"/>
            <w:right w:val="none" w:sz="0" w:space="0" w:color="auto"/>
          </w:divBdr>
        </w:div>
        <w:div w:id="1350139502">
          <w:marLeft w:val="0"/>
          <w:marRight w:val="0"/>
          <w:marTop w:val="0"/>
          <w:marBottom w:val="0"/>
          <w:divBdr>
            <w:top w:val="none" w:sz="0" w:space="0" w:color="auto"/>
            <w:left w:val="none" w:sz="0" w:space="0" w:color="auto"/>
            <w:bottom w:val="none" w:sz="0" w:space="0" w:color="auto"/>
            <w:right w:val="none" w:sz="0" w:space="0" w:color="auto"/>
          </w:divBdr>
        </w:div>
        <w:div w:id="1357148197">
          <w:marLeft w:val="0"/>
          <w:marRight w:val="0"/>
          <w:marTop w:val="0"/>
          <w:marBottom w:val="0"/>
          <w:divBdr>
            <w:top w:val="none" w:sz="0" w:space="0" w:color="auto"/>
            <w:left w:val="none" w:sz="0" w:space="0" w:color="auto"/>
            <w:bottom w:val="none" w:sz="0" w:space="0" w:color="auto"/>
            <w:right w:val="none" w:sz="0" w:space="0" w:color="auto"/>
          </w:divBdr>
        </w:div>
        <w:div w:id="1363246933">
          <w:marLeft w:val="0"/>
          <w:marRight w:val="0"/>
          <w:marTop w:val="0"/>
          <w:marBottom w:val="0"/>
          <w:divBdr>
            <w:top w:val="none" w:sz="0" w:space="0" w:color="auto"/>
            <w:left w:val="none" w:sz="0" w:space="0" w:color="auto"/>
            <w:bottom w:val="none" w:sz="0" w:space="0" w:color="auto"/>
            <w:right w:val="none" w:sz="0" w:space="0" w:color="auto"/>
          </w:divBdr>
        </w:div>
        <w:div w:id="1363894940">
          <w:marLeft w:val="0"/>
          <w:marRight w:val="0"/>
          <w:marTop w:val="0"/>
          <w:marBottom w:val="0"/>
          <w:divBdr>
            <w:top w:val="none" w:sz="0" w:space="0" w:color="auto"/>
            <w:left w:val="none" w:sz="0" w:space="0" w:color="auto"/>
            <w:bottom w:val="none" w:sz="0" w:space="0" w:color="auto"/>
            <w:right w:val="none" w:sz="0" w:space="0" w:color="auto"/>
          </w:divBdr>
        </w:div>
        <w:div w:id="1368330911">
          <w:marLeft w:val="0"/>
          <w:marRight w:val="0"/>
          <w:marTop w:val="0"/>
          <w:marBottom w:val="0"/>
          <w:divBdr>
            <w:top w:val="none" w:sz="0" w:space="0" w:color="auto"/>
            <w:left w:val="none" w:sz="0" w:space="0" w:color="auto"/>
            <w:bottom w:val="none" w:sz="0" w:space="0" w:color="auto"/>
            <w:right w:val="none" w:sz="0" w:space="0" w:color="auto"/>
          </w:divBdr>
        </w:div>
        <w:div w:id="1394885282">
          <w:marLeft w:val="0"/>
          <w:marRight w:val="0"/>
          <w:marTop w:val="0"/>
          <w:marBottom w:val="0"/>
          <w:divBdr>
            <w:top w:val="none" w:sz="0" w:space="0" w:color="auto"/>
            <w:left w:val="none" w:sz="0" w:space="0" w:color="auto"/>
            <w:bottom w:val="none" w:sz="0" w:space="0" w:color="auto"/>
            <w:right w:val="none" w:sz="0" w:space="0" w:color="auto"/>
          </w:divBdr>
        </w:div>
        <w:div w:id="1399982751">
          <w:marLeft w:val="0"/>
          <w:marRight w:val="0"/>
          <w:marTop w:val="0"/>
          <w:marBottom w:val="0"/>
          <w:divBdr>
            <w:top w:val="none" w:sz="0" w:space="0" w:color="auto"/>
            <w:left w:val="none" w:sz="0" w:space="0" w:color="auto"/>
            <w:bottom w:val="none" w:sz="0" w:space="0" w:color="auto"/>
            <w:right w:val="none" w:sz="0" w:space="0" w:color="auto"/>
          </w:divBdr>
        </w:div>
        <w:div w:id="1402170193">
          <w:marLeft w:val="0"/>
          <w:marRight w:val="0"/>
          <w:marTop w:val="0"/>
          <w:marBottom w:val="0"/>
          <w:divBdr>
            <w:top w:val="none" w:sz="0" w:space="0" w:color="auto"/>
            <w:left w:val="none" w:sz="0" w:space="0" w:color="auto"/>
            <w:bottom w:val="none" w:sz="0" w:space="0" w:color="auto"/>
            <w:right w:val="none" w:sz="0" w:space="0" w:color="auto"/>
          </w:divBdr>
        </w:div>
        <w:div w:id="1411148470">
          <w:marLeft w:val="0"/>
          <w:marRight w:val="0"/>
          <w:marTop w:val="0"/>
          <w:marBottom w:val="0"/>
          <w:divBdr>
            <w:top w:val="none" w:sz="0" w:space="0" w:color="auto"/>
            <w:left w:val="none" w:sz="0" w:space="0" w:color="auto"/>
            <w:bottom w:val="none" w:sz="0" w:space="0" w:color="auto"/>
            <w:right w:val="none" w:sz="0" w:space="0" w:color="auto"/>
          </w:divBdr>
        </w:div>
        <w:div w:id="1448508055">
          <w:marLeft w:val="0"/>
          <w:marRight w:val="0"/>
          <w:marTop w:val="0"/>
          <w:marBottom w:val="0"/>
          <w:divBdr>
            <w:top w:val="none" w:sz="0" w:space="0" w:color="auto"/>
            <w:left w:val="none" w:sz="0" w:space="0" w:color="auto"/>
            <w:bottom w:val="none" w:sz="0" w:space="0" w:color="auto"/>
            <w:right w:val="none" w:sz="0" w:space="0" w:color="auto"/>
          </w:divBdr>
        </w:div>
        <w:div w:id="1459256438">
          <w:marLeft w:val="0"/>
          <w:marRight w:val="0"/>
          <w:marTop w:val="0"/>
          <w:marBottom w:val="0"/>
          <w:divBdr>
            <w:top w:val="none" w:sz="0" w:space="0" w:color="auto"/>
            <w:left w:val="none" w:sz="0" w:space="0" w:color="auto"/>
            <w:bottom w:val="none" w:sz="0" w:space="0" w:color="auto"/>
            <w:right w:val="none" w:sz="0" w:space="0" w:color="auto"/>
          </w:divBdr>
        </w:div>
        <w:div w:id="1459296274">
          <w:marLeft w:val="0"/>
          <w:marRight w:val="0"/>
          <w:marTop w:val="0"/>
          <w:marBottom w:val="0"/>
          <w:divBdr>
            <w:top w:val="none" w:sz="0" w:space="0" w:color="auto"/>
            <w:left w:val="none" w:sz="0" w:space="0" w:color="auto"/>
            <w:bottom w:val="none" w:sz="0" w:space="0" w:color="auto"/>
            <w:right w:val="none" w:sz="0" w:space="0" w:color="auto"/>
          </w:divBdr>
        </w:div>
        <w:div w:id="1459571632">
          <w:marLeft w:val="0"/>
          <w:marRight w:val="0"/>
          <w:marTop w:val="0"/>
          <w:marBottom w:val="0"/>
          <w:divBdr>
            <w:top w:val="none" w:sz="0" w:space="0" w:color="auto"/>
            <w:left w:val="none" w:sz="0" w:space="0" w:color="auto"/>
            <w:bottom w:val="none" w:sz="0" w:space="0" w:color="auto"/>
            <w:right w:val="none" w:sz="0" w:space="0" w:color="auto"/>
          </w:divBdr>
        </w:div>
        <w:div w:id="1467775314">
          <w:marLeft w:val="0"/>
          <w:marRight w:val="0"/>
          <w:marTop w:val="0"/>
          <w:marBottom w:val="0"/>
          <w:divBdr>
            <w:top w:val="none" w:sz="0" w:space="0" w:color="auto"/>
            <w:left w:val="none" w:sz="0" w:space="0" w:color="auto"/>
            <w:bottom w:val="none" w:sz="0" w:space="0" w:color="auto"/>
            <w:right w:val="none" w:sz="0" w:space="0" w:color="auto"/>
          </w:divBdr>
        </w:div>
        <w:div w:id="1469055627">
          <w:marLeft w:val="0"/>
          <w:marRight w:val="0"/>
          <w:marTop w:val="0"/>
          <w:marBottom w:val="0"/>
          <w:divBdr>
            <w:top w:val="none" w:sz="0" w:space="0" w:color="auto"/>
            <w:left w:val="none" w:sz="0" w:space="0" w:color="auto"/>
            <w:bottom w:val="none" w:sz="0" w:space="0" w:color="auto"/>
            <w:right w:val="none" w:sz="0" w:space="0" w:color="auto"/>
          </w:divBdr>
        </w:div>
        <w:div w:id="1477410594">
          <w:marLeft w:val="0"/>
          <w:marRight w:val="0"/>
          <w:marTop w:val="0"/>
          <w:marBottom w:val="0"/>
          <w:divBdr>
            <w:top w:val="none" w:sz="0" w:space="0" w:color="auto"/>
            <w:left w:val="none" w:sz="0" w:space="0" w:color="auto"/>
            <w:bottom w:val="none" w:sz="0" w:space="0" w:color="auto"/>
            <w:right w:val="none" w:sz="0" w:space="0" w:color="auto"/>
          </w:divBdr>
        </w:div>
        <w:div w:id="1479347720">
          <w:marLeft w:val="0"/>
          <w:marRight w:val="0"/>
          <w:marTop w:val="0"/>
          <w:marBottom w:val="0"/>
          <w:divBdr>
            <w:top w:val="none" w:sz="0" w:space="0" w:color="auto"/>
            <w:left w:val="none" w:sz="0" w:space="0" w:color="auto"/>
            <w:bottom w:val="none" w:sz="0" w:space="0" w:color="auto"/>
            <w:right w:val="none" w:sz="0" w:space="0" w:color="auto"/>
          </w:divBdr>
        </w:div>
        <w:div w:id="1479372795">
          <w:marLeft w:val="0"/>
          <w:marRight w:val="0"/>
          <w:marTop w:val="0"/>
          <w:marBottom w:val="0"/>
          <w:divBdr>
            <w:top w:val="none" w:sz="0" w:space="0" w:color="auto"/>
            <w:left w:val="none" w:sz="0" w:space="0" w:color="auto"/>
            <w:bottom w:val="none" w:sz="0" w:space="0" w:color="auto"/>
            <w:right w:val="none" w:sz="0" w:space="0" w:color="auto"/>
          </w:divBdr>
        </w:div>
        <w:div w:id="1489638411">
          <w:marLeft w:val="0"/>
          <w:marRight w:val="0"/>
          <w:marTop w:val="0"/>
          <w:marBottom w:val="0"/>
          <w:divBdr>
            <w:top w:val="none" w:sz="0" w:space="0" w:color="auto"/>
            <w:left w:val="none" w:sz="0" w:space="0" w:color="auto"/>
            <w:bottom w:val="none" w:sz="0" w:space="0" w:color="auto"/>
            <w:right w:val="none" w:sz="0" w:space="0" w:color="auto"/>
          </w:divBdr>
        </w:div>
        <w:div w:id="1491748990">
          <w:marLeft w:val="0"/>
          <w:marRight w:val="0"/>
          <w:marTop w:val="0"/>
          <w:marBottom w:val="0"/>
          <w:divBdr>
            <w:top w:val="none" w:sz="0" w:space="0" w:color="auto"/>
            <w:left w:val="none" w:sz="0" w:space="0" w:color="auto"/>
            <w:bottom w:val="none" w:sz="0" w:space="0" w:color="auto"/>
            <w:right w:val="none" w:sz="0" w:space="0" w:color="auto"/>
          </w:divBdr>
        </w:div>
        <w:div w:id="1507861861">
          <w:marLeft w:val="0"/>
          <w:marRight w:val="0"/>
          <w:marTop w:val="0"/>
          <w:marBottom w:val="0"/>
          <w:divBdr>
            <w:top w:val="none" w:sz="0" w:space="0" w:color="auto"/>
            <w:left w:val="none" w:sz="0" w:space="0" w:color="auto"/>
            <w:bottom w:val="none" w:sz="0" w:space="0" w:color="auto"/>
            <w:right w:val="none" w:sz="0" w:space="0" w:color="auto"/>
          </w:divBdr>
        </w:div>
        <w:div w:id="1519080107">
          <w:marLeft w:val="0"/>
          <w:marRight w:val="0"/>
          <w:marTop w:val="0"/>
          <w:marBottom w:val="0"/>
          <w:divBdr>
            <w:top w:val="none" w:sz="0" w:space="0" w:color="auto"/>
            <w:left w:val="none" w:sz="0" w:space="0" w:color="auto"/>
            <w:bottom w:val="none" w:sz="0" w:space="0" w:color="auto"/>
            <w:right w:val="none" w:sz="0" w:space="0" w:color="auto"/>
          </w:divBdr>
        </w:div>
        <w:div w:id="1523400097">
          <w:marLeft w:val="0"/>
          <w:marRight w:val="0"/>
          <w:marTop w:val="0"/>
          <w:marBottom w:val="0"/>
          <w:divBdr>
            <w:top w:val="none" w:sz="0" w:space="0" w:color="auto"/>
            <w:left w:val="none" w:sz="0" w:space="0" w:color="auto"/>
            <w:bottom w:val="none" w:sz="0" w:space="0" w:color="auto"/>
            <w:right w:val="none" w:sz="0" w:space="0" w:color="auto"/>
          </w:divBdr>
        </w:div>
        <w:div w:id="1524587242">
          <w:marLeft w:val="0"/>
          <w:marRight w:val="0"/>
          <w:marTop w:val="0"/>
          <w:marBottom w:val="0"/>
          <w:divBdr>
            <w:top w:val="none" w:sz="0" w:space="0" w:color="auto"/>
            <w:left w:val="none" w:sz="0" w:space="0" w:color="auto"/>
            <w:bottom w:val="none" w:sz="0" w:space="0" w:color="auto"/>
            <w:right w:val="none" w:sz="0" w:space="0" w:color="auto"/>
          </w:divBdr>
        </w:div>
        <w:div w:id="1528565353">
          <w:marLeft w:val="0"/>
          <w:marRight w:val="0"/>
          <w:marTop w:val="0"/>
          <w:marBottom w:val="0"/>
          <w:divBdr>
            <w:top w:val="none" w:sz="0" w:space="0" w:color="auto"/>
            <w:left w:val="none" w:sz="0" w:space="0" w:color="auto"/>
            <w:bottom w:val="none" w:sz="0" w:space="0" w:color="auto"/>
            <w:right w:val="none" w:sz="0" w:space="0" w:color="auto"/>
          </w:divBdr>
        </w:div>
        <w:div w:id="1537697893">
          <w:marLeft w:val="0"/>
          <w:marRight w:val="0"/>
          <w:marTop w:val="0"/>
          <w:marBottom w:val="0"/>
          <w:divBdr>
            <w:top w:val="none" w:sz="0" w:space="0" w:color="auto"/>
            <w:left w:val="none" w:sz="0" w:space="0" w:color="auto"/>
            <w:bottom w:val="none" w:sz="0" w:space="0" w:color="auto"/>
            <w:right w:val="none" w:sz="0" w:space="0" w:color="auto"/>
          </w:divBdr>
        </w:div>
        <w:div w:id="1540973336">
          <w:marLeft w:val="0"/>
          <w:marRight w:val="0"/>
          <w:marTop w:val="0"/>
          <w:marBottom w:val="0"/>
          <w:divBdr>
            <w:top w:val="none" w:sz="0" w:space="0" w:color="auto"/>
            <w:left w:val="none" w:sz="0" w:space="0" w:color="auto"/>
            <w:bottom w:val="none" w:sz="0" w:space="0" w:color="auto"/>
            <w:right w:val="none" w:sz="0" w:space="0" w:color="auto"/>
          </w:divBdr>
        </w:div>
        <w:div w:id="1554537260">
          <w:marLeft w:val="0"/>
          <w:marRight w:val="0"/>
          <w:marTop w:val="0"/>
          <w:marBottom w:val="0"/>
          <w:divBdr>
            <w:top w:val="none" w:sz="0" w:space="0" w:color="auto"/>
            <w:left w:val="none" w:sz="0" w:space="0" w:color="auto"/>
            <w:bottom w:val="none" w:sz="0" w:space="0" w:color="auto"/>
            <w:right w:val="none" w:sz="0" w:space="0" w:color="auto"/>
          </w:divBdr>
        </w:div>
        <w:div w:id="1562210435">
          <w:marLeft w:val="0"/>
          <w:marRight w:val="0"/>
          <w:marTop w:val="0"/>
          <w:marBottom w:val="0"/>
          <w:divBdr>
            <w:top w:val="none" w:sz="0" w:space="0" w:color="auto"/>
            <w:left w:val="none" w:sz="0" w:space="0" w:color="auto"/>
            <w:bottom w:val="none" w:sz="0" w:space="0" w:color="auto"/>
            <w:right w:val="none" w:sz="0" w:space="0" w:color="auto"/>
          </w:divBdr>
        </w:div>
        <w:div w:id="1574898127">
          <w:marLeft w:val="0"/>
          <w:marRight w:val="0"/>
          <w:marTop w:val="0"/>
          <w:marBottom w:val="0"/>
          <w:divBdr>
            <w:top w:val="none" w:sz="0" w:space="0" w:color="auto"/>
            <w:left w:val="none" w:sz="0" w:space="0" w:color="auto"/>
            <w:bottom w:val="none" w:sz="0" w:space="0" w:color="auto"/>
            <w:right w:val="none" w:sz="0" w:space="0" w:color="auto"/>
          </w:divBdr>
        </w:div>
        <w:div w:id="1575623038">
          <w:marLeft w:val="0"/>
          <w:marRight w:val="0"/>
          <w:marTop w:val="0"/>
          <w:marBottom w:val="0"/>
          <w:divBdr>
            <w:top w:val="none" w:sz="0" w:space="0" w:color="auto"/>
            <w:left w:val="none" w:sz="0" w:space="0" w:color="auto"/>
            <w:bottom w:val="none" w:sz="0" w:space="0" w:color="auto"/>
            <w:right w:val="none" w:sz="0" w:space="0" w:color="auto"/>
          </w:divBdr>
        </w:div>
        <w:div w:id="1583754730">
          <w:marLeft w:val="0"/>
          <w:marRight w:val="0"/>
          <w:marTop w:val="0"/>
          <w:marBottom w:val="0"/>
          <w:divBdr>
            <w:top w:val="none" w:sz="0" w:space="0" w:color="auto"/>
            <w:left w:val="none" w:sz="0" w:space="0" w:color="auto"/>
            <w:bottom w:val="none" w:sz="0" w:space="0" w:color="auto"/>
            <w:right w:val="none" w:sz="0" w:space="0" w:color="auto"/>
          </w:divBdr>
        </w:div>
        <w:div w:id="1585533805">
          <w:marLeft w:val="0"/>
          <w:marRight w:val="0"/>
          <w:marTop w:val="0"/>
          <w:marBottom w:val="0"/>
          <w:divBdr>
            <w:top w:val="none" w:sz="0" w:space="0" w:color="auto"/>
            <w:left w:val="none" w:sz="0" w:space="0" w:color="auto"/>
            <w:bottom w:val="none" w:sz="0" w:space="0" w:color="auto"/>
            <w:right w:val="none" w:sz="0" w:space="0" w:color="auto"/>
          </w:divBdr>
        </w:div>
        <w:div w:id="1611666727">
          <w:marLeft w:val="0"/>
          <w:marRight w:val="0"/>
          <w:marTop w:val="0"/>
          <w:marBottom w:val="0"/>
          <w:divBdr>
            <w:top w:val="none" w:sz="0" w:space="0" w:color="auto"/>
            <w:left w:val="none" w:sz="0" w:space="0" w:color="auto"/>
            <w:bottom w:val="none" w:sz="0" w:space="0" w:color="auto"/>
            <w:right w:val="none" w:sz="0" w:space="0" w:color="auto"/>
          </w:divBdr>
        </w:div>
        <w:div w:id="1617828662">
          <w:marLeft w:val="0"/>
          <w:marRight w:val="0"/>
          <w:marTop w:val="0"/>
          <w:marBottom w:val="0"/>
          <w:divBdr>
            <w:top w:val="none" w:sz="0" w:space="0" w:color="auto"/>
            <w:left w:val="none" w:sz="0" w:space="0" w:color="auto"/>
            <w:bottom w:val="none" w:sz="0" w:space="0" w:color="auto"/>
            <w:right w:val="none" w:sz="0" w:space="0" w:color="auto"/>
          </w:divBdr>
        </w:div>
        <w:div w:id="1621454314">
          <w:marLeft w:val="0"/>
          <w:marRight w:val="0"/>
          <w:marTop w:val="0"/>
          <w:marBottom w:val="0"/>
          <w:divBdr>
            <w:top w:val="none" w:sz="0" w:space="0" w:color="auto"/>
            <w:left w:val="none" w:sz="0" w:space="0" w:color="auto"/>
            <w:bottom w:val="none" w:sz="0" w:space="0" w:color="auto"/>
            <w:right w:val="none" w:sz="0" w:space="0" w:color="auto"/>
          </w:divBdr>
        </w:div>
        <w:div w:id="1627658925">
          <w:marLeft w:val="0"/>
          <w:marRight w:val="0"/>
          <w:marTop w:val="0"/>
          <w:marBottom w:val="0"/>
          <w:divBdr>
            <w:top w:val="none" w:sz="0" w:space="0" w:color="auto"/>
            <w:left w:val="none" w:sz="0" w:space="0" w:color="auto"/>
            <w:bottom w:val="none" w:sz="0" w:space="0" w:color="auto"/>
            <w:right w:val="none" w:sz="0" w:space="0" w:color="auto"/>
          </w:divBdr>
        </w:div>
        <w:div w:id="1628123707">
          <w:marLeft w:val="0"/>
          <w:marRight w:val="0"/>
          <w:marTop w:val="0"/>
          <w:marBottom w:val="0"/>
          <w:divBdr>
            <w:top w:val="none" w:sz="0" w:space="0" w:color="auto"/>
            <w:left w:val="none" w:sz="0" w:space="0" w:color="auto"/>
            <w:bottom w:val="none" w:sz="0" w:space="0" w:color="auto"/>
            <w:right w:val="none" w:sz="0" w:space="0" w:color="auto"/>
          </w:divBdr>
        </w:div>
        <w:div w:id="1634865658">
          <w:marLeft w:val="0"/>
          <w:marRight w:val="0"/>
          <w:marTop w:val="0"/>
          <w:marBottom w:val="0"/>
          <w:divBdr>
            <w:top w:val="none" w:sz="0" w:space="0" w:color="auto"/>
            <w:left w:val="none" w:sz="0" w:space="0" w:color="auto"/>
            <w:bottom w:val="none" w:sz="0" w:space="0" w:color="auto"/>
            <w:right w:val="none" w:sz="0" w:space="0" w:color="auto"/>
          </w:divBdr>
        </w:div>
        <w:div w:id="1635986211">
          <w:marLeft w:val="0"/>
          <w:marRight w:val="0"/>
          <w:marTop w:val="0"/>
          <w:marBottom w:val="0"/>
          <w:divBdr>
            <w:top w:val="none" w:sz="0" w:space="0" w:color="auto"/>
            <w:left w:val="none" w:sz="0" w:space="0" w:color="auto"/>
            <w:bottom w:val="none" w:sz="0" w:space="0" w:color="auto"/>
            <w:right w:val="none" w:sz="0" w:space="0" w:color="auto"/>
          </w:divBdr>
        </w:div>
        <w:div w:id="1647514847">
          <w:marLeft w:val="0"/>
          <w:marRight w:val="0"/>
          <w:marTop w:val="0"/>
          <w:marBottom w:val="0"/>
          <w:divBdr>
            <w:top w:val="none" w:sz="0" w:space="0" w:color="auto"/>
            <w:left w:val="none" w:sz="0" w:space="0" w:color="auto"/>
            <w:bottom w:val="none" w:sz="0" w:space="0" w:color="auto"/>
            <w:right w:val="none" w:sz="0" w:space="0" w:color="auto"/>
          </w:divBdr>
        </w:div>
        <w:div w:id="1651012226">
          <w:marLeft w:val="0"/>
          <w:marRight w:val="0"/>
          <w:marTop w:val="0"/>
          <w:marBottom w:val="0"/>
          <w:divBdr>
            <w:top w:val="none" w:sz="0" w:space="0" w:color="auto"/>
            <w:left w:val="none" w:sz="0" w:space="0" w:color="auto"/>
            <w:bottom w:val="none" w:sz="0" w:space="0" w:color="auto"/>
            <w:right w:val="none" w:sz="0" w:space="0" w:color="auto"/>
          </w:divBdr>
        </w:div>
        <w:div w:id="1661275514">
          <w:marLeft w:val="0"/>
          <w:marRight w:val="0"/>
          <w:marTop w:val="0"/>
          <w:marBottom w:val="0"/>
          <w:divBdr>
            <w:top w:val="none" w:sz="0" w:space="0" w:color="auto"/>
            <w:left w:val="none" w:sz="0" w:space="0" w:color="auto"/>
            <w:bottom w:val="none" w:sz="0" w:space="0" w:color="auto"/>
            <w:right w:val="none" w:sz="0" w:space="0" w:color="auto"/>
          </w:divBdr>
        </w:div>
        <w:div w:id="1661301246">
          <w:marLeft w:val="0"/>
          <w:marRight w:val="0"/>
          <w:marTop w:val="0"/>
          <w:marBottom w:val="0"/>
          <w:divBdr>
            <w:top w:val="none" w:sz="0" w:space="0" w:color="auto"/>
            <w:left w:val="none" w:sz="0" w:space="0" w:color="auto"/>
            <w:bottom w:val="none" w:sz="0" w:space="0" w:color="auto"/>
            <w:right w:val="none" w:sz="0" w:space="0" w:color="auto"/>
          </w:divBdr>
        </w:div>
        <w:div w:id="1665432000">
          <w:marLeft w:val="0"/>
          <w:marRight w:val="0"/>
          <w:marTop w:val="0"/>
          <w:marBottom w:val="0"/>
          <w:divBdr>
            <w:top w:val="none" w:sz="0" w:space="0" w:color="auto"/>
            <w:left w:val="none" w:sz="0" w:space="0" w:color="auto"/>
            <w:bottom w:val="none" w:sz="0" w:space="0" w:color="auto"/>
            <w:right w:val="none" w:sz="0" w:space="0" w:color="auto"/>
          </w:divBdr>
        </w:div>
        <w:div w:id="1677414030">
          <w:marLeft w:val="0"/>
          <w:marRight w:val="0"/>
          <w:marTop w:val="0"/>
          <w:marBottom w:val="0"/>
          <w:divBdr>
            <w:top w:val="none" w:sz="0" w:space="0" w:color="auto"/>
            <w:left w:val="none" w:sz="0" w:space="0" w:color="auto"/>
            <w:bottom w:val="none" w:sz="0" w:space="0" w:color="auto"/>
            <w:right w:val="none" w:sz="0" w:space="0" w:color="auto"/>
          </w:divBdr>
        </w:div>
        <w:div w:id="1683820646">
          <w:marLeft w:val="0"/>
          <w:marRight w:val="0"/>
          <w:marTop w:val="0"/>
          <w:marBottom w:val="0"/>
          <w:divBdr>
            <w:top w:val="none" w:sz="0" w:space="0" w:color="auto"/>
            <w:left w:val="none" w:sz="0" w:space="0" w:color="auto"/>
            <w:bottom w:val="none" w:sz="0" w:space="0" w:color="auto"/>
            <w:right w:val="none" w:sz="0" w:space="0" w:color="auto"/>
          </w:divBdr>
        </w:div>
        <w:div w:id="1685402733">
          <w:marLeft w:val="0"/>
          <w:marRight w:val="0"/>
          <w:marTop w:val="0"/>
          <w:marBottom w:val="0"/>
          <w:divBdr>
            <w:top w:val="none" w:sz="0" w:space="0" w:color="auto"/>
            <w:left w:val="none" w:sz="0" w:space="0" w:color="auto"/>
            <w:bottom w:val="none" w:sz="0" w:space="0" w:color="auto"/>
            <w:right w:val="none" w:sz="0" w:space="0" w:color="auto"/>
          </w:divBdr>
        </w:div>
        <w:div w:id="1687714233">
          <w:marLeft w:val="0"/>
          <w:marRight w:val="0"/>
          <w:marTop w:val="0"/>
          <w:marBottom w:val="0"/>
          <w:divBdr>
            <w:top w:val="none" w:sz="0" w:space="0" w:color="auto"/>
            <w:left w:val="none" w:sz="0" w:space="0" w:color="auto"/>
            <w:bottom w:val="none" w:sz="0" w:space="0" w:color="auto"/>
            <w:right w:val="none" w:sz="0" w:space="0" w:color="auto"/>
          </w:divBdr>
        </w:div>
        <w:div w:id="1714036729">
          <w:marLeft w:val="0"/>
          <w:marRight w:val="0"/>
          <w:marTop w:val="0"/>
          <w:marBottom w:val="0"/>
          <w:divBdr>
            <w:top w:val="none" w:sz="0" w:space="0" w:color="auto"/>
            <w:left w:val="none" w:sz="0" w:space="0" w:color="auto"/>
            <w:bottom w:val="none" w:sz="0" w:space="0" w:color="auto"/>
            <w:right w:val="none" w:sz="0" w:space="0" w:color="auto"/>
          </w:divBdr>
        </w:div>
        <w:div w:id="1714696362">
          <w:marLeft w:val="0"/>
          <w:marRight w:val="0"/>
          <w:marTop w:val="0"/>
          <w:marBottom w:val="0"/>
          <w:divBdr>
            <w:top w:val="none" w:sz="0" w:space="0" w:color="auto"/>
            <w:left w:val="none" w:sz="0" w:space="0" w:color="auto"/>
            <w:bottom w:val="none" w:sz="0" w:space="0" w:color="auto"/>
            <w:right w:val="none" w:sz="0" w:space="0" w:color="auto"/>
          </w:divBdr>
        </w:div>
        <w:div w:id="1718966135">
          <w:marLeft w:val="0"/>
          <w:marRight w:val="0"/>
          <w:marTop w:val="0"/>
          <w:marBottom w:val="0"/>
          <w:divBdr>
            <w:top w:val="none" w:sz="0" w:space="0" w:color="auto"/>
            <w:left w:val="none" w:sz="0" w:space="0" w:color="auto"/>
            <w:bottom w:val="none" w:sz="0" w:space="0" w:color="auto"/>
            <w:right w:val="none" w:sz="0" w:space="0" w:color="auto"/>
          </w:divBdr>
        </w:div>
        <w:div w:id="1728138475">
          <w:marLeft w:val="0"/>
          <w:marRight w:val="0"/>
          <w:marTop w:val="0"/>
          <w:marBottom w:val="0"/>
          <w:divBdr>
            <w:top w:val="none" w:sz="0" w:space="0" w:color="auto"/>
            <w:left w:val="none" w:sz="0" w:space="0" w:color="auto"/>
            <w:bottom w:val="none" w:sz="0" w:space="0" w:color="auto"/>
            <w:right w:val="none" w:sz="0" w:space="0" w:color="auto"/>
          </w:divBdr>
        </w:div>
        <w:div w:id="1735275637">
          <w:marLeft w:val="0"/>
          <w:marRight w:val="0"/>
          <w:marTop w:val="0"/>
          <w:marBottom w:val="0"/>
          <w:divBdr>
            <w:top w:val="none" w:sz="0" w:space="0" w:color="auto"/>
            <w:left w:val="none" w:sz="0" w:space="0" w:color="auto"/>
            <w:bottom w:val="none" w:sz="0" w:space="0" w:color="auto"/>
            <w:right w:val="none" w:sz="0" w:space="0" w:color="auto"/>
          </w:divBdr>
        </w:div>
        <w:div w:id="1742170381">
          <w:marLeft w:val="0"/>
          <w:marRight w:val="0"/>
          <w:marTop w:val="0"/>
          <w:marBottom w:val="0"/>
          <w:divBdr>
            <w:top w:val="none" w:sz="0" w:space="0" w:color="auto"/>
            <w:left w:val="none" w:sz="0" w:space="0" w:color="auto"/>
            <w:bottom w:val="none" w:sz="0" w:space="0" w:color="auto"/>
            <w:right w:val="none" w:sz="0" w:space="0" w:color="auto"/>
          </w:divBdr>
        </w:div>
        <w:div w:id="1747877092">
          <w:marLeft w:val="0"/>
          <w:marRight w:val="0"/>
          <w:marTop w:val="0"/>
          <w:marBottom w:val="0"/>
          <w:divBdr>
            <w:top w:val="none" w:sz="0" w:space="0" w:color="auto"/>
            <w:left w:val="none" w:sz="0" w:space="0" w:color="auto"/>
            <w:bottom w:val="none" w:sz="0" w:space="0" w:color="auto"/>
            <w:right w:val="none" w:sz="0" w:space="0" w:color="auto"/>
          </w:divBdr>
        </w:div>
        <w:div w:id="1755082128">
          <w:marLeft w:val="0"/>
          <w:marRight w:val="0"/>
          <w:marTop w:val="0"/>
          <w:marBottom w:val="0"/>
          <w:divBdr>
            <w:top w:val="none" w:sz="0" w:space="0" w:color="auto"/>
            <w:left w:val="none" w:sz="0" w:space="0" w:color="auto"/>
            <w:bottom w:val="none" w:sz="0" w:space="0" w:color="auto"/>
            <w:right w:val="none" w:sz="0" w:space="0" w:color="auto"/>
          </w:divBdr>
        </w:div>
        <w:div w:id="1769085799">
          <w:marLeft w:val="0"/>
          <w:marRight w:val="0"/>
          <w:marTop w:val="0"/>
          <w:marBottom w:val="0"/>
          <w:divBdr>
            <w:top w:val="none" w:sz="0" w:space="0" w:color="auto"/>
            <w:left w:val="none" w:sz="0" w:space="0" w:color="auto"/>
            <w:bottom w:val="none" w:sz="0" w:space="0" w:color="auto"/>
            <w:right w:val="none" w:sz="0" w:space="0" w:color="auto"/>
          </w:divBdr>
        </w:div>
        <w:div w:id="1772121957">
          <w:marLeft w:val="0"/>
          <w:marRight w:val="0"/>
          <w:marTop w:val="0"/>
          <w:marBottom w:val="0"/>
          <w:divBdr>
            <w:top w:val="none" w:sz="0" w:space="0" w:color="auto"/>
            <w:left w:val="none" w:sz="0" w:space="0" w:color="auto"/>
            <w:bottom w:val="none" w:sz="0" w:space="0" w:color="auto"/>
            <w:right w:val="none" w:sz="0" w:space="0" w:color="auto"/>
          </w:divBdr>
        </w:div>
        <w:div w:id="1776360544">
          <w:marLeft w:val="0"/>
          <w:marRight w:val="0"/>
          <w:marTop w:val="0"/>
          <w:marBottom w:val="0"/>
          <w:divBdr>
            <w:top w:val="none" w:sz="0" w:space="0" w:color="auto"/>
            <w:left w:val="none" w:sz="0" w:space="0" w:color="auto"/>
            <w:bottom w:val="none" w:sz="0" w:space="0" w:color="auto"/>
            <w:right w:val="none" w:sz="0" w:space="0" w:color="auto"/>
          </w:divBdr>
        </w:div>
        <w:div w:id="1779181566">
          <w:marLeft w:val="0"/>
          <w:marRight w:val="0"/>
          <w:marTop w:val="0"/>
          <w:marBottom w:val="0"/>
          <w:divBdr>
            <w:top w:val="none" w:sz="0" w:space="0" w:color="auto"/>
            <w:left w:val="none" w:sz="0" w:space="0" w:color="auto"/>
            <w:bottom w:val="none" w:sz="0" w:space="0" w:color="auto"/>
            <w:right w:val="none" w:sz="0" w:space="0" w:color="auto"/>
          </w:divBdr>
        </w:div>
        <w:div w:id="1783451213">
          <w:marLeft w:val="0"/>
          <w:marRight w:val="0"/>
          <w:marTop w:val="0"/>
          <w:marBottom w:val="0"/>
          <w:divBdr>
            <w:top w:val="none" w:sz="0" w:space="0" w:color="auto"/>
            <w:left w:val="none" w:sz="0" w:space="0" w:color="auto"/>
            <w:bottom w:val="none" w:sz="0" w:space="0" w:color="auto"/>
            <w:right w:val="none" w:sz="0" w:space="0" w:color="auto"/>
          </w:divBdr>
        </w:div>
        <w:div w:id="1790707764">
          <w:marLeft w:val="0"/>
          <w:marRight w:val="0"/>
          <w:marTop w:val="0"/>
          <w:marBottom w:val="0"/>
          <w:divBdr>
            <w:top w:val="none" w:sz="0" w:space="0" w:color="auto"/>
            <w:left w:val="none" w:sz="0" w:space="0" w:color="auto"/>
            <w:bottom w:val="none" w:sz="0" w:space="0" w:color="auto"/>
            <w:right w:val="none" w:sz="0" w:space="0" w:color="auto"/>
          </w:divBdr>
        </w:div>
        <w:div w:id="1802185249">
          <w:marLeft w:val="0"/>
          <w:marRight w:val="0"/>
          <w:marTop w:val="0"/>
          <w:marBottom w:val="0"/>
          <w:divBdr>
            <w:top w:val="none" w:sz="0" w:space="0" w:color="auto"/>
            <w:left w:val="none" w:sz="0" w:space="0" w:color="auto"/>
            <w:bottom w:val="none" w:sz="0" w:space="0" w:color="auto"/>
            <w:right w:val="none" w:sz="0" w:space="0" w:color="auto"/>
          </w:divBdr>
        </w:div>
        <w:div w:id="1810518117">
          <w:marLeft w:val="0"/>
          <w:marRight w:val="0"/>
          <w:marTop w:val="0"/>
          <w:marBottom w:val="0"/>
          <w:divBdr>
            <w:top w:val="none" w:sz="0" w:space="0" w:color="auto"/>
            <w:left w:val="none" w:sz="0" w:space="0" w:color="auto"/>
            <w:bottom w:val="none" w:sz="0" w:space="0" w:color="auto"/>
            <w:right w:val="none" w:sz="0" w:space="0" w:color="auto"/>
          </w:divBdr>
        </w:div>
        <w:div w:id="1812479429">
          <w:marLeft w:val="0"/>
          <w:marRight w:val="0"/>
          <w:marTop w:val="0"/>
          <w:marBottom w:val="0"/>
          <w:divBdr>
            <w:top w:val="none" w:sz="0" w:space="0" w:color="auto"/>
            <w:left w:val="none" w:sz="0" w:space="0" w:color="auto"/>
            <w:bottom w:val="none" w:sz="0" w:space="0" w:color="auto"/>
            <w:right w:val="none" w:sz="0" w:space="0" w:color="auto"/>
          </w:divBdr>
        </w:div>
        <w:div w:id="1819148881">
          <w:marLeft w:val="0"/>
          <w:marRight w:val="0"/>
          <w:marTop w:val="0"/>
          <w:marBottom w:val="0"/>
          <w:divBdr>
            <w:top w:val="none" w:sz="0" w:space="0" w:color="auto"/>
            <w:left w:val="none" w:sz="0" w:space="0" w:color="auto"/>
            <w:bottom w:val="none" w:sz="0" w:space="0" w:color="auto"/>
            <w:right w:val="none" w:sz="0" w:space="0" w:color="auto"/>
          </w:divBdr>
        </w:div>
        <w:div w:id="1825511488">
          <w:marLeft w:val="0"/>
          <w:marRight w:val="0"/>
          <w:marTop w:val="0"/>
          <w:marBottom w:val="0"/>
          <w:divBdr>
            <w:top w:val="none" w:sz="0" w:space="0" w:color="auto"/>
            <w:left w:val="none" w:sz="0" w:space="0" w:color="auto"/>
            <w:bottom w:val="none" w:sz="0" w:space="0" w:color="auto"/>
            <w:right w:val="none" w:sz="0" w:space="0" w:color="auto"/>
          </w:divBdr>
        </w:div>
        <w:div w:id="1830050575">
          <w:marLeft w:val="0"/>
          <w:marRight w:val="0"/>
          <w:marTop w:val="0"/>
          <w:marBottom w:val="0"/>
          <w:divBdr>
            <w:top w:val="none" w:sz="0" w:space="0" w:color="auto"/>
            <w:left w:val="none" w:sz="0" w:space="0" w:color="auto"/>
            <w:bottom w:val="none" w:sz="0" w:space="0" w:color="auto"/>
            <w:right w:val="none" w:sz="0" w:space="0" w:color="auto"/>
          </w:divBdr>
        </w:div>
        <w:div w:id="1838037709">
          <w:marLeft w:val="0"/>
          <w:marRight w:val="0"/>
          <w:marTop w:val="0"/>
          <w:marBottom w:val="0"/>
          <w:divBdr>
            <w:top w:val="none" w:sz="0" w:space="0" w:color="auto"/>
            <w:left w:val="none" w:sz="0" w:space="0" w:color="auto"/>
            <w:bottom w:val="none" w:sz="0" w:space="0" w:color="auto"/>
            <w:right w:val="none" w:sz="0" w:space="0" w:color="auto"/>
          </w:divBdr>
        </w:div>
        <w:div w:id="1853520936">
          <w:marLeft w:val="0"/>
          <w:marRight w:val="0"/>
          <w:marTop w:val="0"/>
          <w:marBottom w:val="0"/>
          <w:divBdr>
            <w:top w:val="none" w:sz="0" w:space="0" w:color="auto"/>
            <w:left w:val="none" w:sz="0" w:space="0" w:color="auto"/>
            <w:bottom w:val="none" w:sz="0" w:space="0" w:color="auto"/>
            <w:right w:val="none" w:sz="0" w:space="0" w:color="auto"/>
          </w:divBdr>
        </w:div>
        <w:div w:id="1853840765">
          <w:marLeft w:val="0"/>
          <w:marRight w:val="0"/>
          <w:marTop w:val="0"/>
          <w:marBottom w:val="0"/>
          <w:divBdr>
            <w:top w:val="none" w:sz="0" w:space="0" w:color="auto"/>
            <w:left w:val="none" w:sz="0" w:space="0" w:color="auto"/>
            <w:bottom w:val="none" w:sz="0" w:space="0" w:color="auto"/>
            <w:right w:val="none" w:sz="0" w:space="0" w:color="auto"/>
          </w:divBdr>
        </w:div>
        <w:div w:id="1873152253">
          <w:marLeft w:val="0"/>
          <w:marRight w:val="0"/>
          <w:marTop w:val="0"/>
          <w:marBottom w:val="0"/>
          <w:divBdr>
            <w:top w:val="none" w:sz="0" w:space="0" w:color="auto"/>
            <w:left w:val="none" w:sz="0" w:space="0" w:color="auto"/>
            <w:bottom w:val="none" w:sz="0" w:space="0" w:color="auto"/>
            <w:right w:val="none" w:sz="0" w:space="0" w:color="auto"/>
          </w:divBdr>
        </w:div>
        <w:div w:id="1880242476">
          <w:marLeft w:val="0"/>
          <w:marRight w:val="0"/>
          <w:marTop w:val="0"/>
          <w:marBottom w:val="0"/>
          <w:divBdr>
            <w:top w:val="none" w:sz="0" w:space="0" w:color="auto"/>
            <w:left w:val="none" w:sz="0" w:space="0" w:color="auto"/>
            <w:bottom w:val="none" w:sz="0" w:space="0" w:color="auto"/>
            <w:right w:val="none" w:sz="0" w:space="0" w:color="auto"/>
          </w:divBdr>
        </w:div>
        <w:div w:id="1884781507">
          <w:marLeft w:val="0"/>
          <w:marRight w:val="0"/>
          <w:marTop w:val="0"/>
          <w:marBottom w:val="0"/>
          <w:divBdr>
            <w:top w:val="none" w:sz="0" w:space="0" w:color="auto"/>
            <w:left w:val="none" w:sz="0" w:space="0" w:color="auto"/>
            <w:bottom w:val="none" w:sz="0" w:space="0" w:color="auto"/>
            <w:right w:val="none" w:sz="0" w:space="0" w:color="auto"/>
          </w:divBdr>
        </w:div>
        <w:div w:id="1885868327">
          <w:marLeft w:val="0"/>
          <w:marRight w:val="0"/>
          <w:marTop w:val="0"/>
          <w:marBottom w:val="0"/>
          <w:divBdr>
            <w:top w:val="none" w:sz="0" w:space="0" w:color="auto"/>
            <w:left w:val="none" w:sz="0" w:space="0" w:color="auto"/>
            <w:bottom w:val="none" w:sz="0" w:space="0" w:color="auto"/>
            <w:right w:val="none" w:sz="0" w:space="0" w:color="auto"/>
          </w:divBdr>
        </w:div>
        <w:div w:id="1898347501">
          <w:marLeft w:val="0"/>
          <w:marRight w:val="0"/>
          <w:marTop w:val="0"/>
          <w:marBottom w:val="0"/>
          <w:divBdr>
            <w:top w:val="none" w:sz="0" w:space="0" w:color="auto"/>
            <w:left w:val="none" w:sz="0" w:space="0" w:color="auto"/>
            <w:bottom w:val="none" w:sz="0" w:space="0" w:color="auto"/>
            <w:right w:val="none" w:sz="0" w:space="0" w:color="auto"/>
          </w:divBdr>
        </w:div>
        <w:div w:id="1907955430">
          <w:marLeft w:val="0"/>
          <w:marRight w:val="0"/>
          <w:marTop w:val="0"/>
          <w:marBottom w:val="0"/>
          <w:divBdr>
            <w:top w:val="none" w:sz="0" w:space="0" w:color="auto"/>
            <w:left w:val="none" w:sz="0" w:space="0" w:color="auto"/>
            <w:bottom w:val="none" w:sz="0" w:space="0" w:color="auto"/>
            <w:right w:val="none" w:sz="0" w:space="0" w:color="auto"/>
          </w:divBdr>
        </w:div>
        <w:div w:id="1917590946">
          <w:marLeft w:val="0"/>
          <w:marRight w:val="0"/>
          <w:marTop w:val="0"/>
          <w:marBottom w:val="0"/>
          <w:divBdr>
            <w:top w:val="none" w:sz="0" w:space="0" w:color="auto"/>
            <w:left w:val="none" w:sz="0" w:space="0" w:color="auto"/>
            <w:bottom w:val="none" w:sz="0" w:space="0" w:color="auto"/>
            <w:right w:val="none" w:sz="0" w:space="0" w:color="auto"/>
          </w:divBdr>
        </w:div>
        <w:div w:id="1917937100">
          <w:marLeft w:val="0"/>
          <w:marRight w:val="0"/>
          <w:marTop w:val="0"/>
          <w:marBottom w:val="0"/>
          <w:divBdr>
            <w:top w:val="none" w:sz="0" w:space="0" w:color="auto"/>
            <w:left w:val="none" w:sz="0" w:space="0" w:color="auto"/>
            <w:bottom w:val="none" w:sz="0" w:space="0" w:color="auto"/>
            <w:right w:val="none" w:sz="0" w:space="0" w:color="auto"/>
          </w:divBdr>
        </w:div>
        <w:div w:id="1923294266">
          <w:marLeft w:val="0"/>
          <w:marRight w:val="0"/>
          <w:marTop w:val="0"/>
          <w:marBottom w:val="0"/>
          <w:divBdr>
            <w:top w:val="none" w:sz="0" w:space="0" w:color="auto"/>
            <w:left w:val="none" w:sz="0" w:space="0" w:color="auto"/>
            <w:bottom w:val="none" w:sz="0" w:space="0" w:color="auto"/>
            <w:right w:val="none" w:sz="0" w:space="0" w:color="auto"/>
          </w:divBdr>
        </w:div>
        <w:div w:id="1923484634">
          <w:marLeft w:val="0"/>
          <w:marRight w:val="0"/>
          <w:marTop w:val="0"/>
          <w:marBottom w:val="0"/>
          <w:divBdr>
            <w:top w:val="none" w:sz="0" w:space="0" w:color="auto"/>
            <w:left w:val="none" w:sz="0" w:space="0" w:color="auto"/>
            <w:bottom w:val="none" w:sz="0" w:space="0" w:color="auto"/>
            <w:right w:val="none" w:sz="0" w:space="0" w:color="auto"/>
          </w:divBdr>
        </w:div>
        <w:div w:id="1926917828">
          <w:marLeft w:val="0"/>
          <w:marRight w:val="0"/>
          <w:marTop w:val="0"/>
          <w:marBottom w:val="0"/>
          <w:divBdr>
            <w:top w:val="none" w:sz="0" w:space="0" w:color="auto"/>
            <w:left w:val="none" w:sz="0" w:space="0" w:color="auto"/>
            <w:bottom w:val="none" w:sz="0" w:space="0" w:color="auto"/>
            <w:right w:val="none" w:sz="0" w:space="0" w:color="auto"/>
          </w:divBdr>
        </w:div>
        <w:div w:id="1933974096">
          <w:marLeft w:val="0"/>
          <w:marRight w:val="0"/>
          <w:marTop w:val="0"/>
          <w:marBottom w:val="0"/>
          <w:divBdr>
            <w:top w:val="none" w:sz="0" w:space="0" w:color="auto"/>
            <w:left w:val="none" w:sz="0" w:space="0" w:color="auto"/>
            <w:bottom w:val="none" w:sz="0" w:space="0" w:color="auto"/>
            <w:right w:val="none" w:sz="0" w:space="0" w:color="auto"/>
          </w:divBdr>
        </w:div>
        <w:div w:id="1937058808">
          <w:marLeft w:val="0"/>
          <w:marRight w:val="0"/>
          <w:marTop w:val="0"/>
          <w:marBottom w:val="0"/>
          <w:divBdr>
            <w:top w:val="none" w:sz="0" w:space="0" w:color="auto"/>
            <w:left w:val="none" w:sz="0" w:space="0" w:color="auto"/>
            <w:bottom w:val="none" w:sz="0" w:space="0" w:color="auto"/>
            <w:right w:val="none" w:sz="0" w:space="0" w:color="auto"/>
          </w:divBdr>
        </w:div>
        <w:div w:id="1938949596">
          <w:marLeft w:val="0"/>
          <w:marRight w:val="0"/>
          <w:marTop w:val="0"/>
          <w:marBottom w:val="0"/>
          <w:divBdr>
            <w:top w:val="none" w:sz="0" w:space="0" w:color="auto"/>
            <w:left w:val="none" w:sz="0" w:space="0" w:color="auto"/>
            <w:bottom w:val="none" w:sz="0" w:space="0" w:color="auto"/>
            <w:right w:val="none" w:sz="0" w:space="0" w:color="auto"/>
          </w:divBdr>
        </w:div>
        <w:div w:id="1940944566">
          <w:marLeft w:val="0"/>
          <w:marRight w:val="0"/>
          <w:marTop w:val="0"/>
          <w:marBottom w:val="0"/>
          <w:divBdr>
            <w:top w:val="none" w:sz="0" w:space="0" w:color="auto"/>
            <w:left w:val="none" w:sz="0" w:space="0" w:color="auto"/>
            <w:bottom w:val="none" w:sz="0" w:space="0" w:color="auto"/>
            <w:right w:val="none" w:sz="0" w:space="0" w:color="auto"/>
          </w:divBdr>
        </w:div>
        <w:div w:id="1948614259">
          <w:marLeft w:val="0"/>
          <w:marRight w:val="0"/>
          <w:marTop w:val="0"/>
          <w:marBottom w:val="0"/>
          <w:divBdr>
            <w:top w:val="none" w:sz="0" w:space="0" w:color="auto"/>
            <w:left w:val="none" w:sz="0" w:space="0" w:color="auto"/>
            <w:bottom w:val="none" w:sz="0" w:space="0" w:color="auto"/>
            <w:right w:val="none" w:sz="0" w:space="0" w:color="auto"/>
          </w:divBdr>
        </w:div>
        <w:div w:id="1959799408">
          <w:marLeft w:val="0"/>
          <w:marRight w:val="0"/>
          <w:marTop w:val="0"/>
          <w:marBottom w:val="0"/>
          <w:divBdr>
            <w:top w:val="none" w:sz="0" w:space="0" w:color="auto"/>
            <w:left w:val="none" w:sz="0" w:space="0" w:color="auto"/>
            <w:bottom w:val="none" w:sz="0" w:space="0" w:color="auto"/>
            <w:right w:val="none" w:sz="0" w:space="0" w:color="auto"/>
          </w:divBdr>
        </w:div>
        <w:div w:id="1962028170">
          <w:marLeft w:val="0"/>
          <w:marRight w:val="0"/>
          <w:marTop w:val="0"/>
          <w:marBottom w:val="0"/>
          <w:divBdr>
            <w:top w:val="none" w:sz="0" w:space="0" w:color="auto"/>
            <w:left w:val="none" w:sz="0" w:space="0" w:color="auto"/>
            <w:bottom w:val="none" w:sz="0" w:space="0" w:color="auto"/>
            <w:right w:val="none" w:sz="0" w:space="0" w:color="auto"/>
          </w:divBdr>
        </w:div>
        <w:div w:id="1969361338">
          <w:marLeft w:val="0"/>
          <w:marRight w:val="0"/>
          <w:marTop w:val="0"/>
          <w:marBottom w:val="0"/>
          <w:divBdr>
            <w:top w:val="none" w:sz="0" w:space="0" w:color="auto"/>
            <w:left w:val="none" w:sz="0" w:space="0" w:color="auto"/>
            <w:bottom w:val="none" w:sz="0" w:space="0" w:color="auto"/>
            <w:right w:val="none" w:sz="0" w:space="0" w:color="auto"/>
          </w:divBdr>
        </w:div>
        <w:div w:id="1975527624">
          <w:marLeft w:val="0"/>
          <w:marRight w:val="0"/>
          <w:marTop w:val="0"/>
          <w:marBottom w:val="0"/>
          <w:divBdr>
            <w:top w:val="none" w:sz="0" w:space="0" w:color="auto"/>
            <w:left w:val="none" w:sz="0" w:space="0" w:color="auto"/>
            <w:bottom w:val="none" w:sz="0" w:space="0" w:color="auto"/>
            <w:right w:val="none" w:sz="0" w:space="0" w:color="auto"/>
          </w:divBdr>
        </w:div>
        <w:div w:id="1992250712">
          <w:marLeft w:val="0"/>
          <w:marRight w:val="0"/>
          <w:marTop w:val="0"/>
          <w:marBottom w:val="0"/>
          <w:divBdr>
            <w:top w:val="none" w:sz="0" w:space="0" w:color="auto"/>
            <w:left w:val="none" w:sz="0" w:space="0" w:color="auto"/>
            <w:bottom w:val="none" w:sz="0" w:space="0" w:color="auto"/>
            <w:right w:val="none" w:sz="0" w:space="0" w:color="auto"/>
          </w:divBdr>
        </w:div>
        <w:div w:id="1994678476">
          <w:marLeft w:val="0"/>
          <w:marRight w:val="0"/>
          <w:marTop w:val="0"/>
          <w:marBottom w:val="0"/>
          <w:divBdr>
            <w:top w:val="none" w:sz="0" w:space="0" w:color="auto"/>
            <w:left w:val="none" w:sz="0" w:space="0" w:color="auto"/>
            <w:bottom w:val="none" w:sz="0" w:space="0" w:color="auto"/>
            <w:right w:val="none" w:sz="0" w:space="0" w:color="auto"/>
          </w:divBdr>
        </w:div>
        <w:div w:id="1996104197">
          <w:marLeft w:val="0"/>
          <w:marRight w:val="0"/>
          <w:marTop w:val="0"/>
          <w:marBottom w:val="0"/>
          <w:divBdr>
            <w:top w:val="none" w:sz="0" w:space="0" w:color="auto"/>
            <w:left w:val="none" w:sz="0" w:space="0" w:color="auto"/>
            <w:bottom w:val="none" w:sz="0" w:space="0" w:color="auto"/>
            <w:right w:val="none" w:sz="0" w:space="0" w:color="auto"/>
          </w:divBdr>
        </w:div>
        <w:div w:id="1998612571">
          <w:marLeft w:val="0"/>
          <w:marRight w:val="0"/>
          <w:marTop w:val="0"/>
          <w:marBottom w:val="0"/>
          <w:divBdr>
            <w:top w:val="none" w:sz="0" w:space="0" w:color="auto"/>
            <w:left w:val="none" w:sz="0" w:space="0" w:color="auto"/>
            <w:bottom w:val="none" w:sz="0" w:space="0" w:color="auto"/>
            <w:right w:val="none" w:sz="0" w:space="0" w:color="auto"/>
          </w:divBdr>
        </w:div>
        <w:div w:id="1998727050">
          <w:marLeft w:val="0"/>
          <w:marRight w:val="0"/>
          <w:marTop w:val="0"/>
          <w:marBottom w:val="0"/>
          <w:divBdr>
            <w:top w:val="none" w:sz="0" w:space="0" w:color="auto"/>
            <w:left w:val="none" w:sz="0" w:space="0" w:color="auto"/>
            <w:bottom w:val="none" w:sz="0" w:space="0" w:color="auto"/>
            <w:right w:val="none" w:sz="0" w:space="0" w:color="auto"/>
          </w:divBdr>
        </w:div>
        <w:div w:id="2004773818">
          <w:marLeft w:val="0"/>
          <w:marRight w:val="0"/>
          <w:marTop w:val="0"/>
          <w:marBottom w:val="0"/>
          <w:divBdr>
            <w:top w:val="none" w:sz="0" w:space="0" w:color="auto"/>
            <w:left w:val="none" w:sz="0" w:space="0" w:color="auto"/>
            <w:bottom w:val="none" w:sz="0" w:space="0" w:color="auto"/>
            <w:right w:val="none" w:sz="0" w:space="0" w:color="auto"/>
          </w:divBdr>
        </w:div>
        <w:div w:id="2024824146">
          <w:marLeft w:val="0"/>
          <w:marRight w:val="0"/>
          <w:marTop w:val="0"/>
          <w:marBottom w:val="0"/>
          <w:divBdr>
            <w:top w:val="none" w:sz="0" w:space="0" w:color="auto"/>
            <w:left w:val="none" w:sz="0" w:space="0" w:color="auto"/>
            <w:bottom w:val="none" w:sz="0" w:space="0" w:color="auto"/>
            <w:right w:val="none" w:sz="0" w:space="0" w:color="auto"/>
          </w:divBdr>
        </w:div>
        <w:div w:id="2027096223">
          <w:marLeft w:val="0"/>
          <w:marRight w:val="0"/>
          <w:marTop w:val="0"/>
          <w:marBottom w:val="0"/>
          <w:divBdr>
            <w:top w:val="none" w:sz="0" w:space="0" w:color="auto"/>
            <w:left w:val="none" w:sz="0" w:space="0" w:color="auto"/>
            <w:bottom w:val="none" w:sz="0" w:space="0" w:color="auto"/>
            <w:right w:val="none" w:sz="0" w:space="0" w:color="auto"/>
          </w:divBdr>
        </w:div>
        <w:div w:id="2036734753">
          <w:marLeft w:val="0"/>
          <w:marRight w:val="0"/>
          <w:marTop w:val="0"/>
          <w:marBottom w:val="0"/>
          <w:divBdr>
            <w:top w:val="none" w:sz="0" w:space="0" w:color="auto"/>
            <w:left w:val="none" w:sz="0" w:space="0" w:color="auto"/>
            <w:bottom w:val="none" w:sz="0" w:space="0" w:color="auto"/>
            <w:right w:val="none" w:sz="0" w:space="0" w:color="auto"/>
          </w:divBdr>
        </w:div>
        <w:div w:id="2048487615">
          <w:marLeft w:val="0"/>
          <w:marRight w:val="0"/>
          <w:marTop w:val="0"/>
          <w:marBottom w:val="0"/>
          <w:divBdr>
            <w:top w:val="none" w:sz="0" w:space="0" w:color="auto"/>
            <w:left w:val="none" w:sz="0" w:space="0" w:color="auto"/>
            <w:bottom w:val="none" w:sz="0" w:space="0" w:color="auto"/>
            <w:right w:val="none" w:sz="0" w:space="0" w:color="auto"/>
          </w:divBdr>
        </w:div>
        <w:div w:id="2069722725">
          <w:marLeft w:val="0"/>
          <w:marRight w:val="0"/>
          <w:marTop w:val="0"/>
          <w:marBottom w:val="0"/>
          <w:divBdr>
            <w:top w:val="none" w:sz="0" w:space="0" w:color="auto"/>
            <w:left w:val="none" w:sz="0" w:space="0" w:color="auto"/>
            <w:bottom w:val="none" w:sz="0" w:space="0" w:color="auto"/>
            <w:right w:val="none" w:sz="0" w:space="0" w:color="auto"/>
          </w:divBdr>
        </w:div>
        <w:div w:id="2081437282">
          <w:marLeft w:val="0"/>
          <w:marRight w:val="0"/>
          <w:marTop w:val="0"/>
          <w:marBottom w:val="0"/>
          <w:divBdr>
            <w:top w:val="none" w:sz="0" w:space="0" w:color="auto"/>
            <w:left w:val="none" w:sz="0" w:space="0" w:color="auto"/>
            <w:bottom w:val="none" w:sz="0" w:space="0" w:color="auto"/>
            <w:right w:val="none" w:sz="0" w:space="0" w:color="auto"/>
          </w:divBdr>
        </w:div>
        <w:div w:id="2087725217">
          <w:marLeft w:val="0"/>
          <w:marRight w:val="0"/>
          <w:marTop w:val="0"/>
          <w:marBottom w:val="0"/>
          <w:divBdr>
            <w:top w:val="none" w:sz="0" w:space="0" w:color="auto"/>
            <w:left w:val="none" w:sz="0" w:space="0" w:color="auto"/>
            <w:bottom w:val="none" w:sz="0" w:space="0" w:color="auto"/>
            <w:right w:val="none" w:sz="0" w:space="0" w:color="auto"/>
          </w:divBdr>
        </w:div>
        <w:div w:id="2102607515">
          <w:marLeft w:val="0"/>
          <w:marRight w:val="0"/>
          <w:marTop w:val="0"/>
          <w:marBottom w:val="0"/>
          <w:divBdr>
            <w:top w:val="none" w:sz="0" w:space="0" w:color="auto"/>
            <w:left w:val="none" w:sz="0" w:space="0" w:color="auto"/>
            <w:bottom w:val="none" w:sz="0" w:space="0" w:color="auto"/>
            <w:right w:val="none" w:sz="0" w:space="0" w:color="auto"/>
          </w:divBdr>
        </w:div>
        <w:div w:id="2106802240">
          <w:marLeft w:val="0"/>
          <w:marRight w:val="0"/>
          <w:marTop w:val="0"/>
          <w:marBottom w:val="0"/>
          <w:divBdr>
            <w:top w:val="none" w:sz="0" w:space="0" w:color="auto"/>
            <w:left w:val="none" w:sz="0" w:space="0" w:color="auto"/>
            <w:bottom w:val="none" w:sz="0" w:space="0" w:color="auto"/>
            <w:right w:val="none" w:sz="0" w:space="0" w:color="auto"/>
          </w:divBdr>
        </w:div>
        <w:div w:id="2107534580">
          <w:marLeft w:val="0"/>
          <w:marRight w:val="0"/>
          <w:marTop w:val="0"/>
          <w:marBottom w:val="0"/>
          <w:divBdr>
            <w:top w:val="none" w:sz="0" w:space="0" w:color="auto"/>
            <w:left w:val="none" w:sz="0" w:space="0" w:color="auto"/>
            <w:bottom w:val="none" w:sz="0" w:space="0" w:color="auto"/>
            <w:right w:val="none" w:sz="0" w:space="0" w:color="auto"/>
          </w:divBdr>
        </w:div>
        <w:div w:id="2123114355">
          <w:marLeft w:val="0"/>
          <w:marRight w:val="0"/>
          <w:marTop w:val="0"/>
          <w:marBottom w:val="0"/>
          <w:divBdr>
            <w:top w:val="none" w:sz="0" w:space="0" w:color="auto"/>
            <w:left w:val="none" w:sz="0" w:space="0" w:color="auto"/>
            <w:bottom w:val="none" w:sz="0" w:space="0" w:color="auto"/>
            <w:right w:val="none" w:sz="0" w:space="0" w:color="auto"/>
          </w:divBdr>
        </w:div>
        <w:div w:id="2123307848">
          <w:marLeft w:val="0"/>
          <w:marRight w:val="0"/>
          <w:marTop w:val="0"/>
          <w:marBottom w:val="0"/>
          <w:divBdr>
            <w:top w:val="none" w:sz="0" w:space="0" w:color="auto"/>
            <w:left w:val="none" w:sz="0" w:space="0" w:color="auto"/>
            <w:bottom w:val="none" w:sz="0" w:space="0" w:color="auto"/>
            <w:right w:val="none" w:sz="0" w:space="0" w:color="auto"/>
          </w:divBdr>
        </w:div>
        <w:div w:id="2135518307">
          <w:marLeft w:val="0"/>
          <w:marRight w:val="0"/>
          <w:marTop w:val="0"/>
          <w:marBottom w:val="0"/>
          <w:divBdr>
            <w:top w:val="none" w:sz="0" w:space="0" w:color="auto"/>
            <w:left w:val="none" w:sz="0" w:space="0" w:color="auto"/>
            <w:bottom w:val="none" w:sz="0" w:space="0" w:color="auto"/>
            <w:right w:val="none" w:sz="0" w:space="0" w:color="auto"/>
          </w:divBdr>
        </w:div>
      </w:divsChild>
    </w:div>
    <w:div w:id="657806139">
      <w:bodyDiv w:val="1"/>
      <w:marLeft w:val="0"/>
      <w:marRight w:val="0"/>
      <w:marTop w:val="0"/>
      <w:marBottom w:val="0"/>
      <w:divBdr>
        <w:top w:val="none" w:sz="0" w:space="0" w:color="auto"/>
        <w:left w:val="none" w:sz="0" w:space="0" w:color="auto"/>
        <w:bottom w:val="none" w:sz="0" w:space="0" w:color="auto"/>
        <w:right w:val="none" w:sz="0" w:space="0" w:color="auto"/>
      </w:divBdr>
    </w:div>
    <w:div w:id="664750166">
      <w:bodyDiv w:val="1"/>
      <w:marLeft w:val="0"/>
      <w:marRight w:val="0"/>
      <w:marTop w:val="0"/>
      <w:marBottom w:val="0"/>
      <w:divBdr>
        <w:top w:val="none" w:sz="0" w:space="0" w:color="auto"/>
        <w:left w:val="none" w:sz="0" w:space="0" w:color="auto"/>
        <w:bottom w:val="none" w:sz="0" w:space="0" w:color="auto"/>
        <w:right w:val="none" w:sz="0" w:space="0" w:color="auto"/>
      </w:divBdr>
    </w:div>
    <w:div w:id="788202668">
      <w:bodyDiv w:val="1"/>
      <w:marLeft w:val="0"/>
      <w:marRight w:val="0"/>
      <w:marTop w:val="0"/>
      <w:marBottom w:val="0"/>
      <w:divBdr>
        <w:top w:val="none" w:sz="0" w:space="0" w:color="auto"/>
        <w:left w:val="none" w:sz="0" w:space="0" w:color="auto"/>
        <w:bottom w:val="none" w:sz="0" w:space="0" w:color="auto"/>
        <w:right w:val="none" w:sz="0" w:space="0" w:color="auto"/>
      </w:divBdr>
    </w:div>
    <w:div w:id="814495659">
      <w:bodyDiv w:val="1"/>
      <w:marLeft w:val="0"/>
      <w:marRight w:val="0"/>
      <w:marTop w:val="0"/>
      <w:marBottom w:val="0"/>
      <w:divBdr>
        <w:top w:val="none" w:sz="0" w:space="0" w:color="auto"/>
        <w:left w:val="none" w:sz="0" w:space="0" w:color="auto"/>
        <w:bottom w:val="none" w:sz="0" w:space="0" w:color="auto"/>
        <w:right w:val="none" w:sz="0" w:space="0" w:color="auto"/>
      </w:divBdr>
    </w:div>
    <w:div w:id="829254096">
      <w:bodyDiv w:val="1"/>
      <w:marLeft w:val="0"/>
      <w:marRight w:val="0"/>
      <w:marTop w:val="0"/>
      <w:marBottom w:val="0"/>
      <w:divBdr>
        <w:top w:val="none" w:sz="0" w:space="0" w:color="auto"/>
        <w:left w:val="none" w:sz="0" w:space="0" w:color="auto"/>
        <w:bottom w:val="none" w:sz="0" w:space="0" w:color="auto"/>
        <w:right w:val="none" w:sz="0" w:space="0" w:color="auto"/>
      </w:divBdr>
    </w:div>
    <w:div w:id="877669969">
      <w:bodyDiv w:val="1"/>
      <w:marLeft w:val="0"/>
      <w:marRight w:val="0"/>
      <w:marTop w:val="0"/>
      <w:marBottom w:val="0"/>
      <w:divBdr>
        <w:top w:val="none" w:sz="0" w:space="0" w:color="auto"/>
        <w:left w:val="none" w:sz="0" w:space="0" w:color="auto"/>
        <w:bottom w:val="none" w:sz="0" w:space="0" w:color="auto"/>
        <w:right w:val="none" w:sz="0" w:space="0" w:color="auto"/>
      </w:divBdr>
    </w:div>
    <w:div w:id="882330406">
      <w:bodyDiv w:val="1"/>
      <w:marLeft w:val="0"/>
      <w:marRight w:val="0"/>
      <w:marTop w:val="0"/>
      <w:marBottom w:val="0"/>
      <w:divBdr>
        <w:top w:val="none" w:sz="0" w:space="0" w:color="auto"/>
        <w:left w:val="none" w:sz="0" w:space="0" w:color="auto"/>
        <w:bottom w:val="none" w:sz="0" w:space="0" w:color="auto"/>
        <w:right w:val="none" w:sz="0" w:space="0" w:color="auto"/>
      </w:divBdr>
    </w:div>
    <w:div w:id="951088943">
      <w:bodyDiv w:val="1"/>
      <w:marLeft w:val="0"/>
      <w:marRight w:val="0"/>
      <w:marTop w:val="0"/>
      <w:marBottom w:val="0"/>
      <w:divBdr>
        <w:top w:val="none" w:sz="0" w:space="0" w:color="auto"/>
        <w:left w:val="none" w:sz="0" w:space="0" w:color="auto"/>
        <w:bottom w:val="none" w:sz="0" w:space="0" w:color="auto"/>
        <w:right w:val="none" w:sz="0" w:space="0" w:color="auto"/>
      </w:divBdr>
    </w:div>
    <w:div w:id="977104409">
      <w:bodyDiv w:val="1"/>
      <w:marLeft w:val="0"/>
      <w:marRight w:val="0"/>
      <w:marTop w:val="0"/>
      <w:marBottom w:val="0"/>
      <w:divBdr>
        <w:top w:val="none" w:sz="0" w:space="0" w:color="auto"/>
        <w:left w:val="none" w:sz="0" w:space="0" w:color="auto"/>
        <w:bottom w:val="none" w:sz="0" w:space="0" w:color="auto"/>
        <w:right w:val="none" w:sz="0" w:space="0" w:color="auto"/>
      </w:divBdr>
    </w:div>
    <w:div w:id="1036395733">
      <w:bodyDiv w:val="1"/>
      <w:marLeft w:val="0"/>
      <w:marRight w:val="0"/>
      <w:marTop w:val="0"/>
      <w:marBottom w:val="0"/>
      <w:divBdr>
        <w:top w:val="none" w:sz="0" w:space="0" w:color="auto"/>
        <w:left w:val="none" w:sz="0" w:space="0" w:color="auto"/>
        <w:bottom w:val="none" w:sz="0" w:space="0" w:color="auto"/>
        <w:right w:val="none" w:sz="0" w:space="0" w:color="auto"/>
      </w:divBdr>
    </w:div>
    <w:div w:id="1054432017">
      <w:bodyDiv w:val="1"/>
      <w:marLeft w:val="0"/>
      <w:marRight w:val="0"/>
      <w:marTop w:val="0"/>
      <w:marBottom w:val="0"/>
      <w:divBdr>
        <w:top w:val="none" w:sz="0" w:space="0" w:color="auto"/>
        <w:left w:val="none" w:sz="0" w:space="0" w:color="auto"/>
        <w:bottom w:val="none" w:sz="0" w:space="0" w:color="auto"/>
        <w:right w:val="none" w:sz="0" w:space="0" w:color="auto"/>
      </w:divBdr>
      <w:divsChild>
        <w:div w:id="154346336">
          <w:marLeft w:val="0"/>
          <w:marRight w:val="0"/>
          <w:marTop w:val="0"/>
          <w:marBottom w:val="0"/>
          <w:divBdr>
            <w:top w:val="none" w:sz="0" w:space="0" w:color="auto"/>
            <w:left w:val="none" w:sz="0" w:space="0" w:color="auto"/>
            <w:bottom w:val="none" w:sz="0" w:space="0" w:color="auto"/>
            <w:right w:val="none" w:sz="0" w:space="0" w:color="auto"/>
          </w:divBdr>
        </w:div>
        <w:div w:id="254092038">
          <w:marLeft w:val="0"/>
          <w:marRight w:val="0"/>
          <w:marTop w:val="0"/>
          <w:marBottom w:val="0"/>
          <w:divBdr>
            <w:top w:val="none" w:sz="0" w:space="0" w:color="auto"/>
            <w:left w:val="none" w:sz="0" w:space="0" w:color="auto"/>
            <w:bottom w:val="none" w:sz="0" w:space="0" w:color="auto"/>
            <w:right w:val="none" w:sz="0" w:space="0" w:color="auto"/>
          </w:divBdr>
        </w:div>
        <w:div w:id="931160401">
          <w:marLeft w:val="0"/>
          <w:marRight w:val="0"/>
          <w:marTop w:val="0"/>
          <w:marBottom w:val="0"/>
          <w:divBdr>
            <w:top w:val="none" w:sz="0" w:space="0" w:color="auto"/>
            <w:left w:val="none" w:sz="0" w:space="0" w:color="auto"/>
            <w:bottom w:val="none" w:sz="0" w:space="0" w:color="auto"/>
            <w:right w:val="none" w:sz="0" w:space="0" w:color="auto"/>
          </w:divBdr>
        </w:div>
      </w:divsChild>
    </w:div>
    <w:div w:id="1059129817">
      <w:bodyDiv w:val="1"/>
      <w:marLeft w:val="0"/>
      <w:marRight w:val="0"/>
      <w:marTop w:val="0"/>
      <w:marBottom w:val="0"/>
      <w:divBdr>
        <w:top w:val="none" w:sz="0" w:space="0" w:color="auto"/>
        <w:left w:val="none" w:sz="0" w:space="0" w:color="auto"/>
        <w:bottom w:val="none" w:sz="0" w:space="0" w:color="auto"/>
        <w:right w:val="none" w:sz="0" w:space="0" w:color="auto"/>
      </w:divBdr>
      <w:divsChild>
        <w:div w:id="285697219">
          <w:marLeft w:val="0"/>
          <w:marRight w:val="0"/>
          <w:marTop w:val="0"/>
          <w:marBottom w:val="0"/>
          <w:divBdr>
            <w:top w:val="none" w:sz="0" w:space="0" w:color="auto"/>
            <w:left w:val="none" w:sz="0" w:space="0" w:color="auto"/>
            <w:bottom w:val="none" w:sz="0" w:space="0" w:color="auto"/>
            <w:right w:val="none" w:sz="0" w:space="0" w:color="auto"/>
          </w:divBdr>
          <w:divsChild>
            <w:div w:id="164782693">
              <w:marLeft w:val="0"/>
              <w:marRight w:val="0"/>
              <w:marTop w:val="0"/>
              <w:marBottom w:val="0"/>
              <w:divBdr>
                <w:top w:val="none" w:sz="0" w:space="0" w:color="auto"/>
                <w:left w:val="none" w:sz="0" w:space="0" w:color="auto"/>
                <w:bottom w:val="none" w:sz="0" w:space="0" w:color="auto"/>
                <w:right w:val="none" w:sz="0" w:space="0" w:color="auto"/>
              </w:divBdr>
            </w:div>
            <w:div w:id="299267601">
              <w:marLeft w:val="0"/>
              <w:marRight w:val="0"/>
              <w:marTop w:val="0"/>
              <w:marBottom w:val="0"/>
              <w:divBdr>
                <w:top w:val="none" w:sz="0" w:space="0" w:color="auto"/>
                <w:left w:val="none" w:sz="0" w:space="0" w:color="auto"/>
                <w:bottom w:val="none" w:sz="0" w:space="0" w:color="auto"/>
                <w:right w:val="none" w:sz="0" w:space="0" w:color="auto"/>
              </w:divBdr>
            </w:div>
            <w:div w:id="350113793">
              <w:marLeft w:val="0"/>
              <w:marRight w:val="0"/>
              <w:marTop w:val="0"/>
              <w:marBottom w:val="0"/>
              <w:divBdr>
                <w:top w:val="none" w:sz="0" w:space="0" w:color="auto"/>
                <w:left w:val="none" w:sz="0" w:space="0" w:color="auto"/>
                <w:bottom w:val="none" w:sz="0" w:space="0" w:color="auto"/>
                <w:right w:val="none" w:sz="0" w:space="0" w:color="auto"/>
              </w:divBdr>
            </w:div>
            <w:div w:id="524945212">
              <w:marLeft w:val="0"/>
              <w:marRight w:val="0"/>
              <w:marTop w:val="0"/>
              <w:marBottom w:val="0"/>
              <w:divBdr>
                <w:top w:val="none" w:sz="0" w:space="0" w:color="auto"/>
                <w:left w:val="none" w:sz="0" w:space="0" w:color="auto"/>
                <w:bottom w:val="none" w:sz="0" w:space="0" w:color="auto"/>
                <w:right w:val="none" w:sz="0" w:space="0" w:color="auto"/>
              </w:divBdr>
            </w:div>
            <w:div w:id="660812288">
              <w:marLeft w:val="0"/>
              <w:marRight w:val="0"/>
              <w:marTop w:val="0"/>
              <w:marBottom w:val="0"/>
              <w:divBdr>
                <w:top w:val="none" w:sz="0" w:space="0" w:color="auto"/>
                <w:left w:val="none" w:sz="0" w:space="0" w:color="auto"/>
                <w:bottom w:val="none" w:sz="0" w:space="0" w:color="auto"/>
                <w:right w:val="none" w:sz="0" w:space="0" w:color="auto"/>
              </w:divBdr>
            </w:div>
            <w:div w:id="846094249">
              <w:marLeft w:val="0"/>
              <w:marRight w:val="0"/>
              <w:marTop w:val="0"/>
              <w:marBottom w:val="0"/>
              <w:divBdr>
                <w:top w:val="none" w:sz="0" w:space="0" w:color="auto"/>
                <w:left w:val="none" w:sz="0" w:space="0" w:color="auto"/>
                <w:bottom w:val="none" w:sz="0" w:space="0" w:color="auto"/>
                <w:right w:val="none" w:sz="0" w:space="0" w:color="auto"/>
              </w:divBdr>
            </w:div>
            <w:div w:id="970479217">
              <w:marLeft w:val="0"/>
              <w:marRight w:val="0"/>
              <w:marTop w:val="0"/>
              <w:marBottom w:val="0"/>
              <w:divBdr>
                <w:top w:val="none" w:sz="0" w:space="0" w:color="auto"/>
                <w:left w:val="none" w:sz="0" w:space="0" w:color="auto"/>
                <w:bottom w:val="none" w:sz="0" w:space="0" w:color="auto"/>
                <w:right w:val="none" w:sz="0" w:space="0" w:color="auto"/>
              </w:divBdr>
            </w:div>
            <w:div w:id="1020082294">
              <w:marLeft w:val="0"/>
              <w:marRight w:val="0"/>
              <w:marTop w:val="0"/>
              <w:marBottom w:val="0"/>
              <w:divBdr>
                <w:top w:val="none" w:sz="0" w:space="0" w:color="auto"/>
                <w:left w:val="none" w:sz="0" w:space="0" w:color="auto"/>
                <w:bottom w:val="none" w:sz="0" w:space="0" w:color="auto"/>
                <w:right w:val="none" w:sz="0" w:space="0" w:color="auto"/>
              </w:divBdr>
            </w:div>
            <w:div w:id="1299531025">
              <w:marLeft w:val="0"/>
              <w:marRight w:val="0"/>
              <w:marTop w:val="0"/>
              <w:marBottom w:val="0"/>
              <w:divBdr>
                <w:top w:val="none" w:sz="0" w:space="0" w:color="auto"/>
                <w:left w:val="none" w:sz="0" w:space="0" w:color="auto"/>
                <w:bottom w:val="none" w:sz="0" w:space="0" w:color="auto"/>
                <w:right w:val="none" w:sz="0" w:space="0" w:color="auto"/>
              </w:divBdr>
            </w:div>
            <w:div w:id="1356542758">
              <w:marLeft w:val="0"/>
              <w:marRight w:val="0"/>
              <w:marTop w:val="0"/>
              <w:marBottom w:val="0"/>
              <w:divBdr>
                <w:top w:val="none" w:sz="0" w:space="0" w:color="auto"/>
                <w:left w:val="none" w:sz="0" w:space="0" w:color="auto"/>
                <w:bottom w:val="none" w:sz="0" w:space="0" w:color="auto"/>
                <w:right w:val="none" w:sz="0" w:space="0" w:color="auto"/>
              </w:divBdr>
            </w:div>
            <w:div w:id="1477530727">
              <w:marLeft w:val="0"/>
              <w:marRight w:val="0"/>
              <w:marTop w:val="0"/>
              <w:marBottom w:val="0"/>
              <w:divBdr>
                <w:top w:val="none" w:sz="0" w:space="0" w:color="auto"/>
                <w:left w:val="none" w:sz="0" w:space="0" w:color="auto"/>
                <w:bottom w:val="none" w:sz="0" w:space="0" w:color="auto"/>
                <w:right w:val="none" w:sz="0" w:space="0" w:color="auto"/>
              </w:divBdr>
            </w:div>
            <w:div w:id="1537816709">
              <w:marLeft w:val="0"/>
              <w:marRight w:val="0"/>
              <w:marTop w:val="0"/>
              <w:marBottom w:val="0"/>
              <w:divBdr>
                <w:top w:val="none" w:sz="0" w:space="0" w:color="auto"/>
                <w:left w:val="none" w:sz="0" w:space="0" w:color="auto"/>
                <w:bottom w:val="none" w:sz="0" w:space="0" w:color="auto"/>
                <w:right w:val="none" w:sz="0" w:space="0" w:color="auto"/>
              </w:divBdr>
            </w:div>
            <w:div w:id="1740594679">
              <w:marLeft w:val="0"/>
              <w:marRight w:val="0"/>
              <w:marTop w:val="0"/>
              <w:marBottom w:val="0"/>
              <w:divBdr>
                <w:top w:val="none" w:sz="0" w:space="0" w:color="auto"/>
                <w:left w:val="none" w:sz="0" w:space="0" w:color="auto"/>
                <w:bottom w:val="none" w:sz="0" w:space="0" w:color="auto"/>
                <w:right w:val="none" w:sz="0" w:space="0" w:color="auto"/>
              </w:divBdr>
            </w:div>
            <w:div w:id="1753575697">
              <w:marLeft w:val="0"/>
              <w:marRight w:val="0"/>
              <w:marTop w:val="0"/>
              <w:marBottom w:val="0"/>
              <w:divBdr>
                <w:top w:val="none" w:sz="0" w:space="0" w:color="auto"/>
                <w:left w:val="none" w:sz="0" w:space="0" w:color="auto"/>
                <w:bottom w:val="none" w:sz="0" w:space="0" w:color="auto"/>
                <w:right w:val="none" w:sz="0" w:space="0" w:color="auto"/>
              </w:divBdr>
            </w:div>
            <w:div w:id="1857308398">
              <w:marLeft w:val="0"/>
              <w:marRight w:val="0"/>
              <w:marTop w:val="0"/>
              <w:marBottom w:val="0"/>
              <w:divBdr>
                <w:top w:val="none" w:sz="0" w:space="0" w:color="auto"/>
                <w:left w:val="none" w:sz="0" w:space="0" w:color="auto"/>
                <w:bottom w:val="none" w:sz="0" w:space="0" w:color="auto"/>
                <w:right w:val="none" w:sz="0" w:space="0" w:color="auto"/>
              </w:divBdr>
            </w:div>
          </w:divsChild>
        </w:div>
        <w:div w:id="535626981">
          <w:marLeft w:val="0"/>
          <w:marRight w:val="0"/>
          <w:marTop w:val="0"/>
          <w:marBottom w:val="0"/>
          <w:divBdr>
            <w:top w:val="none" w:sz="0" w:space="0" w:color="auto"/>
            <w:left w:val="none" w:sz="0" w:space="0" w:color="auto"/>
            <w:bottom w:val="none" w:sz="0" w:space="0" w:color="auto"/>
            <w:right w:val="none" w:sz="0" w:space="0" w:color="auto"/>
          </w:divBdr>
          <w:divsChild>
            <w:div w:id="184754156">
              <w:marLeft w:val="0"/>
              <w:marRight w:val="0"/>
              <w:marTop w:val="0"/>
              <w:marBottom w:val="0"/>
              <w:divBdr>
                <w:top w:val="none" w:sz="0" w:space="0" w:color="auto"/>
                <w:left w:val="none" w:sz="0" w:space="0" w:color="auto"/>
                <w:bottom w:val="none" w:sz="0" w:space="0" w:color="auto"/>
                <w:right w:val="none" w:sz="0" w:space="0" w:color="auto"/>
              </w:divBdr>
            </w:div>
            <w:div w:id="224609367">
              <w:marLeft w:val="0"/>
              <w:marRight w:val="0"/>
              <w:marTop w:val="0"/>
              <w:marBottom w:val="0"/>
              <w:divBdr>
                <w:top w:val="none" w:sz="0" w:space="0" w:color="auto"/>
                <w:left w:val="none" w:sz="0" w:space="0" w:color="auto"/>
                <w:bottom w:val="none" w:sz="0" w:space="0" w:color="auto"/>
                <w:right w:val="none" w:sz="0" w:space="0" w:color="auto"/>
              </w:divBdr>
            </w:div>
            <w:div w:id="281303543">
              <w:marLeft w:val="0"/>
              <w:marRight w:val="0"/>
              <w:marTop w:val="0"/>
              <w:marBottom w:val="0"/>
              <w:divBdr>
                <w:top w:val="none" w:sz="0" w:space="0" w:color="auto"/>
                <w:left w:val="none" w:sz="0" w:space="0" w:color="auto"/>
                <w:bottom w:val="none" w:sz="0" w:space="0" w:color="auto"/>
                <w:right w:val="none" w:sz="0" w:space="0" w:color="auto"/>
              </w:divBdr>
            </w:div>
            <w:div w:id="413548589">
              <w:marLeft w:val="0"/>
              <w:marRight w:val="0"/>
              <w:marTop w:val="0"/>
              <w:marBottom w:val="0"/>
              <w:divBdr>
                <w:top w:val="none" w:sz="0" w:space="0" w:color="auto"/>
                <w:left w:val="none" w:sz="0" w:space="0" w:color="auto"/>
                <w:bottom w:val="none" w:sz="0" w:space="0" w:color="auto"/>
                <w:right w:val="none" w:sz="0" w:space="0" w:color="auto"/>
              </w:divBdr>
            </w:div>
            <w:div w:id="876896185">
              <w:marLeft w:val="0"/>
              <w:marRight w:val="0"/>
              <w:marTop w:val="0"/>
              <w:marBottom w:val="0"/>
              <w:divBdr>
                <w:top w:val="none" w:sz="0" w:space="0" w:color="auto"/>
                <w:left w:val="none" w:sz="0" w:space="0" w:color="auto"/>
                <w:bottom w:val="none" w:sz="0" w:space="0" w:color="auto"/>
                <w:right w:val="none" w:sz="0" w:space="0" w:color="auto"/>
              </w:divBdr>
            </w:div>
            <w:div w:id="885023763">
              <w:marLeft w:val="0"/>
              <w:marRight w:val="0"/>
              <w:marTop w:val="0"/>
              <w:marBottom w:val="0"/>
              <w:divBdr>
                <w:top w:val="none" w:sz="0" w:space="0" w:color="auto"/>
                <w:left w:val="none" w:sz="0" w:space="0" w:color="auto"/>
                <w:bottom w:val="none" w:sz="0" w:space="0" w:color="auto"/>
                <w:right w:val="none" w:sz="0" w:space="0" w:color="auto"/>
              </w:divBdr>
            </w:div>
            <w:div w:id="888539732">
              <w:marLeft w:val="0"/>
              <w:marRight w:val="0"/>
              <w:marTop w:val="0"/>
              <w:marBottom w:val="0"/>
              <w:divBdr>
                <w:top w:val="none" w:sz="0" w:space="0" w:color="auto"/>
                <w:left w:val="none" w:sz="0" w:space="0" w:color="auto"/>
                <w:bottom w:val="none" w:sz="0" w:space="0" w:color="auto"/>
                <w:right w:val="none" w:sz="0" w:space="0" w:color="auto"/>
              </w:divBdr>
            </w:div>
            <w:div w:id="899294343">
              <w:marLeft w:val="0"/>
              <w:marRight w:val="0"/>
              <w:marTop w:val="0"/>
              <w:marBottom w:val="0"/>
              <w:divBdr>
                <w:top w:val="none" w:sz="0" w:space="0" w:color="auto"/>
                <w:left w:val="none" w:sz="0" w:space="0" w:color="auto"/>
                <w:bottom w:val="none" w:sz="0" w:space="0" w:color="auto"/>
                <w:right w:val="none" w:sz="0" w:space="0" w:color="auto"/>
              </w:divBdr>
            </w:div>
            <w:div w:id="1030952406">
              <w:marLeft w:val="0"/>
              <w:marRight w:val="0"/>
              <w:marTop w:val="0"/>
              <w:marBottom w:val="0"/>
              <w:divBdr>
                <w:top w:val="none" w:sz="0" w:space="0" w:color="auto"/>
                <w:left w:val="none" w:sz="0" w:space="0" w:color="auto"/>
                <w:bottom w:val="none" w:sz="0" w:space="0" w:color="auto"/>
                <w:right w:val="none" w:sz="0" w:space="0" w:color="auto"/>
              </w:divBdr>
            </w:div>
            <w:div w:id="1221552282">
              <w:marLeft w:val="0"/>
              <w:marRight w:val="0"/>
              <w:marTop w:val="0"/>
              <w:marBottom w:val="0"/>
              <w:divBdr>
                <w:top w:val="none" w:sz="0" w:space="0" w:color="auto"/>
                <w:left w:val="none" w:sz="0" w:space="0" w:color="auto"/>
                <w:bottom w:val="none" w:sz="0" w:space="0" w:color="auto"/>
                <w:right w:val="none" w:sz="0" w:space="0" w:color="auto"/>
              </w:divBdr>
            </w:div>
            <w:div w:id="1281763490">
              <w:marLeft w:val="0"/>
              <w:marRight w:val="0"/>
              <w:marTop w:val="0"/>
              <w:marBottom w:val="0"/>
              <w:divBdr>
                <w:top w:val="none" w:sz="0" w:space="0" w:color="auto"/>
                <w:left w:val="none" w:sz="0" w:space="0" w:color="auto"/>
                <w:bottom w:val="none" w:sz="0" w:space="0" w:color="auto"/>
                <w:right w:val="none" w:sz="0" w:space="0" w:color="auto"/>
              </w:divBdr>
            </w:div>
            <w:div w:id="1332951987">
              <w:marLeft w:val="0"/>
              <w:marRight w:val="0"/>
              <w:marTop w:val="0"/>
              <w:marBottom w:val="0"/>
              <w:divBdr>
                <w:top w:val="none" w:sz="0" w:space="0" w:color="auto"/>
                <w:left w:val="none" w:sz="0" w:space="0" w:color="auto"/>
                <w:bottom w:val="none" w:sz="0" w:space="0" w:color="auto"/>
                <w:right w:val="none" w:sz="0" w:space="0" w:color="auto"/>
              </w:divBdr>
            </w:div>
            <w:div w:id="1444570522">
              <w:marLeft w:val="0"/>
              <w:marRight w:val="0"/>
              <w:marTop w:val="0"/>
              <w:marBottom w:val="0"/>
              <w:divBdr>
                <w:top w:val="none" w:sz="0" w:space="0" w:color="auto"/>
                <w:left w:val="none" w:sz="0" w:space="0" w:color="auto"/>
                <w:bottom w:val="none" w:sz="0" w:space="0" w:color="auto"/>
                <w:right w:val="none" w:sz="0" w:space="0" w:color="auto"/>
              </w:divBdr>
            </w:div>
            <w:div w:id="1496337758">
              <w:marLeft w:val="0"/>
              <w:marRight w:val="0"/>
              <w:marTop w:val="0"/>
              <w:marBottom w:val="0"/>
              <w:divBdr>
                <w:top w:val="none" w:sz="0" w:space="0" w:color="auto"/>
                <w:left w:val="none" w:sz="0" w:space="0" w:color="auto"/>
                <w:bottom w:val="none" w:sz="0" w:space="0" w:color="auto"/>
                <w:right w:val="none" w:sz="0" w:space="0" w:color="auto"/>
              </w:divBdr>
            </w:div>
            <w:div w:id="1579175249">
              <w:marLeft w:val="0"/>
              <w:marRight w:val="0"/>
              <w:marTop w:val="0"/>
              <w:marBottom w:val="0"/>
              <w:divBdr>
                <w:top w:val="none" w:sz="0" w:space="0" w:color="auto"/>
                <w:left w:val="none" w:sz="0" w:space="0" w:color="auto"/>
                <w:bottom w:val="none" w:sz="0" w:space="0" w:color="auto"/>
                <w:right w:val="none" w:sz="0" w:space="0" w:color="auto"/>
              </w:divBdr>
            </w:div>
            <w:div w:id="1715619134">
              <w:marLeft w:val="0"/>
              <w:marRight w:val="0"/>
              <w:marTop w:val="0"/>
              <w:marBottom w:val="0"/>
              <w:divBdr>
                <w:top w:val="none" w:sz="0" w:space="0" w:color="auto"/>
                <w:left w:val="none" w:sz="0" w:space="0" w:color="auto"/>
                <w:bottom w:val="none" w:sz="0" w:space="0" w:color="auto"/>
                <w:right w:val="none" w:sz="0" w:space="0" w:color="auto"/>
              </w:divBdr>
            </w:div>
            <w:div w:id="1755542623">
              <w:marLeft w:val="0"/>
              <w:marRight w:val="0"/>
              <w:marTop w:val="0"/>
              <w:marBottom w:val="0"/>
              <w:divBdr>
                <w:top w:val="none" w:sz="0" w:space="0" w:color="auto"/>
                <w:left w:val="none" w:sz="0" w:space="0" w:color="auto"/>
                <w:bottom w:val="none" w:sz="0" w:space="0" w:color="auto"/>
                <w:right w:val="none" w:sz="0" w:space="0" w:color="auto"/>
              </w:divBdr>
            </w:div>
            <w:div w:id="1828202685">
              <w:marLeft w:val="0"/>
              <w:marRight w:val="0"/>
              <w:marTop w:val="0"/>
              <w:marBottom w:val="0"/>
              <w:divBdr>
                <w:top w:val="none" w:sz="0" w:space="0" w:color="auto"/>
                <w:left w:val="none" w:sz="0" w:space="0" w:color="auto"/>
                <w:bottom w:val="none" w:sz="0" w:space="0" w:color="auto"/>
                <w:right w:val="none" w:sz="0" w:space="0" w:color="auto"/>
              </w:divBdr>
            </w:div>
            <w:div w:id="1963026992">
              <w:marLeft w:val="0"/>
              <w:marRight w:val="0"/>
              <w:marTop w:val="0"/>
              <w:marBottom w:val="0"/>
              <w:divBdr>
                <w:top w:val="none" w:sz="0" w:space="0" w:color="auto"/>
                <w:left w:val="none" w:sz="0" w:space="0" w:color="auto"/>
                <w:bottom w:val="none" w:sz="0" w:space="0" w:color="auto"/>
                <w:right w:val="none" w:sz="0" w:space="0" w:color="auto"/>
              </w:divBdr>
            </w:div>
            <w:div w:id="2089883689">
              <w:marLeft w:val="0"/>
              <w:marRight w:val="0"/>
              <w:marTop w:val="0"/>
              <w:marBottom w:val="0"/>
              <w:divBdr>
                <w:top w:val="none" w:sz="0" w:space="0" w:color="auto"/>
                <w:left w:val="none" w:sz="0" w:space="0" w:color="auto"/>
                <w:bottom w:val="none" w:sz="0" w:space="0" w:color="auto"/>
                <w:right w:val="none" w:sz="0" w:space="0" w:color="auto"/>
              </w:divBdr>
            </w:div>
          </w:divsChild>
        </w:div>
        <w:div w:id="1255822499">
          <w:marLeft w:val="0"/>
          <w:marRight w:val="0"/>
          <w:marTop w:val="0"/>
          <w:marBottom w:val="0"/>
          <w:divBdr>
            <w:top w:val="none" w:sz="0" w:space="0" w:color="auto"/>
            <w:left w:val="none" w:sz="0" w:space="0" w:color="auto"/>
            <w:bottom w:val="none" w:sz="0" w:space="0" w:color="auto"/>
            <w:right w:val="none" w:sz="0" w:space="0" w:color="auto"/>
          </w:divBdr>
          <w:divsChild>
            <w:div w:id="87626746">
              <w:marLeft w:val="0"/>
              <w:marRight w:val="0"/>
              <w:marTop w:val="0"/>
              <w:marBottom w:val="0"/>
              <w:divBdr>
                <w:top w:val="none" w:sz="0" w:space="0" w:color="auto"/>
                <w:left w:val="none" w:sz="0" w:space="0" w:color="auto"/>
                <w:bottom w:val="none" w:sz="0" w:space="0" w:color="auto"/>
                <w:right w:val="none" w:sz="0" w:space="0" w:color="auto"/>
              </w:divBdr>
            </w:div>
            <w:div w:id="171721934">
              <w:marLeft w:val="0"/>
              <w:marRight w:val="0"/>
              <w:marTop w:val="0"/>
              <w:marBottom w:val="0"/>
              <w:divBdr>
                <w:top w:val="none" w:sz="0" w:space="0" w:color="auto"/>
                <w:left w:val="none" w:sz="0" w:space="0" w:color="auto"/>
                <w:bottom w:val="none" w:sz="0" w:space="0" w:color="auto"/>
                <w:right w:val="none" w:sz="0" w:space="0" w:color="auto"/>
              </w:divBdr>
            </w:div>
            <w:div w:id="388461760">
              <w:marLeft w:val="0"/>
              <w:marRight w:val="0"/>
              <w:marTop w:val="0"/>
              <w:marBottom w:val="0"/>
              <w:divBdr>
                <w:top w:val="none" w:sz="0" w:space="0" w:color="auto"/>
                <w:left w:val="none" w:sz="0" w:space="0" w:color="auto"/>
                <w:bottom w:val="none" w:sz="0" w:space="0" w:color="auto"/>
                <w:right w:val="none" w:sz="0" w:space="0" w:color="auto"/>
              </w:divBdr>
            </w:div>
            <w:div w:id="570114555">
              <w:marLeft w:val="0"/>
              <w:marRight w:val="0"/>
              <w:marTop w:val="0"/>
              <w:marBottom w:val="0"/>
              <w:divBdr>
                <w:top w:val="none" w:sz="0" w:space="0" w:color="auto"/>
                <w:left w:val="none" w:sz="0" w:space="0" w:color="auto"/>
                <w:bottom w:val="none" w:sz="0" w:space="0" w:color="auto"/>
                <w:right w:val="none" w:sz="0" w:space="0" w:color="auto"/>
              </w:divBdr>
            </w:div>
            <w:div w:id="652106160">
              <w:marLeft w:val="0"/>
              <w:marRight w:val="0"/>
              <w:marTop w:val="0"/>
              <w:marBottom w:val="0"/>
              <w:divBdr>
                <w:top w:val="none" w:sz="0" w:space="0" w:color="auto"/>
                <w:left w:val="none" w:sz="0" w:space="0" w:color="auto"/>
                <w:bottom w:val="none" w:sz="0" w:space="0" w:color="auto"/>
                <w:right w:val="none" w:sz="0" w:space="0" w:color="auto"/>
              </w:divBdr>
            </w:div>
            <w:div w:id="761072023">
              <w:marLeft w:val="0"/>
              <w:marRight w:val="0"/>
              <w:marTop w:val="0"/>
              <w:marBottom w:val="0"/>
              <w:divBdr>
                <w:top w:val="none" w:sz="0" w:space="0" w:color="auto"/>
                <w:left w:val="none" w:sz="0" w:space="0" w:color="auto"/>
                <w:bottom w:val="none" w:sz="0" w:space="0" w:color="auto"/>
                <w:right w:val="none" w:sz="0" w:space="0" w:color="auto"/>
              </w:divBdr>
            </w:div>
            <w:div w:id="1104763668">
              <w:marLeft w:val="0"/>
              <w:marRight w:val="0"/>
              <w:marTop w:val="0"/>
              <w:marBottom w:val="0"/>
              <w:divBdr>
                <w:top w:val="none" w:sz="0" w:space="0" w:color="auto"/>
                <w:left w:val="none" w:sz="0" w:space="0" w:color="auto"/>
                <w:bottom w:val="none" w:sz="0" w:space="0" w:color="auto"/>
                <w:right w:val="none" w:sz="0" w:space="0" w:color="auto"/>
              </w:divBdr>
            </w:div>
            <w:div w:id="1106458583">
              <w:marLeft w:val="0"/>
              <w:marRight w:val="0"/>
              <w:marTop w:val="0"/>
              <w:marBottom w:val="0"/>
              <w:divBdr>
                <w:top w:val="none" w:sz="0" w:space="0" w:color="auto"/>
                <w:left w:val="none" w:sz="0" w:space="0" w:color="auto"/>
                <w:bottom w:val="none" w:sz="0" w:space="0" w:color="auto"/>
                <w:right w:val="none" w:sz="0" w:space="0" w:color="auto"/>
              </w:divBdr>
            </w:div>
            <w:div w:id="1211117514">
              <w:marLeft w:val="0"/>
              <w:marRight w:val="0"/>
              <w:marTop w:val="0"/>
              <w:marBottom w:val="0"/>
              <w:divBdr>
                <w:top w:val="none" w:sz="0" w:space="0" w:color="auto"/>
                <w:left w:val="none" w:sz="0" w:space="0" w:color="auto"/>
                <w:bottom w:val="none" w:sz="0" w:space="0" w:color="auto"/>
                <w:right w:val="none" w:sz="0" w:space="0" w:color="auto"/>
              </w:divBdr>
            </w:div>
            <w:div w:id="1296370145">
              <w:marLeft w:val="0"/>
              <w:marRight w:val="0"/>
              <w:marTop w:val="0"/>
              <w:marBottom w:val="0"/>
              <w:divBdr>
                <w:top w:val="none" w:sz="0" w:space="0" w:color="auto"/>
                <w:left w:val="none" w:sz="0" w:space="0" w:color="auto"/>
                <w:bottom w:val="none" w:sz="0" w:space="0" w:color="auto"/>
                <w:right w:val="none" w:sz="0" w:space="0" w:color="auto"/>
              </w:divBdr>
            </w:div>
            <w:div w:id="1403600401">
              <w:marLeft w:val="0"/>
              <w:marRight w:val="0"/>
              <w:marTop w:val="0"/>
              <w:marBottom w:val="0"/>
              <w:divBdr>
                <w:top w:val="none" w:sz="0" w:space="0" w:color="auto"/>
                <w:left w:val="none" w:sz="0" w:space="0" w:color="auto"/>
                <w:bottom w:val="none" w:sz="0" w:space="0" w:color="auto"/>
                <w:right w:val="none" w:sz="0" w:space="0" w:color="auto"/>
              </w:divBdr>
            </w:div>
            <w:div w:id="1472020184">
              <w:marLeft w:val="0"/>
              <w:marRight w:val="0"/>
              <w:marTop w:val="0"/>
              <w:marBottom w:val="0"/>
              <w:divBdr>
                <w:top w:val="none" w:sz="0" w:space="0" w:color="auto"/>
                <w:left w:val="none" w:sz="0" w:space="0" w:color="auto"/>
                <w:bottom w:val="none" w:sz="0" w:space="0" w:color="auto"/>
                <w:right w:val="none" w:sz="0" w:space="0" w:color="auto"/>
              </w:divBdr>
            </w:div>
            <w:div w:id="1826165891">
              <w:marLeft w:val="0"/>
              <w:marRight w:val="0"/>
              <w:marTop w:val="0"/>
              <w:marBottom w:val="0"/>
              <w:divBdr>
                <w:top w:val="none" w:sz="0" w:space="0" w:color="auto"/>
                <w:left w:val="none" w:sz="0" w:space="0" w:color="auto"/>
                <w:bottom w:val="none" w:sz="0" w:space="0" w:color="auto"/>
                <w:right w:val="none" w:sz="0" w:space="0" w:color="auto"/>
              </w:divBdr>
            </w:div>
            <w:div w:id="1837184638">
              <w:marLeft w:val="0"/>
              <w:marRight w:val="0"/>
              <w:marTop w:val="0"/>
              <w:marBottom w:val="0"/>
              <w:divBdr>
                <w:top w:val="none" w:sz="0" w:space="0" w:color="auto"/>
                <w:left w:val="none" w:sz="0" w:space="0" w:color="auto"/>
                <w:bottom w:val="none" w:sz="0" w:space="0" w:color="auto"/>
                <w:right w:val="none" w:sz="0" w:space="0" w:color="auto"/>
              </w:divBdr>
            </w:div>
            <w:div w:id="1872256997">
              <w:marLeft w:val="0"/>
              <w:marRight w:val="0"/>
              <w:marTop w:val="0"/>
              <w:marBottom w:val="0"/>
              <w:divBdr>
                <w:top w:val="none" w:sz="0" w:space="0" w:color="auto"/>
                <w:left w:val="none" w:sz="0" w:space="0" w:color="auto"/>
                <w:bottom w:val="none" w:sz="0" w:space="0" w:color="auto"/>
                <w:right w:val="none" w:sz="0" w:space="0" w:color="auto"/>
              </w:divBdr>
            </w:div>
            <w:div w:id="1923955236">
              <w:marLeft w:val="0"/>
              <w:marRight w:val="0"/>
              <w:marTop w:val="0"/>
              <w:marBottom w:val="0"/>
              <w:divBdr>
                <w:top w:val="none" w:sz="0" w:space="0" w:color="auto"/>
                <w:left w:val="none" w:sz="0" w:space="0" w:color="auto"/>
                <w:bottom w:val="none" w:sz="0" w:space="0" w:color="auto"/>
                <w:right w:val="none" w:sz="0" w:space="0" w:color="auto"/>
              </w:divBdr>
            </w:div>
            <w:div w:id="1982269716">
              <w:marLeft w:val="0"/>
              <w:marRight w:val="0"/>
              <w:marTop w:val="0"/>
              <w:marBottom w:val="0"/>
              <w:divBdr>
                <w:top w:val="none" w:sz="0" w:space="0" w:color="auto"/>
                <w:left w:val="none" w:sz="0" w:space="0" w:color="auto"/>
                <w:bottom w:val="none" w:sz="0" w:space="0" w:color="auto"/>
                <w:right w:val="none" w:sz="0" w:space="0" w:color="auto"/>
              </w:divBdr>
            </w:div>
            <w:div w:id="2019312160">
              <w:marLeft w:val="0"/>
              <w:marRight w:val="0"/>
              <w:marTop w:val="0"/>
              <w:marBottom w:val="0"/>
              <w:divBdr>
                <w:top w:val="none" w:sz="0" w:space="0" w:color="auto"/>
                <w:left w:val="none" w:sz="0" w:space="0" w:color="auto"/>
                <w:bottom w:val="none" w:sz="0" w:space="0" w:color="auto"/>
                <w:right w:val="none" w:sz="0" w:space="0" w:color="auto"/>
              </w:divBdr>
            </w:div>
            <w:div w:id="2062091880">
              <w:marLeft w:val="0"/>
              <w:marRight w:val="0"/>
              <w:marTop w:val="0"/>
              <w:marBottom w:val="0"/>
              <w:divBdr>
                <w:top w:val="none" w:sz="0" w:space="0" w:color="auto"/>
                <w:left w:val="none" w:sz="0" w:space="0" w:color="auto"/>
                <w:bottom w:val="none" w:sz="0" w:space="0" w:color="auto"/>
                <w:right w:val="none" w:sz="0" w:space="0" w:color="auto"/>
              </w:divBdr>
            </w:div>
            <w:div w:id="2077390476">
              <w:marLeft w:val="0"/>
              <w:marRight w:val="0"/>
              <w:marTop w:val="0"/>
              <w:marBottom w:val="0"/>
              <w:divBdr>
                <w:top w:val="none" w:sz="0" w:space="0" w:color="auto"/>
                <w:left w:val="none" w:sz="0" w:space="0" w:color="auto"/>
                <w:bottom w:val="none" w:sz="0" w:space="0" w:color="auto"/>
                <w:right w:val="none" w:sz="0" w:space="0" w:color="auto"/>
              </w:divBdr>
            </w:div>
          </w:divsChild>
        </w:div>
        <w:div w:id="1718817168">
          <w:marLeft w:val="0"/>
          <w:marRight w:val="0"/>
          <w:marTop w:val="0"/>
          <w:marBottom w:val="0"/>
          <w:divBdr>
            <w:top w:val="none" w:sz="0" w:space="0" w:color="auto"/>
            <w:left w:val="none" w:sz="0" w:space="0" w:color="auto"/>
            <w:bottom w:val="none" w:sz="0" w:space="0" w:color="auto"/>
            <w:right w:val="none" w:sz="0" w:space="0" w:color="auto"/>
          </w:divBdr>
          <w:divsChild>
            <w:div w:id="593243115">
              <w:marLeft w:val="-75"/>
              <w:marRight w:val="0"/>
              <w:marTop w:val="30"/>
              <w:marBottom w:val="30"/>
              <w:divBdr>
                <w:top w:val="none" w:sz="0" w:space="0" w:color="auto"/>
                <w:left w:val="none" w:sz="0" w:space="0" w:color="auto"/>
                <w:bottom w:val="none" w:sz="0" w:space="0" w:color="auto"/>
                <w:right w:val="none" w:sz="0" w:space="0" w:color="auto"/>
              </w:divBdr>
              <w:divsChild>
                <w:div w:id="67465631">
                  <w:marLeft w:val="0"/>
                  <w:marRight w:val="0"/>
                  <w:marTop w:val="0"/>
                  <w:marBottom w:val="0"/>
                  <w:divBdr>
                    <w:top w:val="none" w:sz="0" w:space="0" w:color="auto"/>
                    <w:left w:val="none" w:sz="0" w:space="0" w:color="auto"/>
                    <w:bottom w:val="none" w:sz="0" w:space="0" w:color="auto"/>
                    <w:right w:val="none" w:sz="0" w:space="0" w:color="auto"/>
                  </w:divBdr>
                  <w:divsChild>
                    <w:div w:id="1906453417">
                      <w:marLeft w:val="0"/>
                      <w:marRight w:val="0"/>
                      <w:marTop w:val="0"/>
                      <w:marBottom w:val="0"/>
                      <w:divBdr>
                        <w:top w:val="none" w:sz="0" w:space="0" w:color="auto"/>
                        <w:left w:val="none" w:sz="0" w:space="0" w:color="auto"/>
                        <w:bottom w:val="none" w:sz="0" w:space="0" w:color="auto"/>
                        <w:right w:val="none" w:sz="0" w:space="0" w:color="auto"/>
                      </w:divBdr>
                    </w:div>
                  </w:divsChild>
                </w:div>
                <w:div w:id="163980984">
                  <w:marLeft w:val="0"/>
                  <w:marRight w:val="0"/>
                  <w:marTop w:val="0"/>
                  <w:marBottom w:val="0"/>
                  <w:divBdr>
                    <w:top w:val="none" w:sz="0" w:space="0" w:color="auto"/>
                    <w:left w:val="none" w:sz="0" w:space="0" w:color="auto"/>
                    <w:bottom w:val="none" w:sz="0" w:space="0" w:color="auto"/>
                    <w:right w:val="none" w:sz="0" w:space="0" w:color="auto"/>
                  </w:divBdr>
                  <w:divsChild>
                    <w:div w:id="1628077539">
                      <w:marLeft w:val="0"/>
                      <w:marRight w:val="0"/>
                      <w:marTop w:val="0"/>
                      <w:marBottom w:val="0"/>
                      <w:divBdr>
                        <w:top w:val="none" w:sz="0" w:space="0" w:color="auto"/>
                        <w:left w:val="none" w:sz="0" w:space="0" w:color="auto"/>
                        <w:bottom w:val="none" w:sz="0" w:space="0" w:color="auto"/>
                        <w:right w:val="none" w:sz="0" w:space="0" w:color="auto"/>
                      </w:divBdr>
                    </w:div>
                  </w:divsChild>
                </w:div>
                <w:div w:id="517308402">
                  <w:marLeft w:val="0"/>
                  <w:marRight w:val="0"/>
                  <w:marTop w:val="0"/>
                  <w:marBottom w:val="0"/>
                  <w:divBdr>
                    <w:top w:val="none" w:sz="0" w:space="0" w:color="auto"/>
                    <w:left w:val="none" w:sz="0" w:space="0" w:color="auto"/>
                    <w:bottom w:val="none" w:sz="0" w:space="0" w:color="auto"/>
                    <w:right w:val="none" w:sz="0" w:space="0" w:color="auto"/>
                  </w:divBdr>
                  <w:divsChild>
                    <w:div w:id="58796973">
                      <w:marLeft w:val="0"/>
                      <w:marRight w:val="0"/>
                      <w:marTop w:val="0"/>
                      <w:marBottom w:val="0"/>
                      <w:divBdr>
                        <w:top w:val="none" w:sz="0" w:space="0" w:color="auto"/>
                        <w:left w:val="none" w:sz="0" w:space="0" w:color="auto"/>
                        <w:bottom w:val="none" w:sz="0" w:space="0" w:color="auto"/>
                        <w:right w:val="none" w:sz="0" w:space="0" w:color="auto"/>
                      </w:divBdr>
                    </w:div>
                  </w:divsChild>
                </w:div>
                <w:div w:id="663237999">
                  <w:marLeft w:val="0"/>
                  <w:marRight w:val="0"/>
                  <w:marTop w:val="0"/>
                  <w:marBottom w:val="0"/>
                  <w:divBdr>
                    <w:top w:val="none" w:sz="0" w:space="0" w:color="auto"/>
                    <w:left w:val="none" w:sz="0" w:space="0" w:color="auto"/>
                    <w:bottom w:val="none" w:sz="0" w:space="0" w:color="auto"/>
                    <w:right w:val="none" w:sz="0" w:space="0" w:color="auto"/>
                  </w:divBdr>
                  <w:divsChild>
                    <w:div w:id="22682440">
                      <w:marLeft w:val="0"/>
                      <w:marRight w:val="0"/>
                      <w:marTop w:val="0"/>
                      <w:marBottom w:val="0"/>
                      <w:divBdr>
                        <w:top w:val="none" w:sz="0" w:space="0" w:color="auto"/>
                        <w:left w:val="none" w:sz="0" w:space="0" w:color="auto"/>
                        <w:bottom w:val="none" w:sz="0" w:space="0" w:color="auto"/>
                        <w:right w:val="none" w:sz="0" w:space="0" w:color="auto"/>
                      </w:divBdr>
                    </w:div>
                  </w:divsChild>
                </w:div>
                <w:div w:id="871647266">
                  <w:marLeft w:val="0"/>
                  <w:marRight w:val="0"/>
                  <w:marTop w:val="0"/>
                  <w:marBottom w:val="0"/>
                  <w:divBdr>
                    <w:top w:val="none" w:sz="0" w:space="0" w:color="auto"/>
                    <w:left w:val="none" w:sz="0" w:space="0" w:color="auto"/>
                    <w:bottom w:val="none" w:sz="0" w:space="0" w:color="auto"/>
                    <w:right w:val="none" w:sz="0" w:space="0" w:color="auto"/>
                  </w:divBdr>
                  <w:divsChild>
                    <w:div w:id="34234666">
                      <w:marLeft w:val="0"/>
                      <w:marRight w:val="0"/>
                      <w:marTop w:val="0"/>
                      <w:marBottom w:val="0"/>
                      <w:divBdr>
                        <w:top w:val="none" w:sz="0" w:space="0" w:color="auto"/>
                        <w:left w:val="none" w:sz="0" w:space="0" w:color="auto"/>
                        <w:bottom w:val="none" w:sz="0" w:space="0" w:color="auto"/>
                        <w:right w:val="none" w:sz="0" w:space="0" w:color="auto"/>
                      </w:divBdr>
                    </w:div>
                  </w:divsChild>
                </w:div>
                <w:div w:id="1431008553">
                  <w:marLeft w:val="0"/>
                  <w:marRight w:val="0"/>
                  <w:marTop w:val="0"/>
                  <w:marBottom w:val="0"/>
                  <w:divBdr>
                    <w:top w:val="none" w:sz="0" w:space="0" w:color="auto"/>
                    <w:left w:val="none" w:sz="0" w:space="0" w:color="auto"/>
                    <w:bottom w:val="none" w:sz="0" w:space="0" w:color="auto"/>
                    <w:right w:val="none" w:sz="0" w:space="0" w:color="auto"/>
                  </w:divBdr>
                  <w:divsChild>
                    <w:div w:id="1732732080">
                      <w:marLeft w:val="0"/>
                      <w:marRight w:val="0"/>
                      <w:marTop w:val="0"/>
                      <w:marBottom w:val="0"/>
                      <w:divBdr>
                        <w:top w:val="none" w:sz="0" w:space="0" w:color="auto"/>
                        <w:left w:val="none" w:sz="0" w:space="0" w:color="auto"/>
                        <w:bottom w:val="none" w:sz="0" w:space="0" w:color="auto"/>
                        <w:right w:val="none" w:sz="0" w:space="0" w:color="auto"/>
                      </w:divBdr>
                    </w:div>
                  </w:divsChild>
                </w:div>
                <w:div w:id="1590430564">
                  <w:marLeft w:val="0"/>
                  <w:marRight w:val="0"/>
                  <w:marTop w:val="0"/>
                  <w:marBottom w:val="0"/>
                  <w:divBdr>
                    <w:top w:val="none" w:sz="0" w:space="0" w:color="auto"/>
                    <w:left w:val="none" w:sz="0" w:space="0" w:color="auto"/>
                    <w:bottom w:val="none" w:sz="0" w:space="0" w:color="auto"/>
                    <w:right w:val="none" w:sz="0" w:space="0" w:color="auto"/>
                  </w:divBdr>
                  <w:divsChild>
                    <w:div w:id="171652953">
                      <w:marLeft w:val="0"/>
                      <w:marRight w:val="0"/>
                      <w:marTop w:val="0"/>
                      <w:marBottom w:val="0"/>
                      <w:divBdr>
                        <w:top w:val="none" w:sz="0" w:space="0" w:color="auto"/>
                        <w:left w:val="none" w:sz="0" w:space="0" w:color="auto"/>
                        <w:bottom w:val="none" w:sz="0" w:space="0" w:color="auto"/>
                        <w:right w:val="none" w:sz="0" w:space="0" w:color="auto"/>
                      </w:divBdr>
                    </w:div>
                  </w:divsChild>
                </w:div>
                <w:div w:id="1607930004">
                  <w:marLeft w:val="0"/>
                  <w:marRight w:val="0"/>
                  <w:marTop w:val="0"/>
                  <w:marBottom w:val="0"/>
                  <w:divBdr>
                    <w:top w:val="none" w:sz="0" w:space="0" w:color="auto"/>
                    <w:left w:val="none" w:sz="0" w:space="0" w:color="auto"/>
                    <w:bottom w:val="none" w:sz="0" w:space="0" w:color="auto"/>
                    <w:right w:val="none" w:sz="0" w:space="0" w:color="auto"/>
                  </w:divBdr>
                  <w:divsChild>
                    <w:div w:id="621883061">
                      <w:marLeft w:val="0"/>
                      <w:marRight w:val="0"/>
                      <w:marTop w:val="0"/>
                      <w:marBottom w:val="0"/>
                      <w:divBdr>
                        <w:top w:val="none" w:sz="0" w:space="0" w:color="auto"/>
                        <w:left w:val="none" w:sz="0" w:space="0" w:color="auto"/>
                        <w:bottom w:val="none" w:sz="0" w:space="0" w:color="auto"/>
                        <w:right w:val="none" w:sz="0" w:space="0" w:color="auto"/>
                      </w:divBdr>
                    </w:div>
                  </w:divsChild>
                </w:div>
                <w:div w:id="1797791488">
                  <w:marLeft w:val="0"/>
                  <w:marRight w:val="0"/>
                  <w:marTop w:val="0"/>
                  <w:marBottom w:val="0"/>
                  <w:divBdr>
                    <w:top w:val="none" w:sz="0" w:space="0" w:color="auto"/>
                    <w:left w:val="none" w:sz="0" w:space="0" w:color="auto"/>
                    <w:bottom w:val="none" w:sz="0" w:space="0" w:color="auto"/>
                    <w:right w:val="none" w:sz="0" w:space="0" w:color="auto"/>
                  </w:divBdr>
                  <w:divsChild>
                    <w:div w:id="324362353">
                      <w:marLeft w:val="0"/>
                      <w:marRight w:val="0"/>
                      <w:marTop w:val="0"/>
                      <w:marBottom w:val="0"/>
                      <w:divBdr>
                        <w:top w:val="none" w:sz="0" w:space="0" w:color="auto"/>
                        <w:left w:val="none" w:sz="0" w:space="0" w:color="auto"/>
                        <w:bottom w:val="none" w:sz="0" w:space="0" w:color="auto"/>
                        <w:right w:val="none" w:sz="0" w:space="0" w:color="auto"/>
                      </w:divBdr>
                    </w:div>
                  </w:divsChild>
                </w:div>
                <w:div w:id="1859152673">
                  <w:marLeft w:val="0"/>
                  <w:marRight w:val="0"/>
                  <w:marTop w:val="0"/>
                  <w:marBottom w:val="0"/>
                  <w:divBdr>
                    <w:top w:val="none" w:sz="0" w:space="0" w:color="auto"/>
                    <w:left w:val="none" w:sz="0" w:space="0" w:color="auto"/>
                    <w:bottom w:val="none" w:sz="0" w:space="0" w:color="auto"/>
                    <w:right w:val="none" w:sz="0" w:space="0" w:color="auto"/>
                  </w:divBdr>
                  <w:divsChild>
                    <w:div w:id="588386578">
                      <w:marLeft w:val="0"/>
                      <w:marRight w:val="0"/>
                      <w:marTop w:val="0"/>
                      <w:marBottom w:val="0"/>
                      <w:divBdr>
                        <w:top w:val="none" w:sz="0" w:space="0" w:color="auto"/>
                        <w:left w:val="none" w:sz="0" w:space="0" w:color="auto"/>
                        <w:bottom w:val="none" w:sz="0" w:space="0" w:color="auto"/>
                        <w:right w:val="none" w:sz="0" w:space="0" w:color="auto"/>
                      </w:divBdr>
                    </w:div>
                  </w:divsChild>
                </w:div>
                <w:div w:id="2024360491">
                  <w:marLeft w:val="0"/>
                  <w:marRight w:val="0"/>
                  <w:marTop w:val="0"/>
                  <w:marBottom w:val="0"/>
                  <w:divBdr>
                    <w:top w:val="none" w:sz="0" w:space="0" w:color="auto"/>
                    <w:left w:val="none" w:sz="0" w:space="0" w:color="auto"/>
                    <w:bottom w:val="none" w:sz="0" w:space="0" w:color="auto"/>
                    <w:right w:val="none" w:sz="0" w:space="0" w:color="auto"/>
                  </w:divBdr>
                  <w:divsChild>
                    <w:div w:id="20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26530">
          <w:marLeft w:val="0"/>
          <w:marRight w:val="0"/>
          <w:marTop w:val="0"/>
          <w:marBottom w:val="0"/>
          <w:divBdr>
            <w:top w:val="none" w:sz="0" w:space="0" w:color="auto"/>
            <w:left w:val="none" w:sz="0" w:space="0" w:color="auto"/>
            <w:bottom w:val="none" w:sz="0" w:space="0" w:color="auto"/>
            <w:right w:val="none" w:sz="0" w:space="0" w:color="auto"/>
          </w:divBdr>
          <w:divsChild>
            <w:div w:id="202714527">
              <w:marLeft w:val="0"/>
              <w:marRight w:val="0"/>
              <w:marTop w:val="0"/>
              <w:marBottom w:val="0"/>
              <w:divBdr>
                <w:top w:val="none" w:sz="0" w:space="0" w:color="auto"/>
                <w:left w:val="none" w:sz="0" w:space="0" w:color="auto"/>
                <w:bottom w:val="none" w:sz="0" w:space="0" w:color="auto"/>
                <w:right w:val="none" w:sz="0" w:space="0" w:color="auto"/>
              </w:divBdr>
            </w:div>
            <w:div w:id="301887361">
              <w:marLeft w:val="0"/>
              <w:marRight w:val="0"/>
              <w:marTop w:val="0"/>
              <w:marBottom w:val="0"/>
              <w:divBdr>
                <w:top w:val="none" w:sz="0" w:space="0" w:color="auto"/>
                <w:left w:val="none" w:sz="0" w:space="0" w:color="auto"/>
                <w:bottom w:val="none" w:sz="0" w:space="0" w:color="auto"/>
                <w:right w:val="none" w:sz="0" w:space="0" w:color="auto"/>
              </w:divBdr>
            </w:div>
            <w:div w:id="398600134">
              <w:marLeft w:val="0"/>
              <w:marRight w:val="0"/>
              <w:marTop w:val="0"/>
              <w:marBottom w:val="0"/>
              <w:divBdr>
                <w:top w:val="none" w:sz="0" w:space="0" w:color="auto"/>
                <w:left w:val="none" w:sz="0" w:space="0" w:color="auto"/>
                <w:bottom w:val="none" w:sz="0" w:space="0" w:color="auto"/>
                <w:right w:val="none" w:sz="0" w:space="0" w:color="auto"/>
              </w:divBdr>
            </w:div>
            <w:div w:id="440761872">
              <w:marLeft w:val="0"/>
              <w:marRight w:val="0"/>
              <w:marTop w:val="0"/>
              <w:marBottom w:val="0"/>
              <w:divBdr>
                <w:top w:val="none" w:sz="0" w:space="0" w:color="auto"/>
                <w:left w:val="none" w:sz="0" w:space="0" w:color="auto"/>
                <w:bottom w:val="none" w:sz="0" w:space="0" w:color="auto"/>
                <w:right w:val="none" w:sz="0" w:space="0" w:color="auto"/>
              </w:divBdr>
            </w:div>
            <w:div w:id="712581698">
              <w:marLeft w:val="0"/>
              <w:marRight w:val="0"/>
              <w:marTop w:val="0"/>
              <w:marBottom w:val="0"/>
              <w:divBdr>
                <w:top w:val="none" w:sz="0" w:space="0" w:color="auto"/>
                <w:left w:val="none" w:sz="0" w:space="0" w:color="auto"/>
                <w:bottom w:val="none" w:sz="0" w:space="0" w:color="auto"/>
                <w:right w:val="none" w:sz="0" w:space="0" w:color="auto"/>
              </w:divBdr>
            </w:div>
            <w:div w:id="778375339">
              <w:marLeft w:val="0"/>
              <w:marRight w:val="0"/>
              <w:marTop w:val="0"/>
              <w:marBottom w:val="0"/>
              <w:divBdr>
                <w:top w:val="none" w:sz="0" w:space="0" w:color="auto"/>
                <w:left w:val="none" w:sz="0" w:space="0" w:color="auto"/>
                <w:bottom w:val="none" w:sz="0" w:space="0" w:color="auto"/>
                <w:right w:val="none" w:sz="0" w:space="0" w:color="auto"/>
              </w:divBdr>
            </w:div>
            <w:div w:id="840464900">
              <w:marLeft w:val="0"/>
              <w:marRight w:val="0"/>
              <w:marTop w:val="0"/>
              <w:marBottom w:val="0"/>
              <w:divBdr>
                <w:top w:val="none" w:sz="0" w:space="0" w:color="auto"/>
                <w:left w:val="none" w:sz="0" w:space="0" w:color="auto"/>
                <w:bottom w:val="none" w:sz="0" w:space="0" w:color="auto"/>
                <w:right w:val="none" w:sz="0" w:space="0" w:color="auto"/>
              </w:divBdr>
            </w:div>
            <w:div w:id="854732970">
              <w:marLeft w:val="0"/>
              <w:marRight w:val="0"/>
              <w:marTop w:val="0"/>
              <w:marBottom w:val="0"/>
              <w:divBdr>
                <w:top w:val="none" w:sz="0" w:space="0" w:color="auto"/>
                <w:left w:val="none" w:sz="0" w:space="0" w:color="auto"/>
                <w:bottom w:val="none" w:sz="0" w:space="0" w:color="auto"/>
                <w:right w:val="none" w:sz="0" w:space="0" w:color="auto"/>
              </w:divBdr>
            </w:div>
            <w:div w:id="1029376058">
              <w:marLeft w:val="0"/>
              <w:marRight w:val="0"/>
              <w:marTop w:val="0"/>
              <w:marBottom w:val="0"/>
              <w:divBdr>
                <w:top w:val="none" w:sz="0" w:space="0" w:color="auto"/>
                <w:left w:val="none" w:sz="0" w:space="0" w:color="auto"/>
                <w:bottom w:val="none" w:sz="0" w:space="0" w:color="auto"/>
                <w:right w:val="none" w:sz="0" w:space="0" w:color="auto"/>
              </w:divBdr>
            </w:div>
            <w:div w:id="1087187438">
              <w:marLeft w:val="0"/>
              <w:marRight w:val="0"/>
              <w:marTop w:val="0"/>
              <w:marBottom w:val="0"/>
              <w:divBdr>
                <w:top w:val="none" w:sz="0" w:space="0" w:color="auto"/>
                <w:left w:val="none" w:sz="0" w:space="0" w:color="auto"/>
                <w:bottom w:val="none" w:sz="0" w:space="0" w:color="auto"/>
                <w:right w:val="none" w:sz="0" w:space="0" w:color="auto"/>
              </w:divBdr>
            </w:div>
            <w:div w:id="1338659046">
              <w:marLeft w:val="0"/>
              <w:marRight w:val="0"/>
              <w:marTop w:val="0"/>
              <w:marBottom w:val="0"/>
              <w:divBdr>
                <w:top w:val="none" w:sz="0" w:space="0" w:color="auto"/>
                <w:left w:val="none" w:sz="0" w:space="0" w:color="auto"/>
                <w:bottom w:val="none" w:sz="0" w:space="0" w:color="auto"/>
                <w:right w:val="none" w:sz="0" w:space="0" w:color="auto"/>
              </w:divBdr>
            </w:div>
            <w:div w:id="1368333787">
              <w:marLeft w:val="0"/>
              <w:marRight w:val="0"/>
              <w:marTop w:val="0"/>
              <w:marBottom w:val="0"/>
              <w:divBdr>
                <w:top w:val="none" w:sz="0" w:space="0" w:color="auto"/>
                <w:left w:val="none" w:sz="0" w:space="0" w:color="auto"/>
                <w:bottom w:val="none" w:sz="0" w:space="0" w:color="auto"/>
                <w:right w:val="none" w:sz="0" w:space="0" w:color="auto"/>
              </w:divBdr>
            </w:div>
            <w:div w:id="1522205713">
              <w:marLeft w:val="0"/>
              <w:marRight w:val="0"/>
              <w:marTop w:val="0"/>
              <w:marBottom w:val="0"/>
              <w:divBdr>
                <w:top w:val="none" w:sz="0" w:space="0" w:color="auto"/>
                <w:left w:val="none" w:sz="0" w:space="0" w:color="auto"/>
                <w:bottom w:val="none" w:sz="0" w:space="0" w:color="auto"/>
                <w:right w:val="none" w:sz="0" w:space="0" w:color="auto"/>
              </w:divBdr>
            </w:div>
            <w:div w:id="2038315449">
              <w:marLeft w:val="0"/>
              <w:marRight w:val="0"/>
              <w:marTop w:val="0"/>
              <w:marBottom w:val="0"/>
              <w:divBdr>
                <w:top w:val="none" w:sz="0" w:space="0" w:color="auto"/>
                <w:left w:val="none" w:sz="0" w:space="0" w:color="auto"/>
                <w:bottom w:val="none" w:sz="0" w:space="0" w:color="auto"/>
                <w:right w:val="none" w:sz="0" w:space="0" w:color="auto"/>
              </w:divBdr>
            </w:div>
            <w:div w:id="20641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8250">
      <w:bodyDiv w:val="1"/>
      <w:marLeft w:val="0"/>
      <w:marRight w:val="0"/>
      <w:marTop w:val="0"/>
      <w:marBottom w:val="0"/>
      <w:divBdr>
        <w:top w:val="none" w:sz="0" w:space="0" w:color="auto"/>
        <w:left w:val="none" w:sz="0" w:space="0" w:color="auto"/>
        <w:bottom w:val="none" w:sz="0" w:space="0" w:color="auto"/>
        <w:right w:val="none" w:sz="0" w:space="0" w:color="auto"/>
      </w:divBdr>
      <w:divsChild>
        <w:div w:id="1363356984">
          <w:marLeft w:val="0"/>
          <w:marRight w:val="0"/>
          <w:marTop w:val="0"/>
          <w:marBottom w:val="0"/>
          <w:divBdr>
            <w:top w:val="none" w:sz="0" w:space="0" w:color="auto"/>
            <w:left w:val="none" w:sz="0" w:space="0" w:color="auto"/>
            <w:bottom w:val="none" w:sz="0" w:space="0" w:color="auto"/>
            <w:right w:val="none" w:sz="0" w:space="0" w:color="auto"/>
          </w:divBdr>
        </w:div>
        <w:div w:id="1408963775">
          <w:marLeft w:val="0"/>
          <w:marRight w:val="0"/>
          <w:marTop w:val="0"/>
          <w:marBottom w:val="0"/>
          <w:divBdr>
            <w:top w:val="none" w:sz="0" w:space="0" w:color="auto"/>
            <w:left w:val="none" w:sz="0" w:space="0" w:color="auto"/>
            <w:bottom w:val="none" w:sz="0" w:space="0" w:color="auto"/>
            <w:right w:val="none" w:sz="0" w:space="0" w:color="auto"/>
          </w:divBdr>
        </w:div>
        <w:div w:id="1665234324">
          <w:marLeft w:val="0"/>
          <w:marRight w:val="0"/>
          <w:marTop w:val="0"/>
          <w:marBottom w:val="0"/>
          <w:divBdr>
            <w:top w:val="none" w:sz="0" w:space="0" w:color="auto"/>
            <w:left w:val="none" w:sz="0" w:space="0" w:color="auto"/>
            <w:bottom w:val="none" w:sz="0" w:space="0" w:color="auto"/>
            <w:right w:val="none" w:sz="0" w:space="0" w:color="auto"/>
          </w:divBdr>
        </w:div>
        <w:div w:id="1825510820">
          <w:marLeft w:val="0"/>
          <w:marRight w:val="0"/>
          <w:marTop w:val="0"/>
          <w:marBottom w:val="0"/>
          <w:divBdr>
            <w:top w:val="none" w:sz="0" w:space="0" w:color="auto"/>
            <w:left w:val="none" w:sz="0" w:space="0" w:color="auto"/>
            <w:bottom w:val="none" w:sz="0" w:space="0" w:color="auto"/>
            <w:right w:val="none" w:sz="0" w:space="0" w:color="auto"/>
          </w:divBdr>
        </w:div>
      </w:divsChild>
    </w:div>
    <w:div w:id="1095058225">
      <w:bodyDiv w:val="1"/>
      <w:marLeft w:val="0"/>
      <w:marRight w:val="0"/>
      <w:marTop w:val="0"/>
      <w:marBottom w:val="0"/>
      <w:divBdr>
        <w:top w:val="none" w:sz="0" w:space="0" w:color="auto"/>
        <w:left w:val="none" w:sz="0" w:space="0" w:color="auto"/>
        <w:bottom w:val="none" w:sz="0" w:space="0" w:color="auto"/>
        <w:right w:val="none" w:sz="0" w:space="0" w:color="auto"/>
      </w:divBdr>
      <w:divsChild>
        <w:div w:id="130875490">
          <w:marLeft w:val="0"/>
          <w:marRight w:val="0"/>
          <w:marTop w:val="0"/>
          <w:marBottom w:val="0"/>
          <w:divBdr>
            <w:top w:val="none" w:sz="0" w:space="0" w:color="auto"/>
            <w:left w:val="none" w:sz="0" w:space="0" w:color="auto"/>
            <w:bottom w:val="none" w:sz="0" w:space="0" w:color="auto"/>
            <w:right w:val="none" w:sz="0" w:space="0" w:color="auto"/>
          </w:divBdr>
        </w:div>
        <w:div w:id="157692490">
          <w:marLeft w:val="0"/>
          <w:marRight w:val="0"/>
          <w:marTop w:val="0"/>
          <w:marBottom w:val="0"/>
          <w:divBdr>
            <w:top w:val="none" w:sz="0" w:space="0" w:color="auto"/>
            <w:left w:val="none" w:sz="0" w:space="0" w:color="auto"/>
            <w:bottom w:val="none" w:sz="0" w:space="0" w:color="auto"/>
            <w:right w:val="none" w:sz="0" w:space="0" w:color="auto"/>
          </w:divBdr>
        </w:div>
        <w:div w:id="737092851">
          <w:marLeft w:val="0"/>
          <w:marRight w:val="0"/>
          <w:marTop w:val="0"/>
          <w:marBottom w:val="0"/>
          <w:divBdr>
            <w:top w:val="none" w:sz="0" w:space="0" w:color="auto"/>
            <w:left w:val="none" w:sz="0" w:space="0" w:color="auto"/>
            <w:bottom w:val="none" w:sz="0" w:space="0" w:color="auto"/>
            <w:right w:val="none" w:sz="0" w:space="0" w:color="auto"/>
          </w:divBdr>
        </w:div>
        <w:div w:id="740757191">
          <w:marLeft w:val="0"/>
          <w:marRight w:val="0"/>
          <w:marTop w:val="0"/>
          <w:marBottom w:val="0"/>
          <w:divBdr>
            <w:top w:val="none" w:sz="0" w:space="0" w:color="auto"/>
            <w:left w:val="none" w:sz="0" w:space="0" w:color="auto"/>
            <w:bottom w:val="none" w:sz="0" w:space="0" w:color="auto"/>
            <w:right w:val="none" w:sz="0" w:space="0" w:color="auto"/>
          </w:divBdr>
        </w:div>
        <w:div w:id="790173171">
          <w:marLeft w:val="0"/>
          <w:marRight w:val="0"/>
          <w:marTop w:val="0"/>
          <w:marBottom w:val="0"/>
          <w:divBdr>
            <w:top w:val="none" w:sz="0" w:space="0" w:color="auto"/>
            <w:left w:val="none" w:sz="0" w:space="0" w:color="auto"/>
            <w:bottom w:val="none" w:sz="0" w:space="0" w:color="auto"/>
            <w:right w:val="none" w:sz="0" w:space="0" w:color="auto"/>
          </w:divBdr>
        </w:div>
        <w:div w:id="791510369">
          <w:marLeft w:val="0"/>
          <w:marRight w:val="0"/>
          <w:marTop w:val="0"/>
          <w:marBottom w:val="0"/>
          <w:divBdr>
            <w:top w:val="none" w:sz="0" w:space="0" w:color="auto"/>
            <w:left w:val="none" w:sz="0" w:space="0" w:color="auto"/>
            <w:bottom w:val="none" w:sz="0" w:space="0" w:color="auto"/>
            <w:right w:val="none" w:sz="0" w:space="0" w:color="auto"/>
          </w:divBdr>
        </w:div>
        <w:div w:id="1249852188">
          <w:marLeft w:val="0"/>
          <w:marRight w:val="0"/>
          <w:marTop w:val="0"/>
          <w:marBottom w:val="0"/>
          <w:divBdr>
            <w:top w:val="none" w:sz="0" w:space="0" w:color="auto"/>
            <w:left w:val="none" w:sz="0" w:space="0" w:color="auto"/>
            <w:bottom w:val="none" w:sz="0" w:space="0" w:color="auto"/>
            <w:right w:val="none" w:sz="0" w:space="0" w:color="auto"/>
          </w:divBdr>
        </w:div>
        <w:div w:id="1411077881">
          <w:marLeft w:val="0"/>
          <w:marRight w:val="0"/>
          <w:marTop w:val="0"/>
          <w:marBottom w:val="0"/>
          <w:divBdr>
            <w:top w:val="none" w:sz="0" w:space="0" w:color="auto"/>
            <w:left w:val="none" w:sz="0" w:space="0" w:color="auto"/>
            <w:bottom w:val="none" w:sz="0" w:space="0" w:color="auto"/>
            <w:right w:val="none" w:sz="0" w:space="0" w:color="auto"/>
          </w:divBdr>
        </w:div>
        <w:div w:id="1707757521">
          <w:marLeft w:val="0"/>
          <w:marRight w:val="0"/>
          <w:marTop w:val="0"/>
          <w:marBottom w:val="0"/>
          <w:divBdr>
            <w:top w:val="none" w:sz="0" w:space="0" w:color="auto"/>
            <w:left w:val="none" w:sz="0" w:space="0" w:color="auto"/>
            <w:bottom w:val="none" w:sz="0" w:space="0" w:color="auto"/>
            <w:right w:val="none" w:sz="0" w:space="0" w:color="auto"/>
          </w:divBdr>
        </w:div>
      </w:divsChild>
    </w:div>
    <w:div w:id="1146780087">
      <w:bodyDiv w:val="1"/>
      <w:marLeft w:val="0"/>
      <w:marRight w:val="0"/>
      <w:marTop w:val="0"/>
      <w:marBottom w:val="0"/>
      <w:divBdr>
        <w:top w:val="none" w:sz="0" w:space="0" w:color="auto"/>
        <w:left w:val="none" w:sz="0" w:space="0" w:color="auto"/>
        <w:bottom w:val="none" w:sz="0" w:space="0" w:color="auto"/>
        <w:right w:val="none" w:sz="0" w:space="0" w:color="auto"/>
      </w:divBdr>
    </w:div>
    <w:div w:id="1164510241">
      <w:bodyDiv w:val="1"/>
      <w:marLeft w:val="0"/>
      <w:marRight w:val="0"/>
      <w:marTop w:val="0"/>
      <w:marBottom w:val="0"/>
      <w:divBdr>
        <w:top w:val="none" w:sz="0" w:space="0" w:color="auto"/>
        <w:left w:val="none" w:sz="0" w:space="0" w:color="auto"/>
        <w:bottom w:val="none" w:sz="0" w:space="0" w:color="auto"/>
        <w:right w:val="none" w:sz="0" w:space="0" w:color="auto"/>
      </w:divBdr>
    </w:div>
    <w:div w:id="1167789085">
      <w:bodyDiv w:val="1"/>
      <w:marLeft w:val="0"/>
      <w:marRight w:val="0"/>
      <w:marTop w:val="0"/>
      <w:marBottom w:val="0"/>
      <w:divBdr>
        <w:top w:val="none" w:sz="0" w:space="0" w:color="auto"/>
        <w:left w:val="none" w:sz="0" w:space="0" w:color="auto"/>
        <w:bottom w:val="none" w:sz="0" w:space="0" w:color="auto"/>
        <w:right w:val="none" w:sz="0" w:space="0" w:color="auto"/>
      </w:divBdr>
    </w:div>
    <w:div w:id="1283269209">
      <w:bodyDiv w:val="1"/>
      <w:marLeft w:val="0"/>
      <w:marRight w:val="0"/>
      <w:marTop w:val="0"/>
      <w:marBottom w:val="0"/>
      <w:divBdr>
        <w:top w:val="none" w:sz="0" w:space="0" w:color="auto"/>
        <w:left w:val="none" w:sz="0" w:space="0" w:color="auto"/>
        <w:bottom w:val="none" w:sz="0" w:space="0" w:color="auto"/>
        <w:right w:val="none" w:sz="0" w:space="0" w:color="auto"/>
      </w:divBdr>
      <w:divsChild>
        <w:div w:id="120921058">
          <w:marLeft w:val="0"/>
          <w:marRight w:val="0"/>
          <w:marTop w:val="0"/>
          <w:marBottom w:val="0"/>
          <w:divBdr>
            <w:top w:val="none" w:sz="0" w:space="0" w:color="auto"/>
            <w:left w:val="none" w:sz="0" w:space="0" w:color="auto"/>
            <w:bottom w:val="none" w:sz="0" w:space="0" w:color="auto"/>
            <w:right w:val="none" w:sz="0" w:space="0" w:color="auto"/>
          </w:divBdr>
          <w:divsChild>
            <w:div w:id="207228793">
              <w:marLeft w:val="0"/>
              <w:marRight w:val="0"/>
              <w:marTop w:val="0"/>
              <w:marBottom w:val="0"/>
              <w:divBdr>
                <w:top w:val="none" w:sz="0" w:space="0" w:color="auto"/>
                <w:left w:val="none" w:sz="0" w:space="0" w:color="auto"/>
                <w:bottom w:val="none" w:sz="0" w:space="0" w:color="auto"/>
                <w:right w:val="none" w:sz="0" w:space="0" w:color="auto"/>
              </w:divBdr>
            </w:div>
            <w:div w:id="313683100">
              <w:marLeft w:val="0"/>
              <w:marRight w:val="0"/>
              <w:marTop w:val="0"/>
              <w:marBottom w:val="0"/>
              <w:divBdr>
                <w:top w:val="none" w:sz="0" w:space="0" w:color="auto"/>
                <w:left w:val="none" w:sz="0" w:space="0" w:color="auto"/>
                <w:bottom w:val="none" w:sz="0" w:space="0" w:color="auto"/>
                <w:right w:val="none" w:sz="0" w:space="0" w:color="auto"/>
              </w:divBdr>
            </w:div>
            <w:div w:id="539244461">
              <w:marLeft w:val="0"/>
              <w:marRight w:val="0"/>
              <w:marTop w:val="0"/>
              <w:marBottom w:val="0"/>
              <w:divBdr>
                <w:top w:val="none" w:sz="0" w:space="0" w:color="auto"/>
                <w:left w:val="none" w:sz="0" w:space="0" w:color="auto"/>
                <w:bottom w:val="none" w:sz="0" w:space="0" w:color="auto"/>
                <w:right w:val="none" w:sz="0" w:space="0" w:color="auto"/>
              </w:divBdr>
            </w:div>
            <w:div w:id="568422659">
              <w:marLeft w:val="0"/>
              <w:marRight w:val="0"/>
              <w:marTop w:val="0"/>
              <w:marBottom w:val="0"/>
              <w:divBdr>
                <w:top w:val="none" w:sz="0" w:space="0" w:color="auto"/>
                <w:left w:val="none" w:sz="0" w:space="0" w:color="auto"/>
                <w:bottom w:val="none" w:sz="0" w:space="0" w:color="auto"/>
                <w:right w:val="none" w:sz="0" w:space="0" w:color="auto"/>
              </w:divBdr>
            </w:div>
            <w:div w:id="747075991">
              <w:marLeft w:val="0"/>
              <w:marRight w:val="0"/>
              <w:marTop w:val="0"/>
              <w:marBottom w:val="0"/>
              <w:divBdr>
                <w:top w:val="none" w:sz="0" w:space="0" w:color="auto"/>
                <w:left w:val="none" w:sz="0" w:space="0" w:color="auto"/>
                <w:bottom w:val="none" w:sz="0" w:space="0" w:color="auto"/>
                <w:right w:val="none" w:sz="0" w:space="0" w:color="auto"/>
              </w:divBdr>
            </w:div>
            <w:div w:id="810363626">
              <w:marLeft w:val="0"/>
              <w:marRight w:val="0"/>
              <w:marTop w:val="0"/>
              <w:marBottom w:val="0"/>
              <w:divBdr>
                <w:top w:val="none" w:sz="0" w:space="0" w:color="auto"/>
                <w:left w:val="none" w:sz="0" w:space="0" w:color="auto"/>
                <w:bottom w:val="none" w:sz="0" w:space="0" w:color="auto"/>
                <w:right w:val="none" w:sz="0" w:space="0" w:color="auto"/>
              </w:divBdr>
            </w:div>
            <w:div w:id="903762929">
              <w:marLeft w:val="0"/>
              <w:marRight w:val="0"/>
              <w:marTop w:val="0"/>
              <w:marBottom w:val="0"/>
              <w:divBdr>
                <w:top w:val="none" w:sz="0" w:space="0" w:color="auto"/>
                <w:left w:val="none" w:sz="0" w:space="0" w:color="auto"/>
                <w:bottom w:val="none" w:sz="0" w:space="0" w:color="auto"/>
                <w:right w:val="none" w:sz="0" w:space="0" w:color="auto"/>
              </w:divBdr>
            </w:div>
            <w:div w:id="933050936">
              <w:marLeft w:val="0"/>
              <w:marRight w:val="0"/>
              <w:marTop w:val="0"/>
              <w:marBottom w:val="0"/>
              <w:divBdr>
                <w:top w:val="none" w:sz="0" w:space="0" w:color="auto"/>
                <w:left w:val="none" w:sz="0" w:space="0" w:color="auto"/>
                <w:bottom w:val="none" w:sz="0" w:space="0" w:color="auto"/>
                <w:right w:val="none" w:sz="0" w:space="0" w:color="auto"/>
              </w:divBdr>
            </w:div>
            <w:div w:id="947736416">
              <w:marLeft w:val="0"/>
              <w:marRight w:val="0"/>
              <w:marTop w:val="0"/>
              <w:marBottom w:val="0"/>
              <w:divBdr>
                <w:top w:val="none" w:sz="0" w:space="0" w:color="auto"/>
                <w:left w:val="none" w:sz="0" w:space="0" w:color="auto"/>
                <w:bottom w:val="none" w:sz="0" w:space="0" w:color="auto"/>
                <w:right w:val="none" w:sz="0" w:space="0" w:color="auto"/>
              </w:divBdr>
            </w:div>
            <w:div w:id="965889376">
              <w:marLeft w:val="0"/>
              <w:marRight w:val="0"/>
              <w:marTop w:val="0"/>
              <w:marBottom w:val="0"/>
              <w:divBdr>
                <w:top w:val="none" w:sz="0" w:space="0" w:color="auto"/>
                <w:left w:val="none" w:sz="0" w:space="0" w:color="auto"/>
                <w:bottom w:val="none" w:sz="0" w:space="0" w:color="auto"/>
                <w:right w:val="none" w:sz="0" w:space="0" w:color="auto"/>
              </w:divBdr>
            </w:div>
            <w:div w:id="1128820683">
              <w:marLeft w:val="0"/>
              <w:marRight w:val="0"/>
              <w:marTop w:val="0"/>
              <w:marBottom w:val="0"/>
              <w:divBdr>
                <w:top w:val="none" w:sz="0" w:space="0" w:color="auto"/>
                <w:left w:val="none" w:sz="0" w:space="0" w:color="auto"/>
                <w:bottom w:val="none" w:sz="0" w:space="0" w:color="auto"/>
                <w:right w:val="none" w:sz="0" w:space="0" w:color="auto"/>
              </w:divBdr>
            </w:div>
            <w:div w:id="1263027383">
              <w:marLeft w:val="0"/>
              <w:marRight w:val="0"/>
              <w:marTop w:val="0"/>
              <w:marBottom w:val="0"/>
              <w:divBdr>
                <w:top w:val="none" w:sz="0" w:space="0" w:color="auto"/>
                <w:left w:val="none" w:sz="0" w:space="0" w:color="auto"/>
                <w:bottom w:val="none" w:sz="0" w:space="0" w:color="auto"/>
                <w:right w:val="none" w:sz="0" w:space="0" w:color="auto"/>
              </w:divBdr>
            </w:div>
            <w:div w:id="1351374478">
              <w:marLeft w:val="0"/>
              <w:marRight w:val="0"/>
              <w:marTop w:val="0"/>
              <w:marBottom w:val="0"/>
              <w:divBdr>
                <w:top w:val="none" w:sz="0" w:space="0" w:color="auto"/>
                <w:left w:val="none" w:sz="0" w:space="0" w:color="auto"/>
                <w:bottom w:val="none" w:sz="0" w:space="0" w:color="auto"/>
                <w:right w:val="none" w:sz="0" w:space="0" w:color="auto"/>
              </w:divBdr>
            </w:div>
            <w:div w:id="1443257218">
              <w:marLeft w:val="0"/>
              <w:marRight w:val="0"/>
              <w:marTop w:val="0"/>
              <w:marBottom w:val="0"/>
              <w:divBdr>
                <w:top w:val="none" w:sz="0" w:space="0" w:color="auto"/>
                <w:left w:val="none" w:sz="0" w:space="0" w:color="auto"/>
                <w:bottom w:val="none" w:sz="0" w:space="0" w:color="auto"/>
                <w:right w:val="none" w:sz="0" w:space="0" w:color="auto"/>
              </w:divBdr>
            </w:div>
            <w:div w:id="1585990931">
              <w:marLeft w:val="0"/>
              <w:marRight w:val="0"/>
              <w:marTop w:val="0"/>
              <w:marBottom w:val="0"/>
              <w:divBdr>
                <w:top w:val="none" w:sz="0" w:space="0" w:color="auto"/>
                <w:left w:val="none" w:sz="0" w:space="0" w:color="auto"/>
                <w:bottom w:val="none" w:sz="0" w:space="0" w:color="auto"/>
                <w:right w:val="none" w:sz="0" w:space="0" w:color="auto"/>
              </w:divBdr>
            </w:div>
            <w:div w:id="1836872496">
              <w:marLeft w:val="0"/>
              <w:marRight w:val="0"/>
              <w:marTop w:val="0"/>
              <w:marBottom w:val="0"/>
              <w:divBdr>
                <w:top w:val="none" w:sz="0" w:space="0" w:color="auto"/>
                <w:left w:val="none" w:sz="0" w:space="0" w:color="auto"/>
                <w:bottom w:val="none" w:sz="0" w:space="0" w:color="auto"/>
                <w:right w:val="none" w:sz="0" w:space="0" w:color="auto"/>
              </w:divBdr>
            </w:div>
            <w:div w:id="1942182414">
              <w:marLeft w:val="0"/>
              <w:marRight w:val="0"/>
              <w:marTop w:val="0"/>
              <w:marBottom w:val="0"/>
              <w:divBdr>
                <w:top w:val="none" w:sz="0" w:space="0" w:color="auto"/>
                <w:left w:val="none" w:sz="0" w:space="0" w:color="auto"/>
                <w:bottom w:val="none" w:sz="0" w:space="0" w:color="auto"/>
                <w:right w:val="none" w:sz="0" w:space="0" w:color="auto"/>
              </w:divBdr>
            </w:div>
            <w:div w:id="1961954637">
              <w:marLeft w:val="0"/>
              <w:marRight w:val="0"/>
              <w:marTop w:val="0"/>
              <w:marBottom w:val="0"/>
              <w:divBdr>
                <w:top w:val="none" w:sz="0" w:space="0" w:color="auto"/>
                <w:left w:val="none" w:sz="0" w:space="0" w:color="auto"/>
                <w:bottom w:val="none" w:sz="0" w:space="0" w:color="auto"/>
                <w:right w:val="none" w:sz="0" w:space="0" w:color="auto"/>
              </w:divBdr>
            </w:div>
            <w:div w:id="2013071432">
              <w:marLeft w:val="0"/>
              <w:marRight w:val="0"/>
              <w:marTop w:val="0"/>
              <w:marBottom w:val="0"/>
              <w:divBdr>
                <w:top w:val="none" w:sz="0" w:space="0" w:color="auto"/>
                <w:left w:val="none" w:sz="0" w:space="0" w:color="auto"/>
                <w:bottom w:val="none" w:sz="0" w:space="0" w:color="auto"/>
                <w:right w:val="none" w:sz="0" w:space="0" w:color="auto"/>
              </w:divBdr>
            </w:div>
            <w:div w:id="2051605777">
              <w:marLeft w:val="0"/>
              <w:marRight w:val="0"/>
              <w:marTop w:val="0"/>
              <w:marBottom w:val="0"/>
              <w:divBdr>
                <w:top w:val="none" w:sz="0" w:space="0" w:color="auto"/>
                <w:left w:val="none" w:sz="0" w:space="0" w:color="auto"/>
                <w:bottom w:val="none" w:sz="0" w:space="0" w:color="auto"/>
                <w:right w:val="none" w:sz="0" w:space="0" w:color="auto"/>
              </w:divBdr>
            </w:div>
          </w:divsChild>
        </w:div>
        <w:div w:id="1159418597">
          <w:marLeft w:val="0"/>
          <w:marRight w:val="0"/>
          <w:marTop w:val="0"/>
          <w:marBottom w:val="0"/>
          <w:divBdr>
            <w:top w:val="none" w:sz="0" w:space="0" w:color="auto"/>
            <w:left w:val="none" w:sz="0" w:space="0" w:color="auto"/>
            <w:bottom w:val="none" w:sz="0" w:space="0" w:color="auto"/>
            <w:right w:val="none" w:sz="0" w:space="0" w:color="auto"/>
          </w:divBdr>
          <w:divsChild>
            <w:div w:id="324674101">
              <w:marLeft w:val="0"/>
              <w:marRight w:val="0"/>
              <w:marTop w:val="0"/>
              <w:marBottom w:val="0"/>
              <w:divBdr>
                <w:top w:val="none" w:sz="0" w:space="0" w:color="auto"/>
                <w:left w:val="none" w:sz="0" w:space="0" w:color="auto"/>
                <w:bottom w:val="none" w:sz="0" w:space="0" w:color="auto"/>
                <w:right w:val="none" w:sz="0" w:space="0" w:color="auto"/>
              </w:divBdr>
            </w:div>
            <w:div w:id="375202343">
              <w:marLeft w:val="0"/>
              <w:marRight w:val="0"/>
              <w:marTop w:val="0"/>
              <w:marBottom w:val="0"/>
              <w:divBdr>
                <w:top w:val="none" w:sz="0" w:space="0" w:color="auto"/>
                <w:left w:val="none" w:sz="0" w:space="0" w:color="auto"/>
                <w:bottom w:val="none" w:sz="0" w:space="0" w:color="auto"/>
                <w:right w:val="none" w:sz="0" w:space="0" w:color="auto"/>
              </w:divBdr>
            </w:div>
            <w:div w:id="429083489">
              <w:marLeft w:val="0"/>
              <w:marRight w:val="0"/>
              <w:marTop w:val="0"/>
              <w:marBottom w:val="0"/>
              <w:divBdr>
                <w:top w:val="none" w:sz="0" w:space="0" w:color="auto"/>
                <w:left w:val="none" w:sz="0" w:space="0" w:color="auto"/>
                <w:bottom w:val="none" w:sz="0" w:space="0" w:color="auto"/>
                <w:right w:val="none" w:sz="0" w:space="0" w:color="auto"/>
              </w:divBdr>
            </w:div>
            <w:div w:id="527645407">
              <w:marLeft w:val="0"/>
              <w:marRight w:val="0"/>
              <w:marTop w:val="0"/>
              <w:marBottom w:val="0"/>
              <w:divBdr>
                <w:top w:val="none" w:sz="0" w:space="0" w:color="auto"/>
                <w:left w:val="none" w:sz="0" w:space="0" w:color="auto"/>
                <w:bottom w:val="none" w:sz="0" w:space="0" w:color="auto"/>
                <w:right w:val="none" w:sz="0" w:space="0" w:color="auto"/>
              </w:divBdr>
            </w:div>
            <w:div w:id="646009296">
              <w:marLeft w:val="0"/>
              <w:marRight w:val="0"/>
              <w:marTop w:val="0"/>
              <w:marBottom w:val="0"/>
              <w:divBdr>
                <w:top w:val="none" w:sz="0" w:space="0" w:color="auto"/>
                <w:left w:val="none" w:sz="0" w:space="0" w:color="auto"/>
                <w:bottom w:val="none" w:sz="0" w:space="0" w:color="auto"/>
                <w:right w:val="none" w:sz="0" w:space="0" w:color="auto"/>
              </w:divBdr>
            </w:div>
            <w:div w:id="733699511">
              <w:marLeft w:val="0"/>
              <w:marRight w:val="0"/>
              <w:marTop w:val="0"/>
              <w:marBottom w:val="0"/>
              <w:divBdr>
                <w:top w:val="none" w:sz="0" w:space="0" w:color="auto"/>
                <w:left w:val="none" w:sz="0" w:space="0" w:color="auto"/>
                <w:bottom w:val="none" w:sz="0" w:space="0" w:color="auto"/>
                <w:right w:val="none" w:sz="0" w:space="0" w:color="auto"/>
              </w:divBdr>
            </w:div>
            <w:div w:id="922491142">
              <w:marLeft w:val="0"/>
              <w:marRight w:val="0"/>
              <w:marTop w:val="0"/>
              <w:marBottom w:val="0"/>
              <w:divBdr>
                <w:top w:val="none" w:sz="0" w:space="0" w:color="auto"/>
                <w:left w:val="none" w:sz="0" w:space="0" w:color="auto"/>
                <w:bottom w:val="none" w:sz="0" w:space="0" w:color="auto"/>
                <w:right w:val="none" w:sz="0" w:space="0" w:color="auto"/>
              </w:divBdr>
            </w:div>
            <w:div w:id="1134719536">
              <w:marLeft w:val="0"/>
              <w:marRight w:val="0"/>
              <w:marTop w:val="0"/>
              <w:marBottom w:val="0"/>
              <w:divBdr>
                <w:top w:val="none" w:sz="0" w:space="0" w:color="auto"/>
                <w:left w:val="none" w:sz="0" w:space="0" w:color="auto"/>
                <w:bottom w:val="none" w:sz="0" w:space="0" w:color="auto"/>
                <w:right w:val="none" w:sz="0" w:space="0" w:color="auto"/>
              </w:divBdr>
            </w:div>
            <w:div w:id="1157451909">
              <w:marLeft w:val="0"/>
              <w:marRight w:val="0"/>
              <w:marTop w:val="0"/>
              <w:marBottom w:val="0"/>
              <w:divBdr>
                <w:top w:val="none" w:sz="0" w:space="0" w:color="auto"/>
                <w:left w:val="none" w:sz="0" w:space="0" w:color="auto"/>
                <w:bottom w:val="none" w:sz="0" w:space="0" w:color="auto"/>
                <w:right w:val="none" w:sz="0" w:space="0" w:color="auto"/>
              </w:divBdr>
            </w:div>
            <w:div w:id="1345984661">
              <w:marLeft w:val="0"/>
              <w:marRight w:val="0"/>
              <w:marTop w:val="0"/>
              <w:marBottom w:val="0"/>
              <w:divBdr>
                <w:top w:val="none" w:sz="0" w:space="0" w:color="auto"/>
                <w:left w:val="none" w:sz="0" w:space="0" w:color="auto"/>
                <w:bottom w:val="none" w:sz="0" w:space="0" w:color="auto"/>
                <w:right w:val="none" w:sz="0" w:space="0" w:color="auto"/>
              </w:divBdr>
            </w:div>
            <w:div w:id="1684818161">
              <w:marLeft w:val="0"/>
              <w:marRight w:val="0"/>
              <w:marTop w:val="0"/>
              <w:marBottom w:val="0"/>
              <w:divBdr>
                <w:top w:val="none" w:sz="0" w:space="0" w:color="auto"/>
                <w:left w:val="none" w:sz="0" w:space="0" w:color="auto"/>
                <w:bottom w:val="none" w:sz="0" w:space="0" w:color="auto"/>
                <w:right w:val="none" w:sz="0" w:space="0" w:color="auto"/>
              </w:divBdr>
            </w:div>
            <w:div w:id="1780561896">
              <w:marLeft w:val="0"/>
              <w:marRight w:val="0"/>
              <w:marTop w:val="0"/>
              <w:marBottom w:val="0"/>
              <w:divBdr>
                <w:top w:val="none" w:sz="0" w:space="0" w:color="auto"/>
                <w:left w:val="none" w:sz="0" w:space="0" w:color="auto"/>
                <w:bottom w:val="none" w:sz="0" w:space="0" w:color="auto"/>
                <w:right w:val="none" w:sz="0" w:space="0" w:color="auto"/>
              </w:divBdr>
            </w:div>
            <w:div w:id="1815751418">
              <w:marLeft w:val="0"/>
              <w:marRight w:val="0"/>
              <w:marTop w:val="0"/>
              <w:marBottom w:val="0"/>
              <w:divBdr>
                <w:top w:val="none" w:sz="0" w:space="0" w:color="auto"/>
                <w:left w:val="none" w:sz="0" w:space="0" w:color="auto"/>
                <w:bottom w:val="none" w:sz="0" w:space="0" w:color="auto"/>
                <w:right w:val="none" w:sz="0" w:space="0" w:color="auto"/>
              </w:divBdr>
            </w:div>
            <w:div w:id="1958683237">
              <w:marLeft w:val="0"/>
              <w:marRight w:val="0"/>
              <w:marTop w:val="0"/>
              <w:marBottom w:val="0"/>
              <w:divBdr>
                <w:top w:val="none" w:sz="0" w:space="0" w:color="auto"/>
                <w:left w:val="none" w:sz="0" w:space="0" w:color="auto"/>
                <w:bottom w:val="none" w:sz="0" w:space="0" w:color="auto"/>
                <w:right w:val="none" w:sz="0" w:space="0" w:color="auto"/>
              </w:divBdr>
            </w:div>
            <w:div w:id="2143035564">
              <w:marLeft w:val="0"/>
              <w:marRight w:val="0"/>
              <w:marTop w:val="0"/>
              <w:marBottom w:val="0"/>
              <w:divBdr>
                <w:top w:val="none" w:sz="0" w:space="0" w:color="auto"/>
                <w:left w:val="none" w:sz="0" w:space="0" w:color="auto"/>
                <w:bottom w:val="none" w:sz="0" w:space="0" w:color="auto"/>
                <w:right w:val="none" w:sz="0" w:space="0" w:color="auto"/>
              </w:divBdr>
            </w:div>
          </w:divsChild>
        </w:div>
        <w:div w:id="1809201274">
          <w:marLeft w:val="0"/>
          <w:marRight w:val="0"/>
          <w:marTop w:val="0"/>
          <w:marBottom w:val="0"/>
          <w:divBdr>
            <w:top w:val="none" w:sz="0" w:space="0" w:color="auto"/>
            <w:left w:val="none" w:sz="0" w:space="0" w:color="auto"/>
            <w:bottom w:val="none" w:sz="0" w:space="0" w:color="auto"/>
            <w:right w:val="none" w:sz="0" w:space="0" w:color="auto"/>
          </w:divBdr>
          <w:divsChild>
            <w:div w:id="102653214">
              <w:marLeft w:val="0"/>
              <w:marRight w:val="0"/>
              <w:marTop w:val="0"/>
              <w:marBottom w:val="0"/>
              <w:divBdr>
                <w:top w:val="none" w:sz="0" w:space="0" w:color="auto"/>
                <w:left w:val="none" w:sz="0" w:space="0" w:color="auto"/>
                <w:bottom w:val="none" w:sz="0" w:space="0" w:color="auto"/>
                <w:right w:val="none" w:sz="0" w:space="0" w:color="auto"/>
              </w:divBdr>
            </w:div>
            <w:div w:id="136731419">
              <w:marLeft w:val="0"/>
              <w:marRight w:val="0"/>
              <w:marTop w:val="0"/>
              <w:marBottom w:val="0"/>
              <w:divBdr>
                <w:top w:val="none" w:sz="0" w:space="0" w:color="auto"/>
                <w:left w:val="none" w:sz="0" w:space="0" w:color="auto"/>
                <w:bottom w:val="none" w:sz="0" w:space="0" w:color="auto"/>
                <w:right w:val="none" w:sz="0" w:space="0" w:color="auto"/>
              </w:divBdr>
            </w:div>
            <w:div w:id="267472148">
              <w:marLeft w:val="0"/>
              <w:marRight w:val="0"/>
              <w:marTop w:val="0"/>
              <w:marBottom w:val="0"/>
              <w:divBdr>
                <w:top w:val="none" w:sz="0" w:space="0" w:color="auto"/>
                <w:left w:val="none" w:sz="0" w:space="0" w:color="auto"/>
                <w:bottom w:val="none" w:sz="0" w:space="0" w:color="auto"/>
                <w:right w:val="none" w:sz="0" w:space="0" w:color="auto"/>
              </w:divBdr>
            </w:div>
            <w:div w:id="706570014">
              <w:marLeft w:val="0"/>
              <w:marRight w:val="0"/>
              <w:marTop w:val="0"/>
              <w:marBottom w:val="0"/>
              <w:divBdr>
                <w:top w:val="none" w:sz="0" w:space="0" w:color="auto"/>
                <w:left w:val="none" w:sz="0" w:space="0" w:color="auto"/>
                <w:bottom w:val="none" w:sz="0" w:space="0" w:color="auto"/>
                <w:right w:val="none" w:sz="0" w:space="0" w:color="auto"/>
              </w:divBdr>
            </w:div>
            <w:div w:id="740832069">
              <w:marLeft w:val="0"/>
              <w:marRight w:val="0"/>
              <w:marTop w:val="0"/>
              <w:marBottom w:val="0"/>
              <w:divBdr>
                <w:top w:val="none" w:sz="0" w:space="0" w:color="auto"/>
                <w:left w:val="none" w:sz="0" w:space="0" w:color="auto"/>
                <w:bottom w:val="none" w:sz="0" w:space="0" w:color="auto"/>
                <w:right w:val="none" w:sz="0" w:space="0" w:color="auto"/>
              </w:divBdr>
            </w:div>
            <w:div w:id="875776411">
              <w:marLeft w:val="0"/>
              <w:marRight w:val="0"/>
              <w:marTop w:val="0"/>
              <w:marBottom w:val="0"/>
              <w:divBdr>
                <w:top w:val="none" w:sz="0" w:space="0" w:color="auto"/>
                <w:left w:val="none" w:sz="0" w:space="0" w:color="auto"/>
                <w:bottom w:val="none" w:sz="0" w:space="0" w:color="auto"/>
                <w:right w:val="none" w:sz="0" w:space="0" w:color="auto"/>
              </w:divBdr>
            </w:div>
            <w:div w:id="884214242">
              <w:marLeft w:val="0"/>
              <w:marRight w:val="0"/>
              <w:marTop w:val="0"/>
              <w:marBottom w:val="0"/>
              <w:divBdr>
                <w:top w:val="none" w:sz="0" w:space="0" w:color="auto"/>
                <w:left w:val="none" w:sz="0" w:space="0" w:color="auto"/>
                <w:bottom w:val="none" w:sz="0" w:space="0" w:color="auto"/>
                <w:right w:val="none" w:sz="0" w:space="0" w:color="auto"/>
              </w:divBdr>
            </w:div>
            <w:div w:id="911279014">
              <w:marLeft w:val="0"/>
              <w:marRight w:val="0"/>
              <w:marTop w:val="0"/>
              <w:marBottom w:val="0"/>
              <w:divBdr>
                <w:top w:val="none" w:sz="0" w:space="0" w:color="auto"/>
                <w:left w:val="none" w:sz="0" w:space="0" w:color="auto"/>
                <w:bottom w:val="none" w:sz="0" w:space="0" w:color="auto"/>
                <w:right w:val="none" w:sz="0" w:space="0" w:color="auto"/>
              </w:divBdr>
            </w:div>
            <w:div w:id="942304226">
              <w:marLeft w:val="0"/>
              <w:marRight w:val="0"/>
              <w:marTop w:val="0"/>
              <w:marBottom w:val="0"/>
              <w:divBdr>
                <w:top w:val="none" w:sz="0" w:space="0" w:color="auto"/>
                <w:left w:val="none" w:sz="0" w:space="0" w:color="auto"/>
                <w:bottom w:val="none" w:sz="0" w:space="0" w:color="auto"/>
                <w:right w:val="none" w:sz="0" w:space="0" w:color="auto"/>
              </w:divBdr>
            </w:div>
            <w:div w:id="1095903980">
              <w:marLeft w:val="0"/>
              <w:marRight w:val="0"/>
              <w:marTop w:val="0"/>
              <w:marBottom w:val="0"/>
              <w:divBdr>
                <w:top w:val="none" w:sz="0" w:space="0" w:color="auto"/>
                <w:left w:val="none" w:sz="0" w:space="0" w:color="auto"/>
                <w:bottom w:val="none" w:sz="0" w:space="0" w:color="auto"/>
                <w:right w:val="none" w:sz="0" w:space="0" w:color="auto"/>
              </w:divBdr>
            </w:div>
            <w:div w:id="1509178789">
              <w:marLeft w:val="0"/>
              <w:marRight w:val="0"/>
              <w:marTop w:val="0"/>
              <w:marBottom w:val="0"/>
              <w:divBdr>
                <w:top w:val="none" w:sz="0" w:space="0" w:color="auto"/>
                <w:left w:val="none" w:sz="0" w:space="0" w:color="auto"/>
                <w:bottom w:val="none" w:sz="0" w:space="0" w:color="auto"/>
                <w:right w:val="none" w:sz="0" w:space="0" w:color="auto"/>
              </w:divBdr>
            </w:div>
            <w:div w:id="1522623659">
              <w:marLeft w:val="0"/>
              <w:marRight w:val="0"/>
              <w:marTop w:val="0"/>
              <w:marBottom w:val="0"/>
              <w:divBdr>
                <w:top w:val="none" w:sz="0" w:space="0" w:color="auto"/>
                <w:left w:val="none" w:sz="0" w:space="0" w:color="auto"/>
                <w:bottom w:val="none" w:sz="0" w:space="0" w:color="auto"/>
                <w:right w:val="none" w:sz="0" w:space="0" w:color="auto"/>
              </w:divBdr>
            </w:div>
            <w:div w:id="1679962711">
              <w:marLeft w:val="0"/>
              <w:marRight w:val="0"/>
              <w:marTop w:val="0"/>
              <w:marBottom w:val="0"/>
              <w:divBdr>
                <w:top w:val="none" w:sz="0" w:space="0" w:color="auto"/>
                <w:left w:val="none" w:sz="0" w:space="0" w:color="auto"/>
                <w:bottom w:val="none" w:sz="0" w:space="0" w:color="auto"/>
                <w:right w:val="none" w:sz="0" w:space="0" w:color="auto"/>
              </w:divBdr>
            </w:div>
            <w:div w:id="2075081798">
              <w:marLeft w:val="0"/>
              <w:marRight w:val="0"/>
              <w:marTop w:val="0"/>
              <w:marBottom w:val="0"/>
              <w:divBdr>
                <w:top w:val="none" w:sz="0" w:space="0" w:color="auto"/>
                <w:left w:val="none" w:sz="0" w:space="0" w:color="auto"/>
                <w:bottom w:val="none" w:sz="0" w:space="0" w:color="auto"/>
                <w:right w:val="none" w:sz="0" w:space="0" w:color="auto"/>
              </w:divBdr>
            </w:div>
            <w:div w:id="2140801777">
              <w:marLeft w:val="0"/>
              <w:marRight w:val="0"/>
              <w:marTop w:val="0"/>
              <w:marBottom w:val="0"/>
              <w:divBdr>
                <w:top w:val="none" w:sz="0" w:space="0" w:color="auto"/>
                <w:left w:val="none" w:sz="0" w:space="0" w:color="auto"/>
                <w:bottom w:val="none" w:sz="0" w:space="0" w:color="auto"/>
                <w:right w:val="none" w:sz="0" w:space="0" w:color="auto"/>
              </w:divBdr>
            </w:div>
          </w:divsChild>
        </w:div>
        <w:div w:id="1947612760">
          <w:marLeft w:val="0"/>
          <w:marRight w:val="0"/>
          <w:marTop w:val="0"/>
          <w:marBottom w:val="0"/>
          <w:divBdr>
            <w:top w:val="none" w:sz="0" w:space="0" w:color="auto"/>
            <w:left w:val="none" w:sz="0" w:space="0" w:color="auto"/>
            <w:bottom w:val="none" w:sz="0" w:space="0" w:color="auto"/>
            <w:right w:val="none" w:sz="0" w:space="0" w:color="auto"/>
          </w:divBdr>
          <w:divsChild>
            <w:div w:id="178084029">
              <w:marLeft w:val="-75"/>
              <w:marRight w:val="0"/>
              <w:marTop w:val="30"/>
              <w:marBottom w:val="30"/>
              <w:divBdr>
                <w:top w:val="none" w:sz="0" w:space="0" w:color="auto"/>
                <w:left w:val="none" w:sz="0" w:space="0" w:color="auto"/>
                <w:bottom w:val="none" w:sz="0" w:space="0" w:color="auto"/>
                <w:right w:val="none" w:sz="0" w:space="0" w:color="auto"/>
              </w:divBdr>
              <w:divsChild>
                <w:div w:id="124465625">
                  <w:marLeft w:val="0"/>
                  <w:marRight w:val="0"/>
                  <w:marTop w:val="0"/>
                  <w:marBottom w:val="0"/>
                  <w:divBdr>
                    <w:top w:val="none" w:sz="0" w:space="0" w:color="auto"/>
                    <w:left w:val="none" w:sz="0" w:space="0" w:color="auto"/>
                    <w:bottom w:val="none" w:sz="0" w:space="0" w:color="auto"/>
                    <w:right w:val="none" w:sz="0" w:space="0" w:color="auto"/>
                  </w:divBdr>
                  <w:divsChild>
                    <w:div w:id="1589657428">
                      <w:marLeft w:val="0"/>
                      <w:marRight w:val="0"/>
                      <w:marTop w:val="0"/>
                      <w:marBottom w:val="0"/>
                      <w:divBdr>
                        <w:top w:val="none" w:sz="0" w:space="0" w:color="auto"/>
                        <w:left w:val="none" w:sz="0" w:space="0" w:color="auto"/>
                        <w:bottom w:val="none" w:sz="0" w:space="0" w:color="auto"/>
                        <w:right w:val="none" w:sz="0" w:space="0" w:color="auto"/>
                      </w:divBdr>
                    </w:div>
                  </w:divsChild>
                </w:div>
                <w:div w:id="145097623">
                  <w:marLeft w:val="0"/>
                  <w:marRight w:val="0"/>
                  <w:marTop w:val="0"/>
                  <w:marBottom w:val="0"/>
                  <w:divBdr>
                    <w:top w:val="none" w:sz="0" w:space="0" w:color="auto"/>
                    <w:left w:val="none" w:sz="0" w:space="0" w:color="auto"/>
                    <w:bottom w:val="none" w:sz="0" w:space="0" w:color="auto"/>
                    <w:right w:val="none" w:sz="0" w:space="0" w:color="auto"/>
                  </w:divBdr>
                  <w:divsChild>
                    <w:div w:id="2047681305">
                      <w:marLeft w:val="0"/>
                      <w:marRight w:val="0"/>
                      <w:marTop w:val="0"/>
                      <w:marBottom w:val="0"/>
                      <w:divBdr>
                        <w:top w:val="none" w:sz="0" w:space="0" w:color="auto"/>
                        <w:left w:val="none" w:sz="0" w:space="0" w:color="auto"/>
                        <w:bottom w:val="none" w:sz="0" w:space="0" w:color="auto"/>
                        <w:right w:val="none" w:sz="0" w:space="0" w:color="auto"/>
                      </w:divBdr>
                    </w:div>
                  </w:divsChild>
                </w:div>
                <w:div w:id="551428487">
                  <w:marLeft w:val="0"/>
                  <w:marRight w:val="0"/>
                  <w:marTop w:val="0"/>
                  <w:marBottom w:val="0"/>
                  <w:divBdr>
                    <w:top w:val="none" w:sz="0" w:space="0" w:color="auto"/>
                    <w:left w:val="none" w:sz="0" w:space="0" w:color="auto"/>
                    <w:bottom w:val="none" w:sz="0" w:space="0" w:color="auto"/>
                    <w:right w:val="none" w:sz="0" w:space="0" w:color="auto"/>
                  </w:divBdr>
                  <w:divsChild>
                    <w:div w:id="2103716524">
                      <w:marLeft w:val="0"/>
                      <w:marRight w:val="0"/>
                      <w:marTop w:val="0"/>
                      <w:marBottom w:val="0"/>
                      <w:divBdr>
                        <w:top w:val="none" w:sz="0" w:space="0" w:color="auto"/>
                        <w:left w:val="none" w:sz="0" w:space="0" w:color="auto"/>
                        <w:bottom w:val="none" w:sz="0" w:space="0" w:color="auto"/>
                        <w:right w:val="none" w:sz="0" w:space="0" w:color="auto"/>
                      </w:divBdr>
                    </w:div>
                  </w:divsChild>
                </w:div>
                <w:div w:id="665354144">
                  <w:marLeft w:val="0"/>
                  <w:marRight w:val="0"/>
                  <w:marTop w:val="0"/>
                  <w:marBottom w:val="0"/>
                  <w:divBdr>
                    <w:top w:val="none" w:sz="0" w:space="0" w:color="auto"/>
                    <w:left w:val="none" w:sz="0" w:space="0" w:color="auto"/>
                    <w:bottom w:val="none" w:sz="0" w:space="0" w:color="auto"/>
                    <w:right w:val="none" w:sz="0" w:space="0" w:color="auto"/>
                  </w:divBdr>
                  <w:divsChild>
                    <w:div w:id="1084910991">
                      <w:marLeft w:val="0"/>
                      <w:marRight w:val="0"/>
                      <w:marTop w:val="0"/>
                      <w:marBottom w:val="0"/>
                      <w:divBdr>
                        <w:top w:val="none" w:sz="0" w:space="0" w:color="auto"/>
                        <w:left w:val="none" w:sz="0" w:space="0" w:color="auto"/>
                        <w:bottom w:val="none" w:sz="0" w:space="0" w:color="auto"/>
                        <w:right w:val="none" w:sz="0" w:space="0" w:color="auto"/>
                      </w:divBdr>
                    </w:div>
                  </w:divsChild>
                </w:div>
                <w:div w:id="1409495468">
                  <w:marLeft w:val="0"/>
                  <w:marRight w:val="0"/>
                  <w:marTop w:val="0"/>
                  <w:marBottom w:val="0"/>
                  <w:divBdr>
                    <w:top w:val="none" w:sz="0" w:space="0" w:color="auto"/>
                    <w:left w:val="none" w:sz="0" w:space="0" w:color="auto"/>
                    <w:bottom w:val="none" w:sz="0" w:space="0" w:color="auto"/>
                    <w:right w:val="none" w:sz="0" w:space="0" w:color="auto"/>
                  </w:divBdr>
                  <w:divsChild>
                    <w:div w:id="1359086407">
                      <w:marLeft w:val="0"/>
                      <w:marRight w:val="0"/>
                      <w:marTop w:val="0"/>
                      <w:marBottom w:val="0"/>
                      <w:divBdr>
                        <w:top w:val="none" w:sz="0" w:space="0" w:color="auto"/>
                        <w:left w:val="none" w:sz="0" w:space="0" w:color="auto"/>
                        <w:bottom w:val="none" w:sz="0" w:space="0" w:color="auto"/>
                        <w:right w:val="none" w:sz="0" w:space="0" w:color="auto"/>
                      </w:divBdr>
                    </w:div>
                  </w:divsChild>
                </w:div>
                <w:div w:id="1530604439">
                  <w:marLeft w:val="0"/>
                  <w:marRight w:val="0"/>
                  <w:marTop w:val="0"/>
                  <w:marBottom w:val="0"/>
                  <w:divBdr>
                    <w:top w:val="none" w:sz="0" w:space="0" w:color="auto"/>
                    <w:left w:val="none" w:sz="0" w:space="0" w:color="auto"/>
                    <w:bottom w:val="none" w:sz="0" w:space="0" w:color="auto"/>
                    <w:right w:val="none" w:sz="0" w:space="0" w:color="auto"/>
                  </w:divBdr>
                  <w:divsChild>
                    <w:div w:id="583610764">
                      <w:marLeft w:val="0"/>
                      <w:marRight w:val="0"/>
                      <w:marTop w:val="0"/>
                      <w:marBottom w:val="0"/>
                      <w:divBdr>
                        <w:top w:val="none" w:sz="0" w:space="0" w:color="auto"/>
                        <w:left w:val="none" w:sz="0" w:space="0" w:color="auto"/>
                        <w:bottom w:val="none" w:sz="0" w:space="0" w:color="auto"/>
                        <w:right w:val="none" w:sz="0" w:space="0" w:color="auto"/>
                      </w:divBdr>
                    </w:div>
                  </w:divsChild>
                </w:div>
                <w:div w:id="1540974300">
                  <w:marLeft w:val="0"/>
                  <w:marRight w:val="0"/>
                  <w:marTop w:val="0"/>
                  <w:marBottom w:val="0"/>
                  <w:divBdr>
                    <w:top w:val="none" w:sz="0" w:space="0" w:color="auto"/>
                    <w:left w:val="none" w:sz="0" w:space="0" w:color="auto"/>
                    <w:bottom w:val="none" w:sz="0" w:space="0" w:color="auto"/>
                    <w:right w:val="none" w:sz="0" w:space="0" w:color="auto"/>
                  </w:divBdr>
                  <w:divsChild>
                    <w:div w:id="1462117184">
                      <w:marLeft w:val="0"/>
                      <w:marRight w:val="0"/>
                      <w:marTop w:val="0"/>
                      <w:marBottom w:val="0"/>
                      <w:divBdr>
                        <w:top w:val="none" w:sz="0" w:space="0" w:color="auto"/>
                        <w:left w:val="none" w:sz="0" w:space="0" w:color="auto"/>
                        <w:bottom w:val="none" w:sz="0" w:space="0" w:color="auto"/>
                        <w:right w:val="none" w:sz="0" w:space="0" w:color="auto"/>
                      </w:divBdr>
                    </w:div>
                  </w:divsChild>
                </w:div>
                <w:div w:id="1590889166">
                  <w:marLeft w:val="0"/>
                  <w:marRight w:val="0"/>
                  <w:marTop w:val="0"/>
                  <w:marBottom w:val="0"/>
                  <w:divBdr>
                    <w:top w:val="none" w:sz="0" w:space="0" w:color="auto"/>
                    <w:left w:val="none" w:sz="0" w:space="0" w:color="auto"/>
                    <w:bottom w:val="none" w:sz="0" w:space="0" w:color="auto"/>
                    <w:right w:val="none" w:sz="0" w:space="0" w:color="auto"/>
                  </w:divBdr>
                  <w:divsChild>
                    <w:div w:id="1621837151">
                      <w:marLeft w:val="0"/>
                      <w:marRight w:val="0"/>
                      <w:marTop w:val="0"/>
                      <w:marBottom w:val="0"/>
                      <w:divBdr>
                        <w:top w:val="none" w:sz="0" w:space="0" w:color="auto"/>
                        <w:left w:val="none" w:sz="0" w:space="0" w:color="auto"/>
                        <w:bottom w:val="none" w:sz="0" w:space="0" w:color="auto"/>
                        <w:right w:val="none" w:sz="0" w:space="0" w:color="auto"/>
                      </w:divBdr>
                    </w:div>
                  </w:divsChild>
                </w:div>
                <w:div w:id="1598950674">
                  <w:marLeft w:val="0"/>
                  <w:marRight w:val="0"/>
                  <w:marTop w:val="0"/>
                  <w:marBottom w:val="0"/>
                  <w:divBdr>
                    <w:top w:val="none" w:sz="0" w:space="0" w:color="auto"/>
                    <w:left w:val="none" w:sz="0" w:space="0" w:color="auto"/>
                    <w:bottom w:val="none" w:sz="0" w:space="0" w:color="auto"/>
                    <w:right w:val="none" w:sz="0" w:space="0" w:color="auto"/>
                  </w:divBdr>
                  <w:divsChild>
                    <w:div w:id="880167049">
                      <w:marLeft w:val="0"/>
                      <w:marRight w:val="0"/>
                      <w:marTop w:val="0"/>
                      <w:marBottom w:val="0"/>
                      <w:divBdr>
                        <w:top w:val="none" w:sz="0" w:space="0" w:color="auto"/>
                        <w:left w:val="none" w:sz="0" w:space="0" w:color="auto"/>
                        <w:bottom w:val="none" w:sz="0" w:space="0" w:color="auto"/>
                        <w:right w:val="none" w:sz="0" w:space="0" w:color="auto"/>
                      </w:divBdr>
                    </w:div>
                  </w:divsChild>
                </w:div>
                <w:div w:id="1726102273">
                  <w:marLeft w:val="0"/>
                  <w:marRight w:val="0"/>
                  <w:marTop w:val="0"/>
                  <w:marBottom w:val="0"/>
                  <w:divBdr>
                    <w:top w:val="none" w:sz="0" w:space="0" w:color="auto"/>
                    <w:left w:val="none" w:sz="0" w:space="0" w:color="auto"/>
                    <w:bottom w:val="none" w:sz="0" w:space="0" w:color="auto"/>
                    <w:right w:val="none" w:sz="0" w:space="0" w:color="auto"/>
                  </w:divBdr>
                  <w:divsChild>
                    <w:div w:id="1036199654">
                      <w:marLeft w:val="0"/>
                      <w:marRight w:val="0"/>
                      <w:marTop w:val="0"/>
                      <w:marBottom w:val="0"/>
                      <w:divBdr>
                        <w:top w:val="none" w:sz="0" w:space="0" w:color="auto"/>
                        <w:left w:val="none" w:sz="0" w:space="0" w:color="auto"/>
                        <w:bottom w:val="none" w:sz="0" w:space="0" w:color="auto"/>
                        <w:right w:val="none" w:sz="0" w:space="0" w:color="auto"/>
                      </w:divBdr>
                    </w:div>
                  </w:divsChild>
                </w:div>
                <w:div w:id="1921674407">
                  <w:marLeft w:val="0"/>
                  <w:marRight w:val="0"/>
                  <w:marTop w:val="0"/>
                  <w:marBottom w:val="0"/>
                  <w:divBdr>
                    <w:top w:val="none" w:sz="0" w:space="0" w:color="auto"/>
                    <w:left w:val="none" w:sz="0" w:space="0" w:color="auto"/>
                    <w:bottom w:val="none" w:sz="0" w:space="0" w:color="auto"/>
                    <w:right w:val="none" w:sz="0" w:space="0" w:color="auto"/>
                  </w:divBdr>
                  <w:divsChild>
                    <w:div w:id="9004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6757">
          <w:marLeft w:val="0"/>
          <w:marRight w:val="0"/>
          <w:marTop w:val="0"/>
          <w:marBottom w:val="0"/>
          <w:divBdr>
            <w:top w:val="none" w:sz="0" w:space="0" w:color="auto"/>
            <w:left w:val="none" w:sz="0" w:space="0" w:color="auto"/>
            <w:bottom w:val="none" w:sz="0" w:space="0" w:color="auto"/>
            <w:right w:val="none" w:sz="0" w:space="0" w:color="auto"/>
          </w:divBdr>
          <w:divsChild>
            <w:div w:id="34740375">
              <w:marLeft w:val="0"/>
              <w:marRight w:val="0"/>
              <w:marTop w:val="0"/>
              <w:marBottom w:val="0"/>
              <w:divBdr>
                <w:top w:val="none" w:sz="0" w:space="0" w:color="auto"/>
                <w:left w:val="none" w:sz="0" w:space="0" w:color="auto"/>
                <w:bottom w:val="none" w:sz="0" w:space="0" w:color="auto"/>
                <w:right w:val="none" w:sz="0" w:space="0" w:color="auto"/>
              </w:divBdr>
            </w:div>
            <w:div w:id="105273348">
              <w:marLeft w:val="0"/>
              <w:marRight w:val="0"/>
              <w:marTop w:val="0"/>
              <w:marBottom w:val="0"/>
              <w:divBdr>
                <w:top w:val="none" w:sz="0" w:space="0" w:color="auto"/>
                <w:left w:val="none" w:sz="0" w:space="0" w:color="auto"/>
                <w:bottom w:val="none" w:sz="0" w:space="0" w:color="auto"/>
                <w:right w:val="none" w:sz="0" w:space="0" w:color="auto"/>
              </w:divBdr>
            </w:div>
            <w:div w:id="236280581">
              <w:marLeft w:val="0"/>
              <w:marRight w:val="0"/>
              <w:marTop w:val="0"/>
              <w:marBottom w:val="0"/>
              <w:divBdr>
                <w:top w:val="none" w:sz="0" w:space="0" w:color="auto"/>
                <w:left w:val="none" w:sz="0" w:space="0" w:color="auto"/>
                <w:bottom w:val="none" w:sz="0" w:space="0" w:color="auto"/>
                <w:right w:val="none" w:sz="0" w:space="0" w:color="auto"/>
              </w:divBdr>
            </w:div>
            <w:div w:id="268659078">
              <w:marLeft w:val="0"/>
              <w:marRight w:val="0"/>
              <w:marTop w:val="0"/>
              <w:marBottom w:val="0"/>
              <w:divBdr>
                <w:top w:val="none" w:sz="0" w:space="0" w:color="auto"/>
                <w:left w:val="none" w:sz="0" w:space="0" w:color="auto"/>
                <w:bottom w:val="none" w:sz="0" w:space="0" w:color="auto"/>
                <w:right w:val="none" w:sz="0" w:space="0" w:color="auto"/>
              </w:divBdr>
            </w:div>
            <w:div w:id="638654577">
              <w:marLeft w:val="0"/>
              <w:marRight w:val="0"/>
              <w:marTop w:val="0"/>
              <w:marBottom w:val="0"/>
              <w:divBdr>
                <w:top w:val="none" w:sz="0" w:space="0" w:color="auto"/>
                <w:left w:val="none" w:sz="0" w:space="0" w:color="auto"/>
                <w:bottom w:val="none" w:sz="0" w:space="0" w:color="auto"/>
                <w:right w:val="none" w:sz="0" w:space="0" w:color="auto"/>
              </w:divBdr>
            </w:div>
            <w:div w:id="689065174">
              <w:marLeft w:val="0"/>
              <w:marRight w:val="0"/>
              <w:marTop w:val="0"/>
              <w:marBottom w:val="0"/>
              <w:divBdr>
                <w:top w:val="none" w:sz="0" w:space="0" w:color="auto"/>
                <w:left w:val="none" w:sz="0" w:space="0" w:color="auto"/>
                <w:bottom w:val="none" w:sz="0" w:space="0" w:color="auto"/>
                <w:right w:val="none" w:sz="0" w:space="0" w:color="auto"/>
              </w:divBdr>
            </w:div>
            <w:div w:id="727991854">
              <w:marLeft w:val="0"/>
              <w:marRight w:val="0"/>
              <w:marTop w:val="0"/>
              <w:marBottom w:val="0"/>
              <w:divBdr>
                <w:top w:val="none" w:sz="0" w:space="0" w:color="auto"/>
                <w:left w:val="none" w:sz="0" w:space="0" w:color="auto"/>
                <w:bottom w:val="none" w:sz="0" w:space="0" w:color="auto"/>
                <w:right w:val="none" w:sz="0" w:space="0" w:color="auto"/>
              </w:divBdr>
            </w:div>
            <w:div w:id="911280565">
              <w:marLeft w:val="0"/>
              <w:marRight w:val="0"/>
              <w:marTop w:val="0"/>
              <w:marBottom w:val="0"/>
              <w:divBdr>
                <w:top w:val="none" w:sz="0" w:space="0" w:color="auto"/>
                <w:left w:val="none" w:sz="0" w:space="0" w:color="auto"/>
                <w:bottom w:val="none" w:sz="0" w:space="0" w:color="auto"/>
                <w:right w:val="none" w:sz="0" w:space="0" w:color="auto"/>
              </w:divBdr>
            </w:div>
            <w:div w:id="1023047623">
              <w:marLeft w:val="0"/>
              <w:marRight w:val="0"/>
              <w:marTop w:val="0"/>
              <w:marBottom w:val="0"/>
              <w:divBdr>
                <w:top w:val="none" w:sz="0" w:space="0" w:color="auto"/>
                <w:left w:val="none" w:sz="0" w:space="0" w:color="auto"/>
                <w:bottom w:val="none" w:sz="0" w:space="0" w:color="auto"/>
                <w:right w:val="none" w:sz="0" w:space="0" w:color="auto"/>
              </w:divBdr>
            </w:div>
            <w:div w:id="1146508357">
              <w:marLeft w:val="0"/>
              <w:marRight w:val="0"/>
              <w:marTop w:val="0"/>
              <w:marBottom w:val="0"/>
              <w:divBdr>
                <w:top w:val="none" w:sz="0" w:space="0" w:color="auto"/>
                <w:left w:val="none" w:sz="0" w:space="0" w:color="auto"/>
                <w:bottom w:val="none" w:sz="0" w:space="0" w:color="auto"/>
                <w:right w:val="none" w:sz="0" w:space="0" w:color="auto"/>
              </w:divBdr>
            </w:div>
            <w:div w:id="1298145104">
              <w:marLeft w:val="0"/>
              <w:marRight w:val="0"/>
              <w:marTop w:val="0"/>
              <w:marBottom w:val="0"/>
              <w:divBdr>
                <w:top w:val="none" w:sz="0" w:space="0" w:color="auto"/>
                <w:left w:val="none" w:sz="0" w:space="0" w:color="auto"/>
                <w:bottom w:val="none" w:sz="0" w:space="0" w:color="auto"/>
                <w:right w:val="none" w:sz="0" w:space="0" w:color="auto"/>
              </w:divBdr>
            </w:div>
            <w:div w:id="1332685059">
              <w:marLeft w:val="0"/>
              <w:marRight w:val="0"/>
              <w:marTop w:val="0"/>
              <w:marBottom w:val="0"/>
              <w:divBdr>
                <w:top w:val="none" w:sz="0" w:space="0" w:color="auto"/>
                <w:left w:val="none" w:sz="0" w:space="0" w:color="auto"/>
                <w:bottom w:val="none" w:sz="0" w:space="0" w:color="auto"/>
                <w:right w:val="none" w:sz="0" w:space="0" w:color="auto"/>
              </w:divBdr>
            </w:div>
            <w:div w:id="1436946921">
              <w:marLeft w:val="0"/>
              <w:marRight w:val="0"/>
              <w:marTop w:val="0"/>
              <w:marBottom w:val="0"/>
              <w:divBdr>
                <w:top w:val="none" w:sz="0" w:space="0" w:color="auto"/>
                <w:left w:val="none" w:sz="0" w:space="0" w:color="auto"/>
                <w:bottom w:val="none" w:sz="0" w:space="0" w:color="auto"/>
                <w:right w:val="none" w:sz="0" w:space="0" w:color="auto"/>
              </w:divBdr>
            </w:div>
            <w:div w:id="1576816574">
              <w:marLeft w:val="0"/>
              <w:marRight w:val="0"/>
              <w:marTop w:val="0"/>
              <w:marBottom w:val="0"/>
              <w:divBdr>
                <w:top w:val="none" w:sz="0" w:space="0" w:color="auto"/>
                <w:left w:val="none" w:sz="0" w:space="0" w:color="auto"/>
                <w:bottom w:val="none" w:sz="0" w:space="0" w:color="auto"/>
                <w:right w:val="none" w:sz="0" w:space="0" w:color="auto"/>
              </w:divBdr>
            </w:div>
            <w:div w:id="1579636824">
              <w:marLeft w:val="0"/>
              <w:marRight w:val="0"/>
              <w:marTop w:val="0"/>
              <w:marBottom w:val="0"/>
              <w:divBdr>
                <w:top w:val="none" w:sz="0" w:space="0" w:color="auto"/>
                <w:left w:val="none" w:sz="0" w:space="0" w:color="auto"/>
                <w:bottom w:val="none" w:sz="0" w:space="0" w:color="auto"/>
                <w:right w:val="none" w:sz="0" w:space="0" w:color="auto"/>
              </w:divBdr>
            </w:div>
            <w:div w:id="1755390901">
              <w:marLeft w:val="0"/>
              <w:marRight w:val="0"/>
              <w:marTop w:val="0"/>
              <w:marBottom w:val="0"/>
              <w:divBdr>
                <w:top w:val="none" w:sz="0" w:space="0" w:color="auto"/>
                <w:left w:val="none" w:sz="0" w:space="0" w:color="auto"/>
                <w:bottom w:val="none" w:sz="0" w:space="0" w:color="auto"/>
                <w:right w:val="none" w:sz="0" w:space="0" w:color="auto"/>
              </w:divBdr>
            </w:div>
            <w:div w:id="1843617367">
              <w:marLeft w:val="0"/>
              <w:marRight w:val="0"/>
              <w:marTop w:val="0"/>
              <w:marBottom w:val="0"/>
              <w:divBdr>
                <w:top w:val="none" w:sz="0" w:space="0" w:color="auto"/>
                <w:left w:val="none" w:sz="0" w:space="0" w:color="auto"/>
                <w:bottom w:val="none" w:sz="0" w:space="0" w:color="auto"/>
                <w:right w:val="none" w:sz="0" w:space="0" w:color="auto"/>
              </w:divBdr>
            </w:div>
            <w:div w:id="1915627520">
              <w:marLeft w:val="0"/>
              <w:marRight w:val="0"/>
              <w:marTop w:val="0"/>
              <w:marBottom w:val="0"/>
              <w:divBdr>
                <w:top w:val="none" w:sz="0" w:space="0" w:color="auto"/>
                <w:left w:val="none" w:sz="0" w:space="0" w:color="auto"/>
                <w:bottom w:val="none" w:sz="0" w:space="0" w:color="auto"/>
                <w:right w:val="none" w:sz="0" w:space="0" w:color="auto"/>
              </w:divBdr>
            </w:div>
            <w:div w:id="1944071478">
              <w:marLeft w:val="0"/>
              <w:marRight w:val="0"/>
              <w:marTop w:val="0"/>
              <w:marBottom w:val="0"/>
              <w:divBdr>
                <w:top w:val="none" w:sz="0" w:space="0" w:color="auto"/>
                <w:left w:val="none" w:sz="0" w:space="0" w:color="auto"/>
                <w:bottom w:val="none" w:sz="0" w:space="0" w:color="auto"/>
                <w:right w:val="none" w:sz="0" w:space="0" w:color="auto"/>
              </w:divBdr>
            </w:div>
            <w:div w:id="2072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94226">
      <w:bodyDiv w:val="1"/>
      <w:marLeft w:val="0"/>
      <w:marRight w:val="0"/>
      <w:marTop w:val="0"/>
      <w:marBottom w:val="0"/>
      <w:divBdr>
        <w:top w:val="none" w:sz="0" w:space="0" w:color="auto"/>
        <w:left w:val="none" w:sz="0" w:space="0" w:color="auto"/>
        <w:bottom w:val="none" w:sz="0" w:space="0" w:color="auto"/>
        <w:right w:val="none" w:sz="0" w:space="0" w:color="auto"/>
      </w:divBdr>
    </w:div>
    <w:div w:id="1658267499">
      <w:bodyDiv w:val="1"/>
      <w:marLeft w:val="0"/>
      <w:marRight w:val="0"/>
      <w:marTop w:val="0"/>
      <w:marBottom w:val="0"/>
      <w:divBdr>
        <w:top w:val="none" w:sz="0" w:space="0" w:color="auto"/>
        <w:left w:val="none" w:sz="0" w:space="0" w:color="auto"/>
        <w:bottom w:val="none" w:sz="0" w:space="0" w:color="auto"/>
        <w:right w:val="none" w:sz="0" w:space="0" w:color="auto"/>
      </w:divBdr>
    </w:div>
    <w:div w:id="1707484587">
      <w:bodyDiv w:val="1"/>
      <w:marLeft w:val="0"/>
      <w:marRight w:val="0"/>
      <w:marTop w:val="0"/>
      <w:marBottom w:val="0"/>
      <w:divBdr>
        <w:top w:val="none" w:sz="0" w:space="0" w:color="auto"/>
        <w:left w:val="none" w:sz="0" w:space="0" w:color="auto"/>
        <w:bottom w:val="none" w:sz="0" w:space="0" w:color="auto"/>
        <w:right w:val="none" w:sz="0" w:space="0" w:color="auto"/>
      </w:divBdr>
    </w:div>
    <w:div w:id="1825002441">
      <w:bodyDiv w:val="1"/>
      <w:marLeft w:val="0"/>
      <w:marRight w:val="0"/>
      <w:marTop w:val="0"/>
      <w:marBottom w:val="0"/>
      <w:divBdr>
        <w:top w:val="none" w:sz="0" w:space="0" w:color="auto"/>
        <w:left w:val="none" w:sz="0" w:space="0" w:color="auto"/>
        <w:bottom w:val="none" w:sz="0" w:space="0" w:color="auto"/>
        <w:right w:val="none" w:sz="0" w:space="0" w:color="auto"/>
      </w:divBdr>
      <w:divsChild>
        <w:div w:id="34083620">
          <w:marLeft w:val="0"/>
          <w:marRight w:val="0"/>
          <w:marTop w:val="0"/>
          <w:marBottom w:val="0"/>
          <w:divBdr>
            <w:top w:val="none" w:sz="0" w:space="0" w:color="auto"/>
            <w:left w:val="none" w:sz="0" w:space="0" w:color="auto"/>
            <w:bottom w:val="none" w:sz="0" w:space="0" w:color="auto"/>
            <w:right w:val="none" w:sz="0" w:space="0" w:color="auto"/>
          </w:divBdr>
          <w:divsChild>
            <w:div w:id="20710831">
              <w:marLeft w:val="0"/>
              <w:marRight w:val="0"/>
              <w:marTop w:val="0"/>
              <w:marBottom w:val="0"/>
              <w:divBdr>
                <w:top w:val="none" w:sz="0" w:space="0" w:color="auto"/>
                <w:left w:val="none" w:sz="0" w:space="0" w:color="auto"/>
                <w:bottom w:val="none" w:sz="0" w:space="0" w:color="auto"/>
                <w:right w:val="none" w:sz="0" w:space="0" w:color="auto"/>
              </w:divBdr>
            </w:div>
            <w:div w:id="199513836">
              <w:marLeft w:val="0"/>
              <w:marRight w:val="0"/>
              <w:marTop w:val="0"/>
              <w:marBottom w:val="0"/>
              <w:divBdr>
                <w:top w:val="none" w:sz="0" w:space="0" w:color="auto"/>
                <w:left w:val="none" w:sz="0" w:space="0" w:color="auto"/>
                <w:bottom w:val="none" w:sz="0" w:space="0" w:color="auto"/>
                <w:right w:val="none" w:sz="0" w:space="0" w:color="auto"/>
              </w:divBdr>
            </w:div>
            <w:div w:id="274597466">
              <w:marLeft w:val="0"/>
              <w:marRight w:val="0"/>
              <w:marTop w:val="0"/>
              <w:marBottom w:val="0"/>
              <w:divBdr>
                <w:top w:val="none" w:sz="0" w:space="0" w:color="auto"/>
                <w:left w:val="none" w:sz="0" w:space="0" w:color="auto"/>
                <w:bottom w:val="none" w:sz="0" w:space="0" w:color="auto"/>
                <w:right w:val="none" w:sz="0" w:space="0" w:color="auto"/>
              </w:divBdr>
            </w:div>
            <w:div w:id="384184833">
              <w:marLeft w:val="0"/>
              <w:marRight w:val="0"/>
              <w:marTop w:val="0"/>
              <w:marBottom w:val="0"/>
              <w:divBdr>
                <w:top w:val="none" w:sz="0" w:space="0" w:color="auto"/>
                <w:left w:val="none" w:sz="0" w:space="0" w:color="auto"/>
                <w:bottom w:val="none" w:sz="0" w:space="0" w:color="auto"/>
                <w:right w:val="none" w:sz="0" w:space="0" w:color="auto"/>
              </w:divBdr>
            </w:div>
            <w:div w:id="552891708">
              <w:marLeft w:val="0"/>
              <w:marRight w:val="0"/>
              <w:marTop w:val="0"/>
              <w:marBottom w:val="0"/>
              <w:divBdr>
                <w:top w:val="none" w:sz="0" w:space="0" w:color="auto"/>
                <w:left w:val="none" w:sz="0" w:space="0" w:color="auto"/>
                <w:bottom w:val="none" w:sz="0" w:space="0" w:color="auto"/>
                <w:right w:val="none" w:sz="0" w:space="0" w:color="auto"/>
              </w:divBdr>
            </w:div>
            <w:div w:id="828862006">
              <w:marLeft w:val="0"/>
              <w:marRight w:val="0"/>
              <w:marTop w:val="0"/>
              <w:marBottom w:val="0"/>
              <w:divBdr>
                <w:top w:val="none" w:sz="0" w:space="0" w:color="auto"/>
                <w:left w:val="none" w:sz="0" w:space="0" w:color="auto"/>
                <w:bottom w:val="none" w:sz="0" w:space="0" w:color="auto"/>
                <w:right w:val="none" w:sz="0" w:space="0" w:color="auto"/>
              </w:divBdr>
            </w:div>
            <w:div w:id="833257002">
              <w:marLeft w:val="0"/>
              <w:marRight w:val="0"/>
              <w:marTop w:val="0"/>
              <w:marBottom w:val="0"/>
              <w:divBdr>
                <w:top w:val="none" w:sz="0" w:space="0" w:color="auto"/>
                <w:left w:val="none" w:sz="0" w:space="0" w:color="auto"/>
                <w:bottom w:val="none" w:sz="0" w:space="0" w:color="auto"/>
                <w:right w:val="none" w:sz="0" w:space="0" w:color="auto"/>
              </w:divBdr>
            </w:div>
            <w:div w:id="980572228">
              <w:marLeft w:val="0"/>
              <w:marRight w:val="0"/>
              <w:marTop w:val="0"/>
              <w:marBottom w:val="0"/>
              <w:divBdr>
                <w:top w:val="none" w:sz="0" w:space="0" w:color="auto"/>
                <w:left w:val="none" w:sz="0" w:space="0" w:color="auto"/>
                <w:bottom w:val="none" w:sz="0" w:space="0" w:color="auto"/>
                <w:right w:val="none" w:sz="0" w:space="0" w:color="auto"/>
              </w:divBdr>
            </w:div>
            <w:div w:id="1191800736">
              <w:marLeft w:val="0"/>
              <w:marRight w:val="0"/>
              <w:marTop w:val="0"/>
              <w:marBottom w:val="0"/>
              <w:divBdr>
                <w:top w:val="none" w:sz="0" w:space="0" w:color="auto"/>
                <w:left w:val="none" w:sz="0" w:space="0" w:color="auto"/>
                <w:bottom w:val="none" w:sz="0" w:space="0" w:color="auto"/>
                <w:right w:val="none" w:sz="0" w:space="0" w:color="auto"/>
              </w:divBdr>
            </w:div>
            <w:div w:id="1224365285">
              <w:marLeft w:val="0"/>
              <w:marRight w:val="0"/>
              <w:marTop w:val="0"/>
              <w:marBottom w:val="0"/>
              <w:divBdr>
                <w:top w:val="none" w:sz="0" w:space="0" w:color="auto"/>
                <w:left w:val="none" w:sz="0" w:space="0" w:color="auto"/>
                <w:bottom w:val="none" w:sz="0" w:space="0" w:color="auto"/>
                <w:right w:val="none" w:sz="0" w:space="0" w:color="auto"/>
              </w:divBdr>
            </w:div>
            <w:div w:id="1260597201">
              <w:marLeft w:val="0"/>
              <w:marRight w:val="0"/>
              <w:marTop w:val="0"/>
              <w:marBottom w:val="0"/>
              <w:divBdr>
                <w:top w:val="none" w:sz="0" w:space="0" w:color="auto"/>
                <w:left w:val="none" w:sz="0" w:space="0" w:color="auto"/>
                <w:bottom w:val="none" w:sz="0" w:space="0" w:color="auto"/>
                <w:right w:val="none" w:sz="0" w:space="0" w:color="auto"/>
              </w:divBdr>
            </w:div>
            <w:div w:id="1435596290">
              <w:marLeft w:val="0"/>
              <w:marRight w:val="0"/>
              <w:marTop w:val="0"/>
              <w:marBottom w:val="0"/>
              <w:divBdr>
                <w:top w:val="none" w:sz="0" w:space="0" w:color="auto"/>
                <w:left w:val="none" w:sz="0" w:space="0" w:color="auto"/>
                <w:bottom w:val="none" w:sz="0" w:space="0" w:color="auto"/>
                <w:right w:val="none" w:sz="0" w:space="0" w:color="auto"/>
              </w:divBdr>
            </w:div>
            <w:div w:id="1579900431">
              <w:marLeft w:val="0"/>
              <w:marRight w:val="0"/>
              <w:marTop w:val="0"/>
              <w:marBottom w:val="0"/>
              <w:divBdr>
                <w:top w:val="none" w:sz="0" w:space="0" w:color="auto"/>
                <w:left w:val="none" w:sz="0" w:space="0" w:color="auto"/>
                <w:bottom w:val="none" w:sz="0" w:space="0" w:color="auto"/>
                <w:right w:val="none" w:sz="0" w:space="0" w:color="auto"/>
              </w:divBdr>
            </w:div>
            <w:div w:id="1600872174">
              <w:marLeft w:val="0"/>
              <w:marRight w:val="0"/>
              <w:marTop w:val="0"/>
              <w:marBottom w:val="0"/>
              <w:divBdr>
                <w:top w:val="none" w:sz="0" w:space="0" w:color="auto"/>
                <w:left w:val="none" w:sz="0" w:space="0" w:color="auto"/>
                <w:bottom w:val="none" w:sz="0" w:space="0" w:color="auto"/>
                <w:right w:val="none" w:sz="0" w:space="0" w:color="auto"/>
              </w:divBdr>
            </w:div>
            <w:div w:id="1665887614">
              <w:marLeft w:val="0"/>
              <w:marRight w:val="0"/>
              <w:marTop w:val="0"/>
              <w:marBottom w:val="0"/>
              <w:divBdr>
                <w:top w:val="none" w:sz="0" w:space="0" w:color="auto"/>
                <w:left w:val="none" w:sz="0" w:space="0" w:color="auto"/>
                <w:bottom w:val="none" w:sz="0" w:space="0" w:color="auto"/>
                <w:right w:val="none" w:sz="0" w:space="0" w:color="auto"/>
              </w:divBdr>
            </w:div>
            <w:div w:id="1745834094">
              <w:marLeft w:val="0"/>
              <w:marRight w:val="0"/>
              <w:marTop w:val="0"/>
              <w:marBottom w:val="0"/>
              <w:divBdr>
                <w:top w:val="none" w:sz="0" w:space="0" w:color="auto"/>
                <w:left w:val="none" w:sz="0" w:space="0" w:color="auto"/>
                <w:bottom w:val="none" w:sz="0" w:space="0" w:color="auto"/>
                <w:right w:val="none" w:sz="0" w:space="0" w:color="auto"/>
              </w:divBdr>
            </w:div>
            <w:div w:id="1936547231">
              <w:marLeft w:val="0"/>
              <w:marRight w:val="0"/>
              <w:marTop w:val="0"/>
              <w:marBottom w:val="0"/>
              <w:divBdr>
                <w:top w:val="none" w:sz="0" w:space="0" w:color="auto"/>
                <w:left w:val="none" w:sz="0" w:space="0" w:color="auto"/>
                <w:bottom w:val="none" w:sz="0" w:space="0" w:color="auto"/>
                <w:right w:val="none" w:sz="0" w:space="0" w:color="auto"/>
              </w:divBdr>
            </w:div>
            <w:div w:id="1941059723">
              <w:marLeft w:val="0"/>
              <w:marRight w:val="0"/>
              <w:marTop w:val="0"/>
              <w:marBottom w:val="0"/>
              <w:divBdr>
                <w:top w:val="none" w:sz="0" w:space="0" w:color="auto"/>
                <w:left w:val="none" w:sz="0" w:space="0" w:color="auto"/>
                <w:bottom w:val="none" w:sz="0" w:space="0" w:color="auto"/>
                <w:right w:val="none" w:sz="0" w:space="0" w:color="auto"/>
              </w:divBdr>
            </w:div>
            <w:div w:id="2037651370">
              <w:marLeft w:val="0"/>
              <w:marRight w:val="0"/>
              <w:marTop w:val="0"/>
              <w:marBottom w:val="0"/>
              <w:divBdr>
                <w:top w:val="none" w:sz="0" w:space="0" w:color="auto"/>
                <w:left w:val="none" w:sz="0" w:space="0" w:color="auto"/>
                <w:bottom w:val="none" w:sz="0" w:space="0" w:color="auto"/>
                <w:right w:val="none" w:sz="0" w:space="0" w:color="auto"/>
              </w:divBdr>
            </w:div>
            <w:div w:id="2043363996">
              <w:marLeft w:val="0"/>
              <w:marRight w:val="0"/>
              <w:marTop w:val="0"/>
              <w:marBottom w:val="0"/>
              <w:divBdr>
                <w:top w:val="none" w:sz="0" w:space="0" w:color="auto"/>
                <w:left w:val="none" w:sz="0" w:space="0" w:color="auto"/>
                <w:bottom w:val="none" w:sz="0" w:space="0" w:color="auto"/>
                <w:right w:val="none" w:sz="0" w:space="0" w:color="auto"/>
              </w:divBdr>
            </w:div>
          </w:divsChild>
        </w:div>
        <w:div w:id="64500259">
          <w:marLeft w:val="0"/>
          <w:marRight w:val="0"/>
          <w:marTop w:val="0"/>
          <w:marBottom w:val="0"/>
          <w:divBdr>
            <w:top w:val="none" w:sz="0" w:space="0" w:color="auto"/>
            <w:left w:val="none" w:sz="0" w:space="0" w:color="auto"/>
            <w:bottom w:val="none" w:sz="0" w:space="0" w:color="auto"/>
            <w:right w:val="none" w:sz="0" w:space="0" w:color="auto"/>
          </w:divBdr>
          <w:divsChild>
            <w:div w:id="187761367">
              <w:marLeft w:val="0"/>
              <w:marRight w:val="0"/>
              <w:marTop w:val="0"/>
              <w:marBottom w:val="0"/>
              <w:divBdr>
                <w:top w:val="none" w:sz="0" w:space="0" w:color="auto"/>
                <w:left w:val="none" w:sz="0" w:space="0" w:color="auto"/>
                <w:bottom w:val="none" w:sz="0" w:space="0" w:color="auto"/>
                <w:right w:val="none" w:sz="0" w:space="0" w:color="auto"/>
              </w:divBdr>
            </w:div>
            <w:div w:id="239097619">
              <w:marLeft w:val="0"/>
              <w:marRight w:val="0"/>
              <w:marTop w:val="0"/>
              <w:marBottom w:val="0"/>
              <w:divBdr>
                <w:top w:val="none" w:sz="0" w:space="0" w:color="auto"/>
                <w:left w:val="none" w:sz="0" w:space="0" w:color="auto"/>
                <w:bottom w:val="none" w:sz="0" w:space="0" w:color="auto"/>
                <w:right w:val="none" w:sz="0" w:space="0" w:color="auto"/>
              </w:divBdr>
            </w:div>
            <w:div w:id="406731233">
              <w:marLeft w:val="0"/>
              <w:marRight w:val="0"/>
              <w:marTop w:val="0"/>
              <w:marBottom w:val="0"/>
              <w:divBdr>
                <w:top w:val="none" w:sz="0" w:space="0" w:color="auto"/>
                <w:left w:val="none" w:sz="0" w:space="0" w:color="auto"/>
                <w:bottom w:val="none" w:sz="0" w:space="0" w:color="auto"/>
                <w:right w:val="none" w:sz="0" w:space="0" w:color="auto"/>
              </w:divBdr>
            </w:div>
            <w:div w:id="463816714">
              <w:marLeft w:val="0"/>
              <w:marRight w:val="0"/>
              <w:marTop w:val="0"/>
              <w:marBottom w:val="0"/>
              <w:divBdr>
                <w:top w:val="none" w:sz="0" w:space="0" w:color="auto"/>
                <w:left w:val="none" w:sz="0" w:space="0" w:color="auto"/>
                <w:bottom w:val="none" w:sz="0" w:space="0" w:color="auto"/>
                <w:right w:val="none" w:sz="0" w:space="0" w:color="auto"/>
              </w:divBdr>
            </w:div>
            <w:div w:id="587353844">
              <w:marLeft w:val="0"/>
              <w:marRight w:val="0"/>
              <w:marTop w:val="0"/>
              <w:marBottom w:val="0"/>
              <w:divBdr>
                <w:top w:val="none" w:sz="0" w:space="0" w:color="auto"/>
                <w:left w:val="none" w:sz="0" w:space="0" w:color="auto"/>
                <w:bottom w:val="none" w:sz="0" w:space="0" w:color="auto"/>
                <w:right w:val="none" w:sz="0" w:space="0" w:color="auto"/>
              </w:divBdr>
            </w:div>
            <w:div w:id="887687981">
              <w:marLeft w:val="0"/>
              <w:marRight w:val="0"/>
              <w:marTop w:val="0"/>
              <w:marBottom w:val="0"/>
              <w:divBdr>
                <w:top w:val="none" w:sz="0" w:space="0" w:color="auto"/>
                <w:left w:val="none" w:sz="0" w:space="0" w:color="auto"/>
                <w:bottom w:val="none" w:sz="0" w:space="0" w:color="auto"/>
                <w:right w:val="none" w:sz="0" w:space="0" w:color="auto"/>
              </w:divBdr>
            </w:div>
            <w:div w:id="978538602">
              <w:marLeft w:val="0"/>
              <w:marRight w:val="0"/>
              <w:marTop w:val="0"/>
              <w:marBottom w:val="0"/>
              <w:divBdr>
                <w:top w:val="none" w:sz="0" w:space="0" w:color="auto"/>
                <w:left w:val="none" w:sz="0" w:space="0" w:color="auto"/>
                <w:bottom w:val="none" w:sz="0" w:space="0" w:color="auto"/>
                <w:right w:val="none" w:sz="0" w:space="0" w:color="auto"/>
              </w:divBdr>
            </w:div>
            <w:div w:id="1127242881">
              <w:marLeft w:val="0"/>
              <w:marRight w:val="0"/>
              <w:marTop w:val="0"/>
              <w:marBottom w:val="0"/>
              <w:divBdr>
                <w:top w:val="none" w:sz="0" w:space="0" w:color="auto"/>
                <w:left w:val="none" w:sz="0" w:space="0" w:color="auto"/>
                <w:bottom w:val="none" w:sz="0" w:space="0" w:color="auto"/>
                <w:right w:val="none" w:sz="0" w:space="0" w:color="auto"/>
              </w:divBdr>
            </w:div>
            <w:div w:id="1315329219">
              <w:marLeft w:val="0"/>
              <w:marRight w:val="0"/>
              <w:marTop w:val="0"/>
              <w:marBottom w:val="0"/>
              <w:divBdr>
                <w:top w:val="none" w:sz="0" w:space="0" w:color="auto"/>
                <w:left w:val="none" w:sz="0" w:space="0" w:color="auto"/>
                <w:bottom w:val="none" w:sz="0" w:space="0" w:color="auto"/>
                <w:right w:val="none" w:sz="0" w:space="0" w:color="auto"/>
              </w:divBdr>
            </w:div>
            <w:div w:id="1381171619">
              <w:marLeft w:val="0"/>
              <w:marRight w:val="0"/>
              <w:marTop w:val="0"/>
              <w:marBottom w:val="0"/>
              <w:divBdr>
                <w:top w:val="none" w:sz="0" w:space="0" w:color="auto"/>
                <w:left w:val="none" w:sz="0" w:space="0" w:color="auto"/>
                <w:bottom w:val="none" w:sz="0" w:space="0" w:color="auto"/>
                <w:right w:val="none" w:sz="0" w:space="0" w:color="auto"/>
              </w:divBdr>
            </w:div>
            <w:div w:id="1381321183">
              <w:marLeft w:val="0"/>
              <w:marRight w:val="0"/>
              <w:marTop w:val="0"/>
              <w:marBottom w:val="0"/>
              <w:divBdr>
                <w:top w:val="none" w:sz="0" w:space="0" w:color="auto"/>
                <w:left w:val="none" w:sz="0" w:space="0" w:color="auto"/>
                <w:bottom w:val="none" w:sz="0" w:space="0" w:color="auto"/>
                <w:right w:val="none" w:sz="0" w:space="0" w:color="auto"/>
              </w:divBdr>
            </w:div>
            <w:div w:id="1645157164">
              <w:marLeft w:val="0"/>
              <w:marRight w:val="0"/>
              <w:marTop w:val="0"/>
              <w:marBottom w:val="0"/>
              <w:divBdr>
                <w:top w:val="none" w:sz="0" w:space="0" w:color="auto"/>
                <w:left w:val="none" w:sz="0" w:space="0" w:color="auto"/>
                <w:bottom w:val="none" w:sz="0" w:space="0" w:color="auto"/>
                <w:right w:val="none" w:sz="0" w:space="0" w:color="auto"/>
              </w:divBdr>
            </w:div>
            <w:div w:id="1928802695">
              <w:marLeft w:val="0"/>
              <w:marRight w:val="0"/>
              <w:marTop w:val="0"/>
              <w:marBottom w:val="0"/>
              <w:divBdr>
                <w:top w:val="none" w:sz="0" w:space="0" w:color="auto"/>
                <w:left w:val="none" w:sz="0" w:space="0" w:color="auto"/>
                <w:bottom w:val="none" w:sz="0" w:space="0" w:color="auto"/>
                <w:right w:val="none" w:sz="0" w:space="0" w:color="auto"/>
              </w:divBdr>
            </w:div>
            <w:div w:id="1948387050">
              <w:marLeft w:val="0"/>
              <w:marRight w:val="0"/>
              <w:marTop w:val="0"/>
              <w:marBottom w:val="0"/>
              <w:divBdr>
                <w:top w:val="none" w:sz="0" w:space="0" w:color="auto"/>
                <w:left w:val="none" w:sz="0" w:space="0" w:color="auto"/>
                <w:bottom w:val="none" w:sz="0" w:space="0" w:color="auto"/>
                <w:right w:val="none" w:sz="0" w:space="0" w:color="auto"/>
              </w:divBdr>
            </w:div>
            <w:div w:id="2034839962">
              <w:marLeft w:val="0"/>
              <w:marRight w:val="0"/>
              <w:marTop w:val="0"/>
              <w:marBottom w:val="0"/>
              <w:divBdr>
                <w:top w:val="none" w:sz="0" w:space="0" w:color="auto"/>
                <w:left w:val="none" w:sz="0" w:space="0" w:color="auto"/>
                <w:bottom w:val="none" w:sz="0" w:space="0" w:color="auto"/>
                <w:right w:val="none" w:sz="0" w:space="0" w:color="auto"/>
              </w:divBdr>
            </w:div>
          </w:divsChild>
        </w:div>
        <w:div w:id="1172380950">
          <w:marLeft w:val="0"/>
          <w:marRight w:val="0"/>
          <w:marTop w:val="0"/>
          <w:marBottom w:val="0"/>
          <w:divBdr>
            <w:top w:val="none" w:sz="0" w:space="0" w:color="auto"/>
            <w:left w:val="none" w:sz="0" w:space="0" w:color="auto"/>
            <w:bottom w:val="none" w:sz="0" w:space="0" w:color="auto"/>
            <w:right w:val="none" w:sz="0" w:space="0" w:color="auto"/>
          </w:divBdr>
          <w:divsChild>
            <w:div w:id="1401713607">
              <w:marLeft w:val="-75"/>
              <w:marRight w:val="0"/>
              <w:marTop w:val="30"/>
              <w:marBottom w:val="30"/>
              <w:divBdr>
                <w:top w:val="none" w:sz="0" w:space="0" w:color="auto"/>
                <w:left w:val="none" w:sz="0" w:space="0" w:color="auto"/>
                <w:bottom w:val="none" w:sz="0" w:space="0" w:color="auto"/>
                <w:right w:val="none" w:sz="0" w:space="0" w:color="auto"/>
              </w:divBdr>
              <w:divsChild>
                <w:div w:id="152109863">
                  <w:marLeft w:val="0"/>
                  <w:marRight w:val="0"/>
                  <w:marTop w:val="0"/>
                  <w:marBottom w:val="0"/>
                  <w:divBdr>
                    <w:top w:val="none" w:sz="0" w:space="0" w:color="auto"/>
                    <w:left w:val="none" w:sz="0" w:space="0" w:color="auto"/>
                    <w:bottom w:val="none" w:sz="0" w:space="0" w:color="auto"/>
                    <w:right w:val="none" w:sz="0" w:space="0" w:color="auto"/>
                  </w:divBdr>
                  <w:divsChild>
                    <w:div w:id="247621089">
                      <w:marLeft w:val="0"/>
                      <w:marRight w:val="0"/>
                      <w:marTop w:val="0"/>
                      <w:marBottom w:val="0"/>
                      <w:divBdr>
                        <w:top w:val="none" w:sz="0" w:space="0" w:color="auto"/>
                        <w:left w:val="none" w:sz="0" w:space="0" w:color="auto"/>
                        <w:bottom w:val="none" w:sz="0" w:space="0" w:color="auto"/>
                        <w:right w:val="none" w:sz="0" w:space="0" w:color="auto"/>
                      </w:divBdr>
                    </w:div>
                  </w:divsChild>
                </w:div>
                <w:div w:id="413206461">
                  <w:marLeft w:val="0"/>
                  <w:marRight w:val="0"/>
                  <w:marTop w:val="0"/>
                  <w:marBottom w:val="0"/>
                  <w:divBdr>
                    <w:top w:val="none" w:sz="0" w:space="0" w:color="auto"/>
                    <w:left w:val="none" w:sz="0" w:space="0" w:color="auto"/>
                    <w:bottom w:val="none" w:sz="0" w:space="0" w:color="auto"/>
                    <w:right w:val="none" w:sz="0" w:space="0" w:color="auto"/>
                  </w:divBdr>
                  <w:divsChild>
                    <w:div w:id="2004694641">
                      <w:marLeft w:val="0"/>
                      <w:marRight w:val="0"/>
                      <w:marTop w:val="0"/>
                      <w:marBottom w:val="0"/>
                      <w:divBdr>
                        <w:top w:val="none" w:sz="0" w:space="0" w:color="auto"/>
                        <w:left w:val="none" w:sz="0" w:space="0" w:color="auto"/>
                        <w:bottom w:val="none" w:sz="0" w:space="0" w:color="auto"/>
                        <w:right w:val="none" w:sz="0" w:space="0" w:color="auto"/>
                      </w:divBdr>
                    </w:div>
                  </w:divsChild>
                </w:div>
                <w:div w:id="711004367">
                  <w:marLeft w:val="0"/>
                  <w:marRight w:val="0"/>
                  <w:marTop w:val="0"/>
                  <w:marBottom w:val="0"/>
                  <w:divBdr>
                    <w:top w:val="none" w:sz="0" w:space="0" w:color="auto"/>
                    <w:left w:val="none" w:sz="0" w:space="0" w:color="auto"/>
                    <w:bottom w:val="none" w:sz="0" w:space="0" w:color="auto"/>
                    <w:right w:val="none" w:sz="0" w:space="0" w:color="auto"/>
                  </w:divBdr>
                  <w:divsChild>
                    <w:div w:id="1628465100">
                      <w:marLeft w:val="0"/>
                      <w:marRight w:val="0"/>
                      <w:marTop w:val="0"/>
                      <w:marBottom w:val="0"/>
                      <w:divBdr>
                        <w:top w:val="none" w:sz="0" w:space="0" w:color="auto"/>
                        <w:left w:val="none" w:sz="0" w:space="0" w:color="auto"/>
                        <w:bottom w:val="none" w:sz="0" w:space="0" w:color="auto"/>
                        <w:right w:val="none" w:sz="0" w:space="0" w:color="auto"/>
                      </w:divBdr>
                    </w:div>
                  </w:divsChild>
                </w:div>
                <w:div w:id="798886268">
                  <w:marLeft w:val="0"/>
                  <w:marRight w:val="0"/>
                  <w:marTop w:val="0"/>
                  <w:marBottom w:val="0"/>
                  <w:divBdr>
                    <w:top w:val="none" w:sz="0" w:space="0" w:color="auto"/>
                    <w:left w:val="none" w:sz="0" w:space="0" w:color="auto"/>
                    <w:bottom w:val="none" w:sz="0" w:space="0" w:color="auto"/>
                    <w:right w:val="none" w:sz="0" w:space="0" w:color="auto"/>
                  </w:divBdr>
                  <w:divsChild>
                    <w:div w:id="1001157885">
                      <w:marLeft w:val="0"/>
                      <w:marRight w:val="0"/>
                      <w:marTop w:val="0"/>
                      <w:marBottom w:val="0"/>
                      <w:divBdr>
                        <w:top w:val="none" w:sz="0" w:space="0" w:color="auto"/>
                        <w:left w:val="none" w:sz="0" w:space="0" w:color="auto"/>
                        <w:bottom w:val="none" w:sz="0" w:space="0" w:color="auto"/>
                        <w:right w:val="none" w:sz="0" w:space="0" w:color="auto"/>
                      </w:divBdr>
                    </w:div>
                  </w:divsChild>
                </w:div>
                <w:div w:id="902259673">
                  <w:marLeft w:val="0"/>
                  <w:marRight w:val="0"/>
                  <w:marTop w:val="0"/>
                  <w:marBottom w:val="0"/>
                  <w:divBdr>
                    <w:top w:val="none" w:sz="0" w:space="0" w:color="auto"/>
                    <w:left w:val="none" w:sz="0" w:space="0" w:color="auto"/>
                    <w:bottom w:val="none" w:sz="0" w:space="0" w:color="auto"/>
                    <w:right w:val="none" w:sz="0" w:space="0" w:color="auto"/>
                  </w:divBdr>
                  <w:divsChild>
                    <w:div w:id="1282952179">
                      <w:marLeft w:val="0"/>
                      <w:marRight w:val="0"/>
                      <w:marTop w:val="0"/>
                      <w:marBottom w:val="0"/>
                      <w:divBdr>
                        <w:top w:val="none" w:sz="0" w:space="0" w:color="auto"/>
                        <w:left w:val="none" w:sz="0" w:space="0" w:color="auto"/>
                        <w:bottom w:val="none" w:sz="0" w:space="0" w:color="auto"/>
                        <w:right w:val="none" w:sz="0" w:space="0" w:color="auto"/>
                      </w:divBdr>
                    </w:div>
                  </w:divsChild>
                </w:div>
                <w:div w:id="1463186383">
                  <w:marLeft w:val="0"/>
                  <w:marRight w:val="0"/>
                  <w:marTop w:val="0"/>
                  <w:marBottom w:val="0"/>
                  <w:divBdr>
                    <w:top w:val="none" w:sz="0" w:space="0" w:color="auto"/>
                    <w:left w:val="none" w:sz="0" w:space="0" w:color="auto"/>
                    <w:bottom w:val="none" w:sz="0" w:space="0" w:color="auto"/>
                    <w:right w:val="none" w:sz="0" w:space="0" w:color="auto"/>
                  </w:divBdr>
                  <w:divsChild>
                    <w:div w:id="1612396487">
                      <w:marLeft w:val="0"/>
                      <w:marRight w:val="0"/>
                      <w:marTop w:val="0"/>
                      <w:marBottom w:val="0"/>
                      <w:divBdr>
                        <w:top w:val="none" w:sz="0" w:space="0" w:color="auto"/>
                        <w:left w:val="none" w:sz="0" w:space="0" w:color="auto"/>
                        <w:bottom w:val="none" w:sz="0" w:space="0" w:color="auto"/>
                        <w:right w:val="none" w:sz="0" w:space="0" w:color="auto"/>
                      </w:divBdr>
                    </w:div>
                  </w:divsChild>
                </w:div>
                <w:div w:id="1577207240">
                  <w:marLeft w:val="0"/>
                  <w:marRight w:val="0"/>
                  <w:marTop w:val="0"/>
                  <w:marBottom w:val="0"/>
                  <w:divBdr>
                    <w:top w:val="none" w:sz="0" w:space="0" w:color="auto"/>
                    <w:left w:val="none" w:sz="0" w:space="0" w:color="auto"/>
                    <w:bottom w:val="none" w:sz="0" w:space="0" w:color="auto"/>
                    <w:right w:val="none" w:sz="0" w:space="0" w:color="auto"/>
                  </w:divBdr>
                  <w:divsChild>
                    <w:div w:id="732430675">
                      <w:marLeft w:val="0"/>
                      <w:marRight w:val="0"/>
                      <w:marTop w:val="0"/>
                      <w:marBottom w:val="0"/>
                      <w:divBdr>
                        <w:top w:val="none" w:sz="0" w:space="0" w:color="auto"/>
                        <w:left w:val="none" w:sz="0" w:space="0" w:color="auto"/>
                        <w:bottom w:val="none" w:sz="0" w:space="0" w:color="auto"/>
                        <w:right w:val="none" w:sz="0" w:space="0" w:color="auto"/>
                      </w:divBdr>
                    </w:div>
                  </w:divsChild>
                </w:div>
                <w:div w:id="1604000187">
                  <w:marLeft w:val="0"/>
                  <w:marRight w:val="0"/>
                  <w:marTop w:val="0"/>
                  <w:marBottom w:val="0"/>
                  <w:divBdr>
                    <w:top w:val="none" w:sz="0" w:space="0" w:color="auto"/>
                    <w:left w:val="none" w:sz="0" w:space="0" w:color="auto"/>
                    <w:bottom w:val="none" w:sz="0" w:space="0" w:color="auto"/>
                    <w:right w:val="none" w:sz="0" w:space="0" w:color="auto"/>
                  </w:divBdr>
                  <w:divsChild>
                    <w:div w:id="1662928253">
                      <w:marLeft w:val="0"/>
                      <w:marRight w:val="0"/>
                      <w:marTop w:val="0"/>
                      <w:marBottom w:val="0"/>
                      <w:divBdr>
                        <w:top w:val="none" w:sz="0" w:space="0" w:color="auto"/>
                        <w:left w:val="none" w:sz="0" w:space="0" w:color="auto"/>
                        <w:bottom w:val="none" w:sz="0" w:space="0" w:color="auto"/>
                        <w:right w:val="none" w:sz="0" w:space="0" w:color="auto"/>
                      </w:divBdr>
                    </w:div>
                  </w:divsChild>
                </w:div>
                <w:div w:id="1638948391">
                  <w:marLeft w:val="0"/>
                  <w:marRight w:val="0"/>
                  <w:marTop w:val="0"/>
                  <w:marBottom w:val="0"/>
                  <w:divBdr>
                    <w:top w:val="none" w:sz="0" w:space="0" w:color="auto"/>
                    <w:left w:val="none" w:sz="0" w:space="0" w:color="auto"/>
                    <w:bottom w:val="none" w:sz="0" w:space="0" w:color="auto"/>
                    <w:right w:val="none" w:sz="0" w:space="0" w:color="auto"/>
                  </w:divBdr>
                  <w:divsChild>
                    <w:div w:id="1459838505">
                      <w:marLeft w:val="0"/>
                      <w:marRight w:val="0"/>
                      <w:marTop w:val="0"/>
                      <w:marBottom w:val="0"/>
                      <w:divBdr>
                        <w:top w:val="none" w:sz="0" w:space="0" w:color="auto"/>
                        <w:left w:val="none" w:sz="0" w:space="0" w:color="auto"/>
                        <w:bottom w:val="none" w:sz="0" w:space="0" w:color="auto"/>
                        <w:right w:val="none" w:sz="0" w:space="0" w:color="auto"/>
                      </w:divBdr>
                    </w:div>
                  </w:divsChild>
                </w:div>
                <w:div w:id="1892423050">
                  <w:marLeft w:val="0"/>
                  <w:marRight w:val="0"/>
                  <w:marTop w:val="0"/>
                  <w:marBottom w:val="0"/>
                  <w:divBdr>
                    <w:top w:val="none" w:sz="0" w:space="0" w:color="auto"/>
                    <w:left w:val="none" w:sz="0" w:space="0" w:color="auto"/>
                    <w:bottom w:val="none" w:sz="0" w:space="0" w:color="auto"/>
                    <w:right w:val="none" w:sz="0" w:space="0" w:color="auto"/>
                  </w:divBdr>
                  <w:divsChild>
                    <w:div w:id="1608002329">
                      <w:marLeft w:val="0"/>
                      <w:marRight w:val="0"/>
                      <w:marTop w:val="0"/>
                      <w:marBottom w:val="0"/>
                      <w:divBdr>
                        <w:top w:val="none" w:sz="0" w:space="0" w:color="auto"/>
                        <w:left w:val="none" w:sz="0" w:space="0" w:color="auto"/>
                        <w:bottom w:val="none" w:sz="0" w:space="0" w:color="auto"/>
                        <w:right w:val="none" w:sz="0" w:space="0" w:color="auto"/>
                      </w:divBdr>
                    </w:div>
                  </w:divsChild>
                </w:div>
                <w:div w:id="1968469920">
                  <w:marLeft w:val="0"/>
                  <w:marRight w:val="0"/>
                  <w:marTop w:val="0"/>
                  <w:marBottom w:val="0"/>
                  <w:divBdr>
                    <w:top w:val="none" w:sz="0" w:space="0" w:color="auto"/>
                    <w:left w:val="none" w:sz="0" w:space="0" w:color="auto"/>
                    <w:bottom w:val="none" w:sz="0" w:space="0" w:color="auto"/>
                    <w:right w:val="none" w:sz="0" w:space="0" w:color="auto"/>
                  </w:divBdr>
                  <w:divsChild>
                    <w:div w:id="4169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975">
          <w:marLeft w:val="0"/>
          <w:marRight w:val="0"/>
          <w:marTop w:val="0"/>
          <w:marBottom w:val="0"/>
          <w:divBdr>
            <w:top w:val="none" w:sz="0" w:space="0" w:color="auto"/>
            <w:left w:val="none" w:sz="0" w:space="0" w:color="auto"/>
            <w:bottom w:val="none" w:sz="0" w:space="0" w:color="auto"/>
            <w:right w:val="none" w:sz="0" w:space="0" w:color="auto"/>
          </w:divBdr>
          <w:divsChild>
            <w:div w:id="6949400">
              <w:marLeft w:val="0"/>
              <w:marRight w:val="0"/>
              <w:marTop w:val="0"/>
              <w:marBottom w:val="0"/>
              <w:divBdr>
                <w:top w:val="none" w:sz="0" w:space="0" w:color="auto"/>
                <w:left w:val="none" w:sz="0" w:space="0" w:color="auto"/>
                <w:bottom w:val="none" w:sz="0" w:space="0" w:color="auto"/>
                <w:right w:val="none" w:sz="0" w:space="0" w:color="auto"/>
              </w:divBdr>
            </w:div>
            <w:div w:id="76678089">
              <w:marLeft w:val="0"/>
              <w:marRight w:val="0"/>
              <w:marTop w:val="0"/>
              <w:marBottom w:val="0"/>
              <w:divBdr>
                <w:top w:val="none" w:sz="0" w:space="0" w:color="auto"/>
                <w:left w:val="none" w:sz="0" w:space="0" w:color="auto"/>
                <w:bottom w:val="none" w:sz="0" w:space="0" w:color="auto"/>
                <w:right w:val="none" w:sz="0" w:space="0" w:color="auto"/>
              </w:divBdr>
            </w:div>
            <w:div w:id="202405744">
              <w:marLeft w:val="0"/>
              <w:marRight w:val="0"/>
              <w:marTop w:val="0"/>
              <w:marBottom w:val="0"/>
              <w:divBdr>
                <w:top w:val="none" w:sz="0" w:space="0" w:color="auto"/>
                <w:left w:val="none" w:sz="0" w:space="0" w:color="auto"/>
                <w:bottom w:val="none" w:sz="0" w:space="0" w:color="auto"/>
                <w:right w:val="none" w:sz="0" w:space="0" w:color="auto"/>
              </w:divBdr>
            </w:div>
            <w:div w:id="208108378">
              <w:marLeft w:val="0"/>
              <w:marRight w:val="0"/>
              <w:marTop w:val="0"/>
              <w:marBottom w:val="0"/>
              <w:divBdr>
                <w:top w:val="none" w:sz="0" w:space="0" w:color="auto"/>
                <w:left w:val="none" w:sz="0" w:space="0" w:color="auto"/>
                <w:bottom w:val="none" w:sz="0" w:space="0" w:color="auto"/>
                <w:right w:val="none" w:sz="0" w:space="0" w:color="auto"/>
              </w:divBdr>
            </w:div>
            <w:div w:id="359353574">
              <w:marLeft w:val="0"/>
              <w:marRight w:val="0"/>
              <w:marTop w:val="0"/>
              <w:marBottom w:val="0"/>
              <w:divBdr>
                <w:top w:val="none" w:sz="0" w:space="0" w:color="auto"/>
                <w:left w:val="none" w:sz="0" w:space="0" w:color="auto"/>
                <w:bottom w:val="none" w:sz="0" w:space="0" w:color="auto"/>
                <w:right w:val="none" w:sz="0" w:space="0" w:color="auto"/>
              </w:divBdr>
            </w:div>
            <w:div w:id="367147161">
              <w:marLeft w:val="0"/>
              <w:marRight w:val="0"/>
              <w:marTop w:val="0"/>
              <w:marBottom w:val="0"/>
              <w:divBdr>
                <w:top w:val="none" w:sz="0" w:space="0" w:color="auto"/>
                <w:left w:val="none" w:sz="0" w:space="0" w:color="auto"/>
                <w:bottom w:val="none" w:sz="0" w:space="0" w:color="auto"/>
                <w:right w:val="none" w:sz="0" w:space="0" w:color="auto"/>
              </w:divBdr>
            </w:div>
            <w:div w:id="410589263">
              <w:marLeft w:val="0"/>
              <w:marRight w:val="0"/>
              <w:marTop w:val="0"/>
              <w:marBottom w:val="0"/>
              <w:divBdr>
                <w:top w:val="none" w:sz="0" w:space="0" w:color="auto"/>
                <w:left w:val="none" w:sz="0" w:space="0" w:color="auto"/>
                <w:bottom w:val="none" w:sz="0" w:space="0" w:color="auto"/>
                <w:right w:val="none" w:sz="0" w:space="0" w:color="auto"/>
              </w:divBdr>
            </w:div>
            <w:div w:id="497161534">
              <w:marLeft w:val="0"/>
              <w:marRight w:val="0"/>
              <w:marTop w:val="0"/>
              <w:marBottom w:val="0"/>
              <w:divBdr>
                <w:top w:val="none" w:sz="0" w:space="0" w:color="auto"/>
                <w:left w:val="none" w:sz="0" w:space="0" w:color="auto"/>
                <w:bottom w:val="none" w:sz="0" w:space="0" w:color="auto"/>
                <w:right w:val="none" w:sz="0" w:space="0" w:color="auto"/>
              </w:divBdr>
            </w:div>
            <w:div w:id="498011187">
              <w:marLeft w:val="0"/>
              <w:marRight w:val="0"/>
              <w:marTop w:val="0"/>
              <w:marBottom w:val="0"/>
              <w:divBdr>
                <w:top w:val="none" w:sz="0" w:space="0" w:color="auto"/>
                <w:left w:val="none" w:sz="0" w:space="0" w:color="auto"/>
                <w:bottom w:val="none" w:sz="0" w:space="0" w:color="auto"/>
                <w:right w:val="none" w:sz="0" w:space="0" w:color="auto"/>
              </w:divBdr>
            </w:div>
            <w:div w:id="670328601">
              <w:marLeft w:val="0"/>
              <w:marRight w:val="0"/>
              <w:marTop w:val="0"/>
              <w:marBottom w:val="0"/>
              <w:divBdr>
                <w:top w:val="none" w:sz="0" w:space="0" w:color="auto"/>
                <w:left w:val="none" w:sz="0" w:space="0" w:color="auto"/>
                <w:bottom w:val="none" w:sz="0" w:space="0" w:color="auto"/>
                <w:right w:val="none" w:sz="0" w:space="0" w:color="auto"/>
              </w:divBdr>
            </w:div>
            <w:div w:id="859733820">
              <w:marLeft w:val="0"/>
              <w:marRight w:val="0"/>
              <w:marTop w:val="0"/>
              <w:marBottom w:val="0"/>
              <w:divBdr>
                <w:top w:val="none" w:sz="0" w:space="0" w:color="auto"/>
                <w:left w:val="none" w:sz="0" w:space="0" w:color="auto"/>
                <w:bottom w:val="none" w:sz="0" w:space="0" w:color="auto"/>
                <w:right w:val="none" w:sz="0" w:space="0" w:color="auto"/>
              </w:divBdr>
            </w:div>
            <w:div w:id="900677212">
              <w:marLeft w:val="0"/>
              <w:marRight w:val="0"/>
              <w:marTop w:val="0"/>
              <w:marBottom w:val="0"/>
              <w:divBdr>
                <w:top w:val="none" w:sz="0" w:space="0" w:color="auto"/>
                <w:left w:val="none" w:sz="0" w:space="0" w:color="auto"/>
                <w:bottom w:val="none" w:sz="0" w:space="0" w:color="auto"/>
                <w:right w:val="none" w:sz="0" w:space="0" w:color="auto"/>
              </w:divBdr>
            </w:div>
            <w:div w:id="1067459297">
              <w:marLeft w:val="0"/>
              <w:marRight w:val="0"/>
              <w:marTop w:val="0"/>
              <w:marBottom w:val="0"/>
              <w:divBdr>
                <w:top w:val="none" w:sz="0" w:space="0" w:color="auto"/>
                <w:left w:val="none" w:sz="0" w:space="0" w:color="auto"/>
                <w:bottom w:val="none" w:sz="0" w:space="0" w:color="auto"/>
                <w:right w:val="none" w:sz="0" w:space="0" w:color="auto"/>
              </w:divBdr>
            </w:div>
            <w:div w:id="1176075500">
              <w:marLeft w:val="0"/>
              <w:marRight w:val="0"/>
              <w:marTop w:val="0"/>
              <w:marBottom w:val="0"/>
              <w:divBdr>
                <w:top w:val="none" w:sz="0" w:space="0" w:color="auto"/>
                <w:left w:val="none" w:sz="0" w:space="0" w:color="auto"/>
                <w:bottom w:val="none" w:sz="0" w:space="0" w:color="auto"/>
                <w:right w:val="none" w:sz="0" w:space="0" w:color="auto"/>
              </w:divBdr>
            </w:div>
            <w:div w:id="1497502143">
              <w:marLeft w:val="0"/>
              <w:marRight w:val="0"/>
              <w:marTop w:val="0"/>
              <w:marBottom w:val="0"/>
              <w:divBdr>
                <w:top w:val="none" w:sz="0" w:space="0" w:color="auto"/>
                <w:left w:val="none" w:sz="0" w:space="0" w:color="auto"/>
                <w:bottom w:val="none" w:sz="0" w:space="0" w:color="auto"/>
                <w:right w:val="none" w:sz="0" w:space="0" w:color="auto"/>
              </w:divBdr>
            </w:div>
            <w:div w:id="1513256393">
              <w:marLeft w:val="0"/>
              <w:marRight w:val="0"/>
              <w:marTop w:val="0"/>
              <w:marBottom w:val="0"/>
              <w:divBdr>
                <w:top w:val="none" w:sz="0" w:space="0" w:color="auto"/>
                <w:left w:val="none" w:sz="0" w:space="0" w:color="auto"/>
                <w:bottom w:val="none" w:sz="0" w:space="0" w:color="auto"/>
                <w:right w:val="none" w:sz="0" w:space="0" w:color="auto"/>
              </w:divBdr>
            </w:div>
            <w:div w:id="1557819010">
              <w:marLeft w:val="0"/>
              <w:marRight w:val="0"/>
              <w:marTop w:val="0"/>
              <w:marBottom w:val="0"/>
              <w:divBdr>
                <w:top w:val="none" w:sz="0" w:space="0" w:color="auto"/>
                <w:left w:val="none" w:sz="0" w:space="0" w:color="auto"/>
                <w:bottom w:val="none" w:sz="0" w:space="0" w:color="auto"/>
                <w:right w:val="none" w:sz="0" w:space="0" w:color="auto"/>
              </w:divBdr>
            </w:div>
            <w:div w:id="1673098281">
              <w:marLeft w:val="0"/>
              <w:marRight w:val="0"/>
              <w:marTop w:val="0"/>
              <w:marBottom w:val="0"/>
              <w:divBdr>
                <w:top w:val="none" w:sz="0" w:space="0" w:color="auto"/>
                <w:left w:val="none" w:sz="0" w:space="0" w:color="auto"/>
                <w:bottom w:val="none" w:sz="0" w:space="0" w:color="auto"/>
                <w:right w:val="none" w:sz="0" w:space="0" w:color="auto"/>
              </w:divBdr>
            </w:div>
            <w:div w:id="1715930123">
              <w:marLeft w:val="0"/>
              <w:marRight w:val="0"/>
              <w:marTop w:val="0"/>
              <w:marBottom w:val="0"/>
              <w:divBdr>
                <w:top w:val="none" w:sz="0" w:space="0" w:color="auto"/>
                <w:left w:val="none" w:sz="0" w:space="0" w:color="auto"/>
                <w:bottom w:val="none" w:sz="0" w:space="0" w:color="auto"/>
                <w:right w:val="none" w:sz="0" w:space="0" w:color="auto"/>
              </w:divBdr>
            </w:div>
            <w:div w:id="1763837870">
              <w:marLeft w:val="0"/>
              <w:marRight w:val="0"/>
              <w:marTop w:val="0"/>
              <w:marBottom w:val="0"/>
              <w:divBdr>
                <w:top w:val="none" w:sz="0" w:space="0" w:color="auto"/>
                <w:left w:val="none" w:sz="0" w:space="0" w:color="auto"/>
                <w:bottom w:val="none" w:sz="0" w:space="0" w:color="auto"/>
                <w:right w:val="none" w:sz="0" w:space="0" w:color="auto"/>
              </w:divBdr>
            </w:div>
          </w:divsChild>
        </w:div>
        <w:div w:id="2023971105">
          <w:marLeft w:val="0"/>
          <w:marRight w:val="0"/>
          <w:marTop w:val="0"/>
          <w:marBottom w:val="0"/>
          <w:divBdr>
            <w:top w:val="none" w:sz="0" w:space="0" w:color="auto"/>
            <w:left w:val="none" w:sz="0" w:space="0" w:color="auto"/>
            <w:bottom w:val="none" w:sz="0" w:space="0" w:color="auto"/>
            <w:right w:val="none" w:sz="0" w:space="0" w:color="auto"/>
          </w:divBdr>
          <w:divsChild>
            <w:div w:id="46996677">
              <w:marLeft w:val="0"/>
              <w:marRight w:val="0"/>
              <w:marTop w:val="0"/>
              <w:marBottom w:val="0"/>
              <w:divBdr>
                <w:top w:val="none" w:sz="0" w:space="0" w:color="auto"/>
                <w:left w:val="none" w:sz="0" w:space="0" w:color="auto"/>
                <w:bottom w:val="none" w:sz="0" w:space="0" w:color="auto"/>
                <w:right w:val="none" w:sz="0" w:space="0" w:color="auto"/>
              </w:divBdr>
            </w:div>
            <w:div w:id="60687399">
              <w:marLeft w:val="0"/>
              <w:marRight w:val="0"/>
              <w:marTop w:val="0"/>
              <w:marBottom w:val="0"/>
              <w:divBdr>
                <w:top w:val="none" w:sz="0" w:space="0" w:color="auto"/>
                <w:left w:val="none" w:sz="0" w:space="0" w:color="auto"/>
                <w:bottom w:val="none" w:sz="0" w:space="0" w:color="auto"/>
                <w:right w:val="none" w:sz="0" w:space="0" w:color="auto"/>
              </w:divBdr>
            </w:div>
            <w:div w:id="352149565">
              <w:marLeft w:val="0"/>
              <w:marRight w:val="0"/>
              <w:marTop w:val="0"/>
              <w:marBottom w:val="0"/>
              <w:divBdr>
                <w:top w:val="none" w:sz="0" w:space="0" w:color="auto"/>
                <w:left w:val="none" w:sz="0" w:space="0" w:color="auto"/>
                <w:bottom w:val="none" w:sz="0" w:space="0" w:color="auto"/>
                <w:right w:val="none" w:sz="0" w:space="0" w:color="auto"/>
              </w:divBdr>
            </w:div>
            <w:div w:id="365063172">
              <w:marLeft w:val="0"/>
              <w:marRight w:val="0"/>
              <w:marTop w:val="0"/>
              <w:marBottom w:val="0"/>
              <w:divBdr>
                <w:top w:val="none" w:sz="0" w:space="0" w:color="auto"/>
                <w:left w:val="none" w:sz="0" w:space="0" w:color="auto"/>
                <w:bottom w:val="none" w:sz="0" w:space="0" w:color="auto"/>
                <w:right w:val="none" w:sz="0" w:space="0" w:color="auto"/>
              </w:divBdr>
            </w:div>
            <w:div w:id="387070889">
              <w:marLeft w:val="0"/>
              <w:marRight w:val="0"/>
              <w:marTop w:val="0"/>
              <w:marBottom w:val="0"/>
              <w:divBdr>
                <w:top w:val="none" w:sz="0" w:space="0" w:color="auto"/>
                <w:left w:val="none" w:sz="0" w:space="0" w:color="auto"/>
                <w:bottom w:val="none" w:sz="0" w:space="0" w:color="auto"/>
                <w:right w:val="none" w:sz="0" w:space="0" w:color="auto"/>
              </w:divBdr>
            </w:div>
            <w:div w:id="424764330">
              <w:marLeft w:val="0"/>
              <w:marRight w:val="0"/>
              <w:marTop w:val="0"/>
              <w:marBottom w:val="0"/>
              <w:divBdr>
                <w:top w:val="none" w:sz="0" w:space="0" w:color="auto"/>
                <w:left w:val="none" w:sz="0" w:space="0" w:color="auto"/>
                <w:bottom w:val="none" w:sz="0" w:space="0" w:color="auto"/>
                <w:right w:val="none" w:sz="0" w:space="0" w:color="auto"/>
              </w:divBdr>
            </w:div>
            <w:div w:id="532115030">
              <w:marLeft w:val="0"/>
              <w:marRight w:val="0"/>
              <w:marTop w:val="0"/>
              <w:marBottom w:val="0"/>
              <w:divBdr>
                <w:top w:val="none" w:sz="0" w:space="0" w:color="auto"/>
                <w:left w:val="none" w:sz="0" w:space="0" w:color="auto"/>
                <w:bottom w:val="none" w:sz="0" w:space="0" w:color="auto"/>
                <w:right w:val="none" w:sz="0" w:space="0" w:color="auto"/>
              </w:divBdr>
            </w:div>
            <w:div w:id="720832836">
              <w:marLeft w:val="0"/>
              <w:marRight w:val="0"/>
              <w:marTop w:val="0"/>
              <w:marBottom w:val="0"/>
              <w:divBdr>
                <w:top w:val="none" w:sz="0" w:space="0" w:color="auto"/>
                <w:left w:val="none" w:sz="0" w:space="0" w:color="auto"/>
                <w:bottom w:val="none" w:sz="0" w:space="0" w:color="auto"/>
                <w:right w:val="none" w:sz="0" w:space="0" w:color="auto"/>
              </w:divBdr>
            </w:div>
            <w:div w:id="788815376">
              <w:marLeft w:val="0"/>
              <w:marRight w:val="0"/>
              <w:marTop w:val="0"/>
              <w:marBottom w:val="0"/>
              <w:divBdr>
                <w:top w:val="none" w:sz="0" w:space="0" w:color="auto"/>
                <w:left w:val="none" w:sz="0" w:space="0" w:color="auto"/>
                <w:bottom w:val="none" w:sz="0" w:space="0" w:color="auto"/>
                <w:right w:val="none" w:sz="0" w:space="0" w:color="auto"/>
              </w:divBdr>
            </w:div>
            <w:div w:id="820082514">
              <w:marLeft w:val="0"/>
              <w:marRight w:val="0"/>
              <w:marTop w:val="0"/>
              <w:marBottom w:val="0"/>
              <w:divBdr>
                <w:top w:val="none" w:sz="0" w:space="0" w:color="auto"/>
                <w:left w:val="none" w:sz="0" w:space="0" w:color="auto"/>
                <w:bottom w:val="none" w:sz="0" w:space="0" w:color="auto"/>
                <w:right w:val="none" w:sz="0" w:space="0" w:color="auto"/>
              </w:divBdr>
            </w:div>
            <w:div w:id="1206138706">
              <w:marLeft w:val="0"/>
              <w:marRight w:val="0"/>
              <w:marTop w:val="0"/>
              <w:marBottom w:val="0"/>
              <w:divBdr>
                <w:top w:val="none" w:sz="0" w:space="0" w:color="auto"/>
                <w:left w:val="none" w:sz="0" w:space="0" w:color="auto"/>
                <w:bottom w:val="none" w:sz="0" w:space="0" w:color="auto"/>
                <w:right w:val="none" w:sz="0" w:space="0" w:color="auto"/>
              </w:divBdr>
            </w:div>
            <w:div w:id="1260603814">
              <w:marLeft w:val="0"/>
              <w:marRight w:val="0"/>
              <w:marTop w:val="0"/>
              <w:marBottom w:val="0"/>
              <w:divBdr>
                <w:top w:val="none" w:sz="0" w:space="0" w:color="auto"/>
                <w:left w:val="none" w:sz="0" w:space="0" w:color="auto"/>
                <w:bottom w:val="none" w:sz="0" w:space="0" w:color="auto"/>
                <w:right w:val="none" w:sz="0" w:space="0" w:color="auto"/>
              </w:divBdr>
            </w:div>
            <w:div w:id="1329137291">
              <w:marLeft w:val="0"/>
              <w:marRight w:val="0"/>
              <w:marTop w:val="0"/>
              <w:marBottom w:val="0"/>
              <w:divBdr>
                <w:top w:val="none" w:sz="0" w:space="0" w:color="auto"/>
                <w:left w:val="none" w:sz="0" w:space="0" w:color="auto"/>
                <w:bottom w:val="none" w:sz="0" w:space="0" w:color="auto"/>
                <w:right w:val="none" w:sz="0" w:space="0" w:color="auto"/>
              </w:divBdr>
            </w:div>
            <w:div w:id="1409113320">
              <w:marLeft w:val="0"/>
              <w:marRight w:val="0"/>
              <w:marTop w:val="0"/>
              <w:marBottom w:val="0"/>
              <w:divBdr>
                <w:top w:val="none" w:sz="0" w:space="0" w:color="auto"/>
                <w:left w:val="none" w:sz="0" w:space="0" w:color="auto"/>
                <w:bottom w:val="none" w:sz="0" w:space="0" w:color="auto"/>
                <w:right w:val="none" w:sz="0" w:space="0" w:color="auto"/>
              </w:divBdr>
            </w:div>
            <w:div w:id="14959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2852">
      <w:bodyDiv w:val="1"/>
      <w:marLeft w:val="0"/>
      <w:marRight w:val="0"/>
      <w:marTop w:val="0"/>
      <w:marBottom w:val="0"/>
      <w:divBdr>
        <w:top w:val="none" w:sz="0" w:space="0" w:color="auto"/>
        <w:left w:val="none" w:sz="0" w:space="0" w:color="auto"/>
        <w:bottom w:val="none" w:sz="0" w:space="0" w:color="auto"/>
        <w:right w:val="none" w:sz="0" w:space="0" w:color="auto"/>
      </w:divBdr>
    </w:div>
    <w:div w:id="1927953472">
      <w:bodyDiv w:val="1"/>
      <w:marLeft w:val="0"/>
      <w:marRight w:val="0"/>
      <w:marTop w:val="0"/>
      <w:marBottom w:val="0"/>
      <w:divBdr>
        <w:top w:val="none" w:sz="0" w:space="0" w:color="auto"/>
        <w:left w:val="none" w:sz="0" w:space="0" w:color="auto"/>
        <w:bottom w:val="none" w:sz="0" w:space="0" w:color="auto"/>
        <w:right w:val="none" w:sz="0" w:space="0" w:color="auto"/>
      </w:divBdr>
      <w:divsChild>
        <w:div w:id="1732146170">
          <w:marLeft w:val="0"/>
          <w:marRight w:val="0"/>
          <w:marTop w:val="0"/>
          <w:marBottom w:val="0"/>
          <w:divBdr>
            <w:top w:val="none" w:sz="0" w:space="0" w:color="auto"/>
            <w:left w:val="none" w:sz="0" w:space="0" w:color="auto"/>
            <w:bottom w:val="none" w:sz="0" w:space="0" w:color="auto"/>
            <w:right w:val="none" w:sz="0" w:space="0" w:color="auto"/>
          </w:divBdr>
          <w:divsChild>
            <w:div w:id="4750066">
              <w:marLeft w:val="0"/>
              <w:marRight w:val="0"/>
              <w:marTop w:val="0"/>
              <w:marBottom w:val="0"/>
              <w:divBdr>
                <w:top w:val="none" w:sz="0" w:space="0" w:color="auto"/>
                <w:left w:val="none" w:sz="0" w:space="0" w:color="auto"/>
                <w:bottom w:val="none" w:sz="0" w:space="0" w:color="auto"/>
                <w:right w:val="none" w:sz="0" w:space="0" w:color="auto"/>
              </w:divBdr>
            </w:div>
            <w:div w:id="82148989">
              <w:marLeft w:val="0"/>
              <w:marRight w:val="0"/>
              <w:marTop w:val="0"/>
              <w:marBottom w:val="0"/>
              <w:divBdr>
                <w:top w:val="none" w:sz="0" w:space="0" w:color="auto"/>
                <w:left w:val="none" w:sz="0" w:space="0" w:color="auto"/>
                <w:bottom w:val="none" w:sz="0" w:space="0" w:color="auto"/>
                <w:right w:val="none" w:sz="0" w:space="0" w:color="auto"/>
              </w:divBdr>
            </w:div>
            <w:div w:id="189879148">
              <w:marLeft w:val="0"/>
              <w:marRight w:val="0"/>
              <w:marTop w:val="0"/>
              <w:marBottom w:val="0"/>
              <w:divBdr>
                <w:top w:val="none" w:sz="0" w:space="0" w:color="auto"/>
                <w:left w:val="none" w:sz="0" w:space="0" w:color="auto"/>
                <w:bottom w:val="none" w:sz="0" w:space="0" w:color="auto"/>
                <w:right w:val="none" w:sz="0" w:space="0" w:color="auto"/>
              </w:divBdr>
            </w:div>
            <w:div w:id="208806546">
              <w:marLeft w:val="0"/>
              <w:marRight w:val="0"/>
              <w:marTop w:val="0"/>
              <w:marBottom w:val="0"/>
              <w:divBdr>
                <w:top w:val="none" w:sz="0" w:space="0" w:color="auto"/>
                <w:left w:val="none" w:sz="0" w:space="0" w:color="auto"/>
                <w:bottom w:val="none" w:sz="0" w:space="0" w:color="auto"/>
                <w:right w:val="none" w:sz="0" w:space="0" w:color="auto"/>
              </w:divBdr>
            </w:div>
            <w:div w:id="806583298">
              <w:marLeft w:val="0"/>
              <w:marRight w:val="0"/>
              <w:marTop w:val="0"/>
              <w:marBottom w:val="0"/>
              <w:divBdr>
                <w:top w:val="none" w:sz="0" w:space="0" w:color="auto"/>
                <w:left w:val="none" w:sz="0" w:space="0" w:color="auto"/>
                <w:bottom w:val="none" w:sz="0" w:space="0" w:color="auto"/>
                <w:right w:val="none" w:sz="0" w:space="0" w:color="auto"/>
              </w:divBdr>
            </w:div>
            <w:div w:id="922034560">
              <w:marLeft w:val="0"/>
              <w:marRight w:val="0"/>
              <w:marTop w:val="0"/>
              <w:marBottom w:val="0"/>
              <w:divBdr>
                <w:top w:val="none" w:sz="0" w:space="0" w:color="auto"/>
                <w:left w:val="none" w:sz="0" w:space="0" w:color="auto"/>
                <w:bottom w:val="none" w:sz="0" w:space="0" w:color="auto"/>
                <w:right w:val="none" w:sz="0" w:space="0" w:color="auto"/>
              </w:divBdr>
            </w:div>
            <w:div w:id="1064059475">
              <w:marLeft w:val="0"/>
              <w:marRight w:val="0"/>
              <w:marTop w:val="0"/>
              <w:marBottom w:val="0"/>
              <w:divBdr>
                <w:top w:val="none" w:sz="0" w:space="0" w:color="auto"/>
                <w:left w:val="none" w:sz="0" w:space="0" w:color="auto"/>
                <w:bottom w:val="none" w:sz="0" w:space="0" w:color="auto"/>
                <w:right w:val="none" w:sz="0" w:space="0" w:color="auto"/>
              </w:divBdr>
            </w:div>
            <w:div w:id="1078750831">
              <w:marLeft w:val="0"/>
              <w:marRight w:val="0"/>
              <w:marTop w:val="0"/>
              <w:marBottom w:val="0"/>
              <w:divBdr>
                <w:top w:val="none" w:sz="0" w:space="0" w:color="auto"/>
                <w:left w:val="none" w:sz="0" w:space="0" w:color="auto"/>
                <w:bottom w:val="none" w:sz="0" w:space="0" w:color="auto"/>
                <w:right w:val="none" w:sz="0" w:space="0" w:color="auto"/>
              </w:divBdr>
            </w:div>
            <w:div w:id="1123841254">
              <w:marLeft w:val="0"/>
              <w:marRight w:val="0"/>
              <w:marTop w:val="0"/>
              <w:marBottom w:val="0"/>
              <w:divBdr>
                <w:top w:val="none" w:sz="0" w:space="0" w:color="auto"/>
                <w:left w:val="none" w:sz="0" w:space="0" w:color="auto"/>
                <w:bottom w:val="none" w:sz="0" w:space="0" w:color="auto"/>
                <w:right w:val="none" w:sz="0" w:space="0" w:color="auto"/>
              </w:divBdr>
            </w:div>
            <w:div w:id="1135366016">
              <w:marLeft w:val="0"/>
              <w:marRight w:val="0"/>
              <w:marTop w:val="0"/>
              <w:marBottom w:val="0"/>
              <w:divBdr>
                <w:top w:val="none" w:sz="0" w:space="0" w:color="auto"/>
                <w:left w:val="none" w:sz="0" w:space="0" w:color="auto"/>
                <w:bottom w:val="none" w:sz="0" w:space="0" w:color="auto"/>
                <w:right w:val="none" w:sz="0" w:space="0" w:color="auto"/>
              </w:divBdr>
            </w:div>
            <w:div w:id="1282148464">
              <w:marLeft w:val="0"/>
              <w:marRight w:val="0"/>
              <w:marTop w:val="0"/>
              <w:marBottom w:val="0"/>
              <w:divBdr>
                <w:top w:val="none" w:sz="0" w:space="0" w:color="auto"/>
                <w:left w:val="none" w:sz="0" w:space="0" w:color="auto"/>
                <w:bottom w:val="none" w:sz="0" w:space="0" w:color="auto"/>
                <w:right w:val="none" w:sz="0" w:space="0" w:color="auto"/>
              </w:divBdr>
            </w:div>
            <w:div w:id="1326204816">
              <w:marLeft w:val="0"/>
              <w:marRight w:val="0"/>
              <w:marTop w:val="0"/>
              <w:marBottom w:val="0"/>
              <w:divBdr>
                <w:top w:val="none" w:sz="0" w:space="0" w:color="auto"/>
                <w:left w:val="none" w:sz="0" w:space="0" w:color="auto"/>
                <w:bottom w:val="none" w:sz="0" w:space="0" w:color="auto"/>
                <w:right w:val="none" w:sz="0" w:space="0" w:color="auto"/>
              </w:divBdr>
            </w:div>
            <w:div w:id="17557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59866">
      <w:bodyDiv w:val="1"/>
      <w:marLeft w:val="0"/>
      <w:marRight w:val="0"/>
      <w:marTop w:val="0"/>
      <w:marBottom w:val="0"/>
      <w:divBdr>
        <w:top w:val="none" w:sz="0" w:space="0" w:color="auto"/>
        <w:left w:val="none" w:sz="0" w:space="0" w:color="auto"/>
        <w:bottom w:val="none" w:sz="0" w:space="0" w:color="auto"/>
        <w:right w:val="none" w:sz="0" w:space="0" w:color="auto"/>
      </w:divBdr>
      <w:divsChild>
        <w:div w:id="48042211">
          <w:marLeft w:val="0"/>
          <w:marRight w:val="0"/>
          <w:marTop w:val="0"/>
          <w:marBottom w:val="0"/>
          <w:divBdr>
            <w:top w:val="none" w:sz="0" w:space="0" w:color="auto"/>
            <w:left w:val="none" w:sz="0" w:space="0" w:color="auto"/>
            <w:bottom w:val="none" w:sz="0" w:space="0" w:color="auto"/>
            <w:right w:val="none" w:sz="0" w:space="0" w:color="auto"/>
          </w:divBdr>
        </w:div>
        <w:div w:id="281107777">
          <w:marLeft w:val="0"/>
          <w:marRight w:val="0"/>
          <w:marTop w:val="0"/>
          <w:marBottom w:val="0"/>
          <w:divBdr>
            <w:top w:val="none" w:sz="0" w:space="0" w:color="auto"/>
            <w:left w:val="none" w:sz="0" w:space="0" w:color="auto"/>
            <w:bottom w:val="none" w:sz="0" w:space="0" w:color="auto"/>
            <w:right w:val="none" w:sz="0" w:space="0" w:color="auto"/>
          </w:divBdr>
        </w:div>
        <w:div w:id="445193838">
          <w:marLeft w:val="0"/>
          <w:marRight w:val="0"/>
          <w:marTop w:val="0"/>
          <w:marBottom w:val="0"/>
          <w:divBdr>
            <w:top w:val="none" w:sz="0" w:space="0" w:color="auto"/>
            <w:left w:val="none" w:sz="0" w:space="0" w:color="auto"/>
            <w:bottom w:val="none" w:sz="0" w:space="0" w:color="auto"/>
            <w:right w:val="none" w:sz="0" w:space="0" w:color="auto"/>
          </w:divBdr>
        </w:div>
        <w:div w:id="611787366">
          <w:marLeft w:val="0"/>
          <w:marRight w:val="0"/>
          <w:marTop w:val="0"/>
          <w:marBottom w:val="0"/>
          <w:divBdr>
            <w:top w:val="none" w:sz="0" w:space="0" w:color="auto"/>
            <w:left w:val="none" w:sz="0" w:space="0" w:color="auto"/>
            <w:bottom w:val="none" w:sz="0" w:space="0" w:color="auto"/>
            <w:right w:val="none" w:sz="0" w:space="0" w:color="auto"/>
          </w:divBdr>
        </w:div>
        <w:div w:id="732509358">
          <w:marLeft w:val="0"/>
          <w:marRight w:val="0"/>
          <w:marTop w:val="0"/>
          <w:marBottom w:val="0"/>
          <w:divBdr>
            <w:top w:val="none" w:sz="0" w:space="0" w:color="auto"/>
            <w:left w:val="none" w:sz="0" w:space="0" w:color="auto"/>
            <w:bottom w:val="none" w:sz="0" w:space="0" w:color="auto"/>
            <w:right w:val="none" w:sz="0" w:space="0" w:color="auto"/>
          </w:divBdr>
        </w:div>
        <w:div w:id="753936099">
          <w:marLeft w:val="0"/>
          <w:marRight w:val="0"/>
          <w:marTop w:val="0"/>
          <w:marBottom w:val="0"/>
          <w:divBdr>
            <w:top w:val="none" w:sz="0" w:space="0" w:color="auto"/>
            <w:left w:val="none" w:sz="0" w:space="0" w:color="auto"/>
            <w:bottom w:val="none" w:sz="0" w:space="0" w:color="auto"/>
            <w:right w:val="none" w:sz="0" w:space="0" w:color="auto"/>
          </w:divBdr>
        </w:div>
        <w:div w:id="1022128035">
          <w:marLeft w:val="0"/>
          <w:marRight w:val="0"/>
          <w:marTop w:val="0"/>
          <w:marBottom w:val="0"/>
          <w:divBdr>
            <w:top w:val="none" w:sz="0" w:space="0" w:color="auto"/>
            <w:left w:val="none" w:sz="0" w:space="0" w:color="auto"/>
            <w:bottom w:val="none" w:sz="0" w:space="0" w:color="auto"/>
            <w:right w:val="none" w:sz="0" w:space="0" w:color="auto"/>
          </w:divBdr>
        </w:div>
        <w:div w:id="1039013778">
          <w:marLeft w:val="0"/>
          <w:marRight w:val="0"/>
          <w:marTop w:val="0"/>
          <w:marBottom w:val="0"/>
          <w:divBdr>
            <w:top w:val="none" w:sz="0" w:space="0" w:color="auto"/>
            <w:left w:val="none" w:sz="0" w:space="0" w:color="auto"/>
            <w:bottom w:val="none" w:sz="0" w:space="0" w:color="auto"/>
            <w:right w:val="none" w:sz="0" w:space="0" w:color="auto"/>
          </w:divBdr>
        </w:div>
        <w:div w:id="1101492262">
          <w:marLeft w:val="0"/>
          <w:marRight w:val="0"/>
          <w:marTop w:val="0"/>
          <w:marBottom w:val="0"/>
          <w:divBdr>
            <w:top w:val="none" w:sz="0" w:space="0" w:color="auto"/>
            <w:left w:val="none" w:sz="0" w:space="0" w:color="auto"/>
            <w:bottom w:val="none" w:sz="0" w:space="0" w:color="auto"/>
            <w:right w:val="none" w:sz="0" w:space="0" w:color="auto"/>
          </w:divBdr>
        </w:div>
        <w:div w:id="1205680268">
          <w:marLeft w:val="0"/>
          <w:marRight w:val="0"/>
          <w:marTop w:val="0"/>
          <w:marBottom w:val="0"/>
          <w:divBdr>
            <w:top w:val="none" w:sz="0" w:space="0" w:color="auto"/>
            <w:left w:val="none" w:sz="0" w:space="0" w:color="auto"/>
            <w:bottom w:val="none" w:sz="0" w:space="0" w:color="auto"/>
            <w:right w:val="none" w:sz="0" w:space="0" w:color="auto"/>
          </w:divBdr>
        </w:div>
        <w:div w:id="1260601294">
          <w:marLeft w:val="0"/>
          <w:marRight w:val="0"/>
          <w:marTop w:val="0"/>
          <w:marBottom w:val="0"/>
          <w:divBdr>
            <w:top w:val="none" w:sz="0" w:space="0" w:color="auto"/>
            <w:left w:val="none" w:sz="0" w:space="0" w:color="auto"/>
            <w:bottom w:val="none" w:sz="0" w:space="0" w:color="auto"/>
            <w:right w:val="none" w:sz="0" w:space="0" w:color="auto"/>
          </w:divBdr>
        </w:div>
        <w:div w:id="1264992739">
          <w:marLeft w:val="0"/>
          <w:marRight w:val="0"/>
          <w:marTop w:val="0"/>
          <w:marBottom w:val="0"/>
          <w:divBdr>
            <w:top w:val="none" w:sz="0" w:space="0" w:color="auto"/>
            <w:left w:val="none" w:sz="0" w:space="0" w:color="auto"/>
            <w:bottom w:val="none" w:sz="0" w:space="0" w:color="auto"/>
            <w:right w:val="none" w:sz="0" w:space="0" w:color="auto"/>
          </w:divBdr>
        </w:div>
        <w:div w:id="1328364866">
          <w:marLeft w:val="0"/>
          <w:marRight w:val="0"/>
          <w:marTop w:val="0"/>
          <w:marBottom w:val="0"/>
          <w:divBdr>
            <w:top w:val="none" w:sz="0" w:space="0" w:color="auto"/>
            <w:left w:val="none" w:sz="0" w:space="0" w:color="auto"/>
            <w:bottom w:val="none" w:sz="0" w:space="0" w:color="auto"/>
            <w:right w:val="none" w:sz="0" w:space="0" w:color="auto"/>
          </w:divBdr>
        </w:div>
        <w:div w:id="1549564628">
          <w:marLeft w:val="0"/>
          <w:marRight w:val="0"/>
          <w:marTop w:val="0"/>
          <w:marBottom w:val="0"/>
          <w:divBdr>
            <w:top w:val="none" w:sz="0" w:space="0" w:color="auto"/>
            <w:left w:val="none" w:sz="0" w:space="0" w:color="auto"/>
            <w:bottom w:val="none" w:sz="0" w:space="0" w:color="auto"/>
            <w:right w:val="none" w:sz="0" w:space="0" w:color="auto"/>
          </w:divBdr>
        </w:div>
        <w:div w:id="1658536247">
          <w:marLeft w:val="0"/>
          <w:marRight w:val="0"/>
          <w:marTop w:val="0"/>
          <w:marBottom w:val="0"/>
          <w:divBdr>
            <w:top w:val="none" w:sz="0" w:space="0" w:color="auto"/>
            <w:left w:val="none" w:sz="0" w:space="0" w:color="auto"/>
            <w:bottom w:val="none" w:sz="0" w:space="0" w:color="auto"/>
            <w:right w:val="none" w:sz="0" w:space="0" w:color="auto"/>
          </w:divBdr>
        </w:div>
        <w:div w:id="1694460061">
          <w:marLeft w:val="0"/>
          <w:marRight w:val="0"/>
          <w:marTop w:val="0"/>
          <w:marBottom w:val="0"/>
          <w:divBdr>
            <w:top w:val="none" w:sz="0" w:space="0" w:color="auto"/>
            <w:left w:val="none" w:sz="0" w:space="0" w:color="auto"/>
            <w:bottom w:val="none" w:sz="0" w:space="0" w:color="auto"/>
            <w:right w:val="none" w:sz="0" w:space="0" w:color="auto"/>
          </w:divBdr>
        </w:div>
        <w:div w:id="1727216270">
          <w:marLeft w:val="0"/>
          <w:marRight w:val="0"/>
          <w:marTop w:val="0"/>
          <w:marBottom w:val="0"/>
          <w:divBdr>
            <w:top w:val="none" w:sz="0" w:space="0" w:color="auto"/>
            <w:left w:val="none" w:sz="0" w:space="0" w:color="auto"/>
            <w:bottom w:val="none" w:sz="0" w:space="0" w:color="auto"/>
            <w:right w:val="none" w:sz="0" w:space="0" w:color="auto"/>
          </w:divBdr>
        </w:div>
        <w:div w:id="1922450191">
          <w:marLeft w:val="0"/>
          <w:marRight w:val="0"/>
          <w:marTop w:val="0"/>
          <w:marBottom w:val="0"/>
          <w:divBdr>
            <w:top w:val="none" w:sz="0" w:space="0" w:color="auto"/>
            <w:left w:val="none" w:sz="0" w:space="0" w:color="auto"/>
            <w:bottom w:val="none" w:sz="0" w:space="0" w:color="auto"/>
            <w:right w:val="none" w:sz="0" w:space="0" w:color="auto"/>
          </w:divBdr>
        </w:div>
        <w:div w:id="2071490867">
          <w:marLeft w:val="0"/>
          <w:marRight w:val="0"/>
          <w:marTop w:val="0"/>
          <w:marBottom w:val="0"/>
          <w:divBdr>
            <w:top w:val="none" w:sz="0" w:space="0" w:color="auto"/>
            <w:left w:val="none" w:sz="0" w:space="0" w:color="auto"/>
            <w:bottom w:val="none" w:sz="0" w:space="0" w:color="auto"/>
            <w:right w:val="none" w:sz="0" w:space="0" w:color="auto"/>
          </w:divBdr>
        </w:div>
        <w:div w:id="2146267476">
          <w:marLeft w:val="0"/>
          <w:marRight w:val="0"/>
          <w:marTop w:val="0"/>
          <w:marBottom w:val="0"/>
          <w:divBdr>
            <w:top w:val="none" w:sz="0" w:space="0" w:color="auto"/>
            <w:left w:val="none" w:sz="0" w:space="0" w:color="auto"/>
            <w:bottom w:val="none" w:sz="0" w:space="0" w:color="auto"/>
            <w:right w:val="none" w:sz="0" w:space="0" w:color="auto"/>
          </w:divBdr>
        </w:div>
      </w:divsChild>
    </w:div>
    <w:div w:id="1971401410">
      <w:bodyDiv w:val="1"/>
      <w:marLeft w:val="0"/>
      <w:marRight w:val="0"/>
      <w:marTop w:val="0"/>
      <w:marBottom w:val="0"/>
      <w:divBdr>
        <w:top w:val="none" w:sz="0" w:space="0" w:color="auto"/>
        <w:left w:val="none" w:sz="0" w:space="0" w:color="auto"/>
        <w:bottom w:val="none" w:sz="0" w:space="0" w:color="auto"/>
        <w:right w:val="none" w:sz="0" w:space="0" w:color="auto"/>
      </w:divBdr>
    </w:div>
    <w:div w:id="1976327780">
      <w:bodyDiv w:val="1"/>
      <w:marLeft w:val="0"/>
      <w:marRight w:val="0"/>
      <w:marTop w:val="0"/>
      <w:marBottom w:val="0"/>
      <w:divBdr>
        <w:top w:val="none" w:sz="0" w:space="0" w:color="auto"/>
        <w:left w:val="none" w:sz="0" w:space="0" w:color="auto"/>
        <w:bottom w:val="none" w:sz="0" w:space="0" w:color="auto"/>
        <w:right w:val="none" w:sz="0" w:space="0" w:color="auto"/>
      </w:divBdr>
      <w:divsChild>
        <w:div w:id="282469521">
          <w:marLeft w:val="0"/>
          <w:marRight w:val="0"/>
          <w:marTop w:val="0"/>
          <w:marBottom w:val="0"/>
          <w:divBdr>
            <w:top w:val="none" w:sz="0" w:space="0" w:color="auto"/>
            <w:left w:val="none" w:sz="0" w:space="0" w:color="auto"/>
            <w:bottom w:val="none" w:sz="0" w:space="0" w:color="auto"/>
            <w:right w:val="none" w:sz="0" w:space="0" w:color="auto"/>
          </w:divBdr>
          <w:divsChild>
            <w:div w:id="11420041">
              <w:marLeft w:val="0"/>
              <w:marRight w:val="0"/>
              <w:marTop w:val="0"/>
              <w:marBottom w:val="0"/>
              <w:divBdr>
                <w:top w:val="none" w:sz="0" w:space="0" w:color="auto"/>
                <w:left w:val="none" w:sz="0" w:space="0" w:color="auto"/>
                <w:bottom w:val="none" w:sz="0" w:space="0" w:color="auto"/>
                <w:right w:val="none" w:sz="0" w:space="0" w:color="auto"/>
              </w:divBdr>
            </w:div>
            <w:div w:id="477458020">
              <w:marLeft w:val="0"/>
              <w:marRight w:val="0"/>
              <w:marTop w:val="0"/>
              <w:marBottom w:val="0"/>
              <w:divBdr>
                <w:top w:val="none" w:sz="0" w:space="0" w:color="auto"/>
                <w:left w:val="none" w:sz="0" w:space="0" w:color="auto"/>
                <w:bottom w:val="none" w:sz="0" w:space="0" w:color="auto"/>
                <w:right w:val="none" w:sz="0" w:space="0" w:color="auto"/>
              </w:divBdr>
            </w:div>
            <w:div w:id="744113544">
              <w:marLeft w:val="0"/>
              <w:marRight w:val="0"/>
              <w:marTop w:val="0"/>
              <w:marBottom w:val="0"/>
              <w:divBdr>
                <w:top w:val="none" w:sz="0" w:space="0" w:color="auto"/>
                <w:left w:val="none" w:sz="0" w:space="0" w:color="auto"/>
                <w:bottom w:val="none" w:sz="0" w:space="0" w:color="auto"/>
                <w:right w:val="none" w:sz="0" w:space="0" w:color="auto"/>
              </w:divBdr>
            </w:div>
            <w:div w:id="993338137">
              <w:marLeft w:val="0"/>
              <w:marRight w:val="0"/>
              <w:marTop w:val="0"/>
              <w:marBottom w:val="0"/>
              <w:divBdr>
                <w:top w:val="none" w:sz="0" w:space="0" w:color="auto"/>
                <w:left w:val="none" w:sz="0" w:space="0" w:color="auto"/>
                <w:bottom w:val="none" w:sz="0" w:space="0" w:color="auto"/>
                <w:right w:val="none" w:sz="0" w:space="0" w:color="auto"/>
              </w:divBdr>
            </w:div>
            <w:div w:id="1147666574">
              <w:marLeft w:val="0"/>
              <w:marRight w:val="0"/>
              <w:marTop w:val="0"/>
              <w:marBottom w:val="0"/>
              <w:divBdr>
                <w:top w:val="none" w:sz="0" w:space="0" w:color="auto"/>
                <w:left w:val="none" w:sz="0" w:space="0" w:color="auto"/>
                <w:bottom w:val="none" w:sz="0" w:space="0" w:color="auto"/>
                <w:right w:val="none" w:sz="0" w:space="0" w:color="auto"/>
              </w:divBdr>
            </w:div>
            <w:div w:id="1172138620">
              <w:marLeft w:val="0"/>
              <w:marRight w:val="0"/>
              <w:marTop w:val="0"/>
              <w:marBottom w:val="0"/>
              <w:divBdr>
                <w:top w:val="none" w:sz="0" w:space="0" w:color="auto"/>
                <w:left w:val="none" w:sz="0" w:space="0" w:color="auto"/>
                <w:bottom w:val="none" w:sz="0" w:space="0" w:color="auto"/>
                <w:right w:val="none" w:sz="0" w:space="0" w:color="auto"/>
              </w:divBdr>
            </w:div>
            <w:div w:id="1307467806">
              <w:marLeft w:val="0"/>
              <w:marRight w:val="0"/>
              <w:marTop w:val="0"/>
              <w:marBottom w:val="0"/>
              <w:divBdr>
                <w:top w:val="none" w:sz="0" w:space="0" w:color="auto"/>
                <w:left w:val="none" w:sz="0" w:space="0" w:color="auto"/>
                <w:bottom w:val="none" w:sz="0" w:space="0" w:color="auto"/>
                <w:right w:val="none" w:sz="0" w:space="0" w:color="auto"/>
              </w:divBdr>
            </w:div>
            <w:div w:id="1313876628">
              <w:marLeft w:val="0"/>
              <w:marRight w:val="0"/>
              <w:marTop w:val="0"/>
              <w:marBottom w:val="0"/>
              <w:divBdr>
                <w:top w:val="none" w:sz="0" w:space="0" w:color="auto"/>
                <w:left w:val="none" w:sz="0" w:space="0" w:color="auto"/>
                <w:bottom w:val="none" w:sz="0" w:space="0" w:color="auto"/>
                <w:right w:val="none" w:sz="0" w:space="0" w:color="auto"/>
              </w:divBdr>
            </w:div>
            <w:div w:id="1357003912">
              <w:marLeft w:val="0"/>
              <w:marRight w:val="0"/>
              <w:marTop w:val="0"/>
              <w:marBottom w:val="0"/>
              <w:divBdr>
                <w:top w:val="none" w:sz="0" w:space="0" w:color="auto"/>
                <w:left w:val="none" w:sz="0" w:space="0" w:color="auto"/>
                <w:bottom w:val="none" w:sz="0" w:space="0" w:color="auto"/>
                <w:right w:val="none" w:sz="0" w:space="0" w:color="auto"/>
              </w:divBdr>
            </w:div>
            <w:div w:id="1413820283">
              <w:marLeft w:val="0"/>
              <w:marRight w:val="0"/>
              <w:marTop w:val="0"/>
              <w:marBottom w:val="0"/>
              <w:divBdr>
                <w:top w:val="none" w:sz="0" w:space="0" w:color="auto"/>
                <w:left w:val="none" w:sz="0" w:space="0" w:color="auto"/>
                <w:bottom w:val="none" w:sz="0" w:space="0" w:color="auto"/>
                <w:right w:val="none" w:sz="0" w:space="0" w:color="auto"/>
              </w:divBdr>
            </w:div>
            <w:div w:id="1719478547">
              <w:marLeft w:val="0"/>
              <w:marRight w:val="0"/>
              <w:marTop w:val="0"/>
              <w:marBottom w:val="0"/>
              <w:divBdr>
                <w:top w:val="none" w:sz="0" w:space="0" w:color="auto"/>
                <w:left w:val="none" w:sz="0" w:space="0" w:color="auto"/>
                <w:bottom w:val="none" w:sz="0" w:space="0" w:color="auto"/>
                <w:right w:val="none" w:sz="0" w:space="0" w:color="auto"/>
              </w:divBdr>
            </w:div>
            <w:div w:id="1797409081">
              <w:marLeft w:val="0"/>
              <w:marRight w:val="0"/>
              <w:marTop w:val="0"/>
              <w:marBottom w:val="0"/>
              <w:divBdr>
                <w:top w:val="none" w:sz="0" w:space="0" w:color="auto"/>
                <w:left w:val="none" w:sz="0" w:space="0" w:color="auto"/>
                <w:bottom w:val="none" w:sz="0" w:space="0" w:color="auto"/>
                <w:right w:val="none" w:sz="0" w:space="0" w:color="auto"/>
              </w:divBdr>
            </w:div>
            <w:div w:id="1955599924">
              <w:marLeft w:val="0"/>
              <w:marRight w:val="0"/>
              <w:marTop w:val="0"/>
              <w:marBottom w:val="0"/>
              <w:divBdr>
                <w:top w:val="none" w:sz="0" w:space="0" w:color="auto"/>
                <w:left w:val="none" w:sz="0" w:space="0" w:color="auto"/>
                <w:bottom w:val="none" w:sz="0" w:space="0" w:color="auto"/>
                <w:right w:val="none" w:sz="0" w:space="0" w:color="auto"/>
              </w:divBdr>
            </w:div>
            <w:div w:id="2112699414">
              <w:marLeft w:val="0"/>
              <w:marRight w:val="0"/>
              <w:marTop w:val="0"/>
              <w:marBottom w:val="0"/>
              <w:divBdr>
                <w:top w:val="none" w:sz="0" w:space="0" w:color="auto"/>
                <w:left w:val="none" w:sz="0" w:space="0" w:color="auto"/>
                <w:bottom w:val="none" w:sz="0" w:space="0" w:color="auto"/>
                <w:right w:val="none" w:sz="0" w:space="0" w:color="auto"/>
              </w:divBdr>
            </w:div>
            <w:div w:id="2114857548">
              <w:marLeft w:val="0"/>
              <w:marRight w:val="0"/>
              <w:marTop w:val="0"/>
              <w:marBottom w:val="0"/>
              <w:divBdr>
                <w:top w:val="none" w:sz="0" w:space="0" w:color="auto"/>
                <w:left w:val="none" w:sz="0" w:space="0" w:color="auto"/>
                <w:bottom w:val="none" w:sz="0" w:space="0" w:color="auto"/>
                <w:right w:val="none" w:sz="0" w:space="0" w:color="auto"/>
              </w:divBdr>
            </w:div>
          </w:divsChild>
        </w:div>
        <w:div w:id="321007086">
          <w:marLeft w:val="0"/>
          <w:marRight w:val="0"/>
          <w:marTop w:val="0"/>
          <w:marBottom w:val="0"/>
          <w:divBdr>
            <w:top w:val="none" w:sz="0" w:space="0" w:color="auto"/>
            <w:left w:val="none" w:sz="0" w:space="0" w:color="auto"/>
            <w:bottom w:val="none" w:sz="0" w:space="0" w:color="auto"/>
            <w:right w:val="none" w:sz="0" w:space="0" w:color="auto"/>
          </w:divBdr>
          <w:divsChild>
            <w:div w:id="18088868">
              <w:marLeft w:val="0"/>
              <w:marRight w:val="0"/>
              <w:marTop w:val="0"/>
              <w:marBottom w:val="0"/>
              <w:divBdr>
                <w:top w:val="none" w:sz="0" w:space="0" w:color="auto"/>
                <w:left w:val="none" w:sz="0" w:space="0" w:color="auto"/>
                <w:bottom w:val="none" w:sz="0" w:space="0" w:color="auto"/>
                <w:right w:val="none" w:sz="0" w:space="0" w:color="auto"/>
              </w:divBdr>
            </w:div>
            <w:div w:id="145439476">
              <w:marLeft w:val="0"/>
              <w:marRight w:val="0"/>
              <w:marTop w:val="0"/>
              <w:marBottom w:val="0"/>
              <w:divBdr>
                <w:top w:val="none" w:sz="0" w:space="0" w:color="auto"/>
                <w:left w:val="none" w:sz="0" w:space="0" w:color="auto"/>
                <w:bottom w:val="none" w:sz="0" w:space="0" w:color="auto"/>
                <w:right w:val="none" w:sz="0" w:space="0" w:color="auto"/>
              </w:divBdr>
            </w:div>
            <w:div w:id="218984049">
              <w:marLeft w:val="0"/>
              <w:marRight w:val="0"/>
              <w:marTop w:val="0"/>
              <w:marBottom w:val="0"/>
              <w:divBdr>
                <w:top w:val="none" w:sz="0" w:space="0" w:color="auto"/>
                <w:left w:val="none" w:sz="0" w:space="0" w:color="auto"/>
                <w:bottom w:val="none" w:sz="0" w:space="0" w:color="auto"/>
                <w:right w:val="none" w:sz="0" w:space="0" w:color="auto"/>
              </w:divBdr>
            </w:div>
            <w:div w:id="227888304">
              <w:marLeft w:val="0"/>
              <w:marRight w:val="0"/>
              <w:marTop w:val="0"/>
              <w:marBottom w:val="0"/>
              <w:divBdr>
                <w:top w:val="none" w:sz="0" w:space="0" w:color="auto"/>
                <w:left w:val="none" w:sz="0" w:space="0" w:color="auto"/>
                <w:bottom w:val="none" w:sz="0" w:space="0" w:color="auto"/>
                <w:right w:val="none" w:sz="0" w:space="0" w:color="auto"/>
              </w:divBdr>
            </w:div>
            <w:div w:id="440951345">
              <w:marLeft w:val="0"/>
              <w:marRight w:val="0"/>
              <w:marTop w:val="0"/>
              <w:marBottom w:val="0"/>
              <w:divBdr>
                <w:top w:val="none" w:sz="0" w:space="0" w:color="auto"/>
                <w:left w:val="none" w:sz="0" w:space="0" w:color="auto"/>
                <w:bottom w:val="none" w:sz="0" w:space="0" w:color="auto"/>
                <w:right w:val="none" w:sz="0" w:space="0" w:color="auto"/>
              </w:divBdr>
            </w:div>
            <w:div w:id="465506990">
              <w:marLeft w:val="0"/>
              <w:marRight w:val="0"/>
              <w:marTop w:val="0"/>
              <w:marBottom w:val="0"/>
              <w:divBdr>
                <w:top w:val="none" w:sz="0" w:space="0" w:color="auto"/>
                <w:left w:val="none" w:sz="0" w:space="0" w:color="auto"/>
                <w:bottom w:val="none" w:sz="0" w:space="0" w:color="auto"/>
                <w:right w:val="none" w:sz="0" w:space="0" w:color="auto"/>
              </w:divBdr>
            </w:div>
            <w:div w:id="528954832">
              <w:marLeft w:val="0"/>
              <w:marRight w:val="0"/>
              <w:marTop w:val="0"/>
              <w:marBottom w:val="0"/>
              <w:divBdr>
                <w:top w:val="none" w:sz="0" w:space="0" w:color="auto"/>
                <w:left w:val="none" w:sz="0" w:space="0" w:color="auto"/>
                <w:bottom w:val="none" w:sz="0" w:space="0" w:color="auto"/>
                <w:right w:val="none" w:sz="0" w:space="0" w:color="auto"/>
              </w:divBdr>
            </w:div>
            <w:div w:id="696394881">
              <w:marLeft w:val="0"/>
              <w:marRight w:val="0"/>
              <w:marTop w:val="0"/>
              <w:marBottom w:val="0"/>
              <w:divBdr>
                <w:top w:val="none" w:sz="0" w:space="0" w:color="auto"/>
                <w:left w:val="none" w:sz="0" w:space="0" w:color="auto"/>
                <w:bottom w:val="none" w:sz="0" w:space="0" w:color="auto"/>
                <w:right w:val="none" w:sz="0" w:space="0" w:color="auto"/>
              </w:divBdr>
            </w:div>
            <w:div w:id="746612966">
              <w:marLeft w:val="0"/>
              <w:marRight w:val="0"/>
              <w:marTop w:val="0"/>
              <w:marBottom w:val="0"/>
              <w:divBdr>
                <w:top w:val="none" w:sz="0" w:space="0" w:color="auto"/>
                <w:left w:val="none" w:sz="0" w:space="0" w:color="auto"/>
                <w:bottom w:val="none" w:sz="0" w:space="0" w:color="auto"/>
                <w:right w:val="none" w:sz="0" w:space="0" w:color="auto"/>
              </w:divBdr>
            </w:div>
            <w:div w:id="873232150">
              <w:marLeft w:val="0"/>
              <w:marRight w:val="0"/>
              <w:marTop w:val="0"/>
              <w:marBottom w:val="0"/>
              <w:divBdr>
                <w:top w:val="none" w:sz="0" w:space="0" w:color="auto"/>
                <w:left w:val="none" w:sz="0" w:space="0" w:color="auto"/>
                <w:bottom w:val="none" w:sz="0" w:space="0" w:color="auto"/>
                <w:right w:val="none" w:sz="0" w:space="0" w:color="auto"/>
              </w:divBdr>
            </w:div>
            <w:div w:id="904679515">
              <w:marLeft w:val="0"/>
              <w:marRight w:val="0"/>
              <w:marTop w:val="0"/>
              <w:marBottom w:val="0"/>
              <w:divBdr>
                <w:top w:val="none" w:sz="0" w:space="0" w:color="auto"/>
                <w:left w:val="none" w:sz="0" w:space="0" w:color="auto"/>
                <w:bottom w:val="none" w:sz="0" w:space="0" w:color="auto"/>
                <w:right w:val="none" w:sz="0" w:space="0" w:color="auto"/>
              </w:divBdr>
            </w:div>
            <w:div w:id="929393523">
              <w:marLeft w:val="0"/>
              <w:marRight w:val="0"/>
              <w:marTop w:val="0"/>
              <w:marBottom w:val="0"/>
              <w:divBdr>
                <w:top w:val="none" w:sz="0" w:space="0" w:color="auto"/>
                <w:left w:val="none" w:sz="0" w:space="0" w:color="auto"/>
                <w:bottom w:val="none" w:sz="0" w:space="0" w:color="auto"/>
                <w:right w:val="none" w:sz="0" w:space="0" w:color="auto"/>
              </w:divBdr>
            </w:div>
            <w:div w:id="1036925429">
              <w:marLeft w:val="0"/>
              <w:marRight w:val="0"/>
              <w:marTop w:val="0"/>
              <w:marBottom w:val="0"/>
              <w:divBdr>
                <w:top w:val="none" w:sz="0" w:space="0" w:color="auto"/>
                <w:left w:val="none" w:sz="0" w:space="0" w:color="auto"/>
                <w:bottom w:val="none" w:sz="0" w:space="0" w:color="auto"/>
                <w:right w:val="none" w:sz="0" w:space="0" w:color="auto"/>
              </w:divBdr>
            </w:div>
            <w:div w:id="1315186431">
              <w:marLeft w:val="0"/>
              <w:marRight w:val="0"/>
              <w:marTop w:val="0"/>
              <w:marBottom w:val="0"/>
              <w:divBdr>
                <w:top w:val="none" w:sz="0" w:space="0" w:color="auto"/>
                <w:left w:val="none" w:sz="0" w:space="0" w:color="auto"/>
                <w:bottom w:val="none" w:sz="0" w:space="0" w:color="auto"/>
                <w:right w:val="none" w:sz="0" w:space="0" w:color="auto"/>
              </w:divBdr>
            </w:div>
            <w:div w:id="1443259822">
              <w:marLeft w:val="0"/>
              <w:marRight w:val="0"/>
              <w:marTop w:val="0"/>
              <w:marBottom w:val="0"/>
              <w:divBdr>
                <w:top w:val="none" w:sz="0" w:space="0" w:color="auto"/>
                <w:left w:val="none" w:sz="0" w:space="0" w:color="auto"/>
                <w:bottom w:val="none" w:sz="0" w:space="0" w:color="auto"/>
                <w:right w:val="none" w:sz="0" w:space="0" w:color="auto"/>
              </w:divBdr>
            </w:div>
            <w:div w:id="1471701903">
              <w:marLeft w:val="0"/>
              <w:marRight w:val="0"/>
              <w:marTop w:val="0"/>
              <w:marBottom w:val="0"/>
              <w:divBdr>
                <w:top w:val="none" w:sz="0" w:space="0" w:color="auto"/>
                <w:left w:val="none" w:sz="0" w:space="0" w:color="auto"/>
                <w:bottom w:val="none" w:sz="0" w:space="0" w:color="auto"/>
                <w:right w:val="none" w:sz="0" w:space="0" w:color="auto"/>
              </w:divBdr>
            </w:div>
            <w:div w:id="1641305878">
              <w:marLeft w:val="0"/>
              <w:marRight w:val="0"/>
              <w:marTop w:val="0"/>
              <w:marBottom w:val="0"/>
              <w:divBdr>
                <w:top w:val="none" w:sz="0" w:space="0" w:color="auto"/>
                <w:left w:val="none" w:sz="0" w:space="0" w:color="auto"/>
                <w:bottom w:val="none" w:sz="0" w:space="0" w:color="auto"/>
                <w:right w:val="none" w:sz="0" w:space="0" w:color="auto"/>
              </w:divBdr>
            </w:div>
            <w:div w:id="1680547907">
              <w:marLeft w:val="0"/>
              <w:marRight w:val="0"/>
              <w:marTop w:val="0"/>
              <w:marBottom w:val="0"/>
              <w:divBdr>
                <w:top w:val="none" w:sz="0" w:space="0" w:color="auto"/>
                <w:left w:val="none" w:sz="0" w:space="0" w:color="auto"/>
                <w:bottom w:val="none" w:sz="0" w:space="0" w:color="auto"/>
                <w:right w:val="none" w:sz="0" w:space="0" w:color="auto"/>
              </w:divBdr>
            </w:div>
            <w:div w:id="2077776128">
              <w:marLeft w:val="0"/>
              <w:marRight w:val="0"/>
              <w:marTop w:val="0"/>
              <w:marBottom w:val="0"/>
              <w:divBdr>
                <w:top w:val="none" w:sz="0" w:space="0" w:color="auto"/>
                <w:left w:val="none" w:sz="0" w:space="0" w:color="auto"/>
                <w:bottom w:val="none" w:sz="0" w:space="0" w:color="auto"/>
                <w:right w:val="none" w:sz="0" w:space="0" w:color="auto"/>
              </w:divBdr>
            </w:div>
            <w:div w:id="2146459180">
              <w:marLeft w:val="0"/>
              <w:marRight w:val="0"/>
              <w:marTop w:val="0"/>
              <w:marBottom w:val="0"/>
              <w:divBdr>
                <w:top w:val="none" w:sz="0" w:space="0" w:color="auto"/>
                <w:left w:val="none" w:sz="0" w:space="0" w:color="auto"/>
                <w:bottom w:val="none" w:sz="0" w:space="0" w:color="auto"/>
                <w:right w:val="none" w:sz="0" w:space="0" w:color="auto"/>
              </w:divBdr>
            </w:div>
          </w:divsChild>
        </w:div>
        <w:div w:id="589897327">
          <w:marLeft w:val="0"/>
          <w:marRight w:val="0"/>
          <w:marTop w:val="0"/>
          <w:marBottom w:val="0"/>
          <w:divBdr>
            <w:top w:val="none" w:sz="0" w:space="0" w:color="auto"/>
            <w:left w:val="none" w:sz="0" w:space="0" w:color="auto"/>
            <w:bottom w:val="none" w:sz="0" w:space="0" w:color="auto"/>
            <w:right w:val="none" w:sz="0" w:space="0" w:color="auto"/>
          </w:divBdr>
          <w:divsChild>
            <w:div w:id="1103844916">
              <w:marLeft w:val="-75"/>
              <w:marRight w:val="0"/>
              <w:marTop w:val="30"/>
              <w:marBottom w:val="30"/>
              <w:divBdr>
                <w:top w:val="none" w:sz="0" w:space="0" w:color="auto"/>
                <w:left w:val="none" w:sz="0" w:space="0" w:color="auto"/>
                <w:bottom w:val="none" w:sz="0" w:space="0" w:color="auto"/>
                <w:right w:val="none" w:sz="0" w:space="0" w:color="auto"/>
              </w:divBdr>
              <w:divsChild>
                <w:div w:id="10961989">
                  <w:marLeft w:val="0"/>
                  <w:marRight w:val="0"/>
                  <w:marTop w:val="0"/>
                  <w:marBottom w:val="0"/>
                  <w:divBdr>
                    <w:top w:val="none" w:sz="0" w:space="0" w:color="auto"/>
                    <w:left w:val="none" w:sz="0" w:space="0" w:color="auto"/>
                    <w:bottom w:val="none" w:sz="0" w:space="0" w:color="auto"/>
                    <w:right w:val="none" w:sz="0" w:space="0" w:color="auto"/>
                  </w:divBdr>
                  <w:divsChild>
                    <w:div w:id="741028921">
                      <w:marLeft w:val="0"/>
                      <w:marRight w:val="0"/>
                      <w:marTop w:val="0"/>
                      <w:marBottom w:val="0"/>
                      <w:divBdr>
                        <w:top w:val="none" w:sz="0" w:space="0" w:color="auto"/>
                        <w:left w:val="none" w:sz="0" w:space="0" w:color="auto"/>
                        <w:bottom w:val="none" w:sz="0" w:space="0" w:color="auto"/>
                        <w:right w:val="none" w:sz="0" w:space="0" w:color="auto"/>
                      </w:divBdr>
                    </w:div>
                  </w:divsChild>
                </w:div>
                <w:div w:id="494299134">
                  <w:marLeft w:val="0"/>
                  <w:marRight w:val="0"/>
                  <w:marTop w:val="0"/>
                  <w:marBottom w:val="0"/>
                  <w:divBdr>
                    <w:top w:val="none" w:sz="0" w:space="0" w:color="auto"/>
                    <w:left w:val="none" w:sz="0" w:space="0" w:color="auto"/>
                    <w:bottom w:val="none" w:sz="0" w:space="0" w:color="auto"/>
                    <w:right w:val="none" w:sz="0" w:space="0" w:color="auto"/>
                  </w:divBdr>
                  <w:divsChild>
                    <w:div w:id="1429230799">
                      <w:marLeft w:val="0"/>
                      <w:marRight w:val="0"/>
                      <w:marTop w:val="0"/>
                      <w:marBottom w:val="0"/>
                      <w:divBdr>
                        <w:top w:val="none" w:sz="0" w:space="0" w:color="auto"/>
                        <w:left w:val="none" w:sz="0" w:space="0" w:color="auto"/>
                        <w:bottom w:val="none" w:sz="0" w:space="0" w:color="auto"/>
                        <w:right w:val="none" w:sz="0" w:space="0" w:color="auto"/>
                      </w:divBdr>
                    </w:div>
                  </w:divsChild>
                </w:div>
                <w:div w:id="693654122">
                  <w:marLeft w:val="0"/>
                  <w:marRight w:val="0"/>
                  <w:marTop w:val="0"/>
                  <w:marBottom w:val="0"/>
                  <w:divBdr>
                    <w:top w:val="none" w:sz="0" w:space="0" w:color="auto"/>
                    <w:left w:val="none" w:sz="0" w:space="0" w:color="auto"/>
                    <w:bottom w:val="none" w:sz="0" w:space="0" w:color="auto"/>
                    <w:right w:val="none" w:sz="0" w:space="0" w:color="auto"/>
                  </w:divBdr>
                  <w:divsChild>
                    <w:div w:id="1654136438">
                      <w:marLeft w:val="0"/>
                      <w:marRight w:val="0"/>
                      <w:marTop w:val="0"/>
                      <w:marBottom w:val="0"/>
                      <w:divBdr>
                        <w:top w:val="none" w:sz="0" w:space="0" w:color="auto"/>
                        <w:left w:val="none" w:sz="0" w:space="0" w:color="auto"/>
                        <w:bottom w:val="none" w:sz="0" w:space="0" w:color="auto"/>
                        <w:right w:val="none" w:sz="0" w:space="0" w:color="auto"/>
                      </w:divBdr>
                    </w:div>
                  </w:divsChild>
                </w:div>
                <w:div w:id="828205970">
                  <w:marLeft w:val="0"/>
                  <w:marRight w:val="0"/>
                  <w:marTop w:val="0"/>
                  <w:marBottom w:val="0"/>
                  <w:divBdr>
                    <w:top w:val="none" w:sz="0" w:space="0" w:color="auto"/>
                    <w:left w:val="none" w:sz="0" w:space="0" w:color="auto"/>
                    <w:bottom w:val="none" w:sz="0" w:space="0" w:color="auto"/>
                    <w:right w:val="none" w:sz="0" w:space="0" w:color="auto"/>
                  </w:divBdr>
                  <w:divsChild>
                    <w:div w:id="226428316">
                      <w:marLeft w:val="0"/>
                      <w:marRight w:val="0"/>
                      <w:marTop w:val="0"/>
                      <w:marBottom w:val="0"/>
                      <w:divBdr>
                        <w:top w:val="none" w:sz="0" w:space="0" w:color="auto"/>
                        <w:left w:val="none" w:sz="0" w:space="0" w:color="auto"/>
                        <w:bottom w:val="none" w:sz="0" w:space="0" w:color="auto"/>
                        <w:right w:val="none" w:sz="0" w:space="0" w:color="auto"/>
                      </w:divBdr>
                    </w:div>
                  </w:divsChild>
                </w:div>
                <w:div w:id="1044017857">
                  <w:marLeft w:val="0"/>
                  <w:marRight w:val="0"/>
                  <w:marTop w:val="0"/>
                  <w:marBottom w:val="0"/>
                  <w:divBdr>
                    <w:top w:val="none" w:sz="0" w:space="0" w:color="auto"/>
                    <w:left w:val="none" w:sz="0" w:space="0" w:color="auto"/>
                    <w:bottom w:val="none" w:sz="0" w:space="0" w:color="auto"/>
                    <w:right w:val="none" w:sz="0" w:space="0" w:color="auto"/>
                  </w:divBdr>
                  <w:divsChild>
                    <w:div w:id="1136220688">
                      <w:marLeft w:val="0"/>
                      <w:marRight w:val="0"/>
                      <w:marTop w:val="0"/>
                      <w:marBottom w:val="0"/>
                      <w:divBdr>
                        <w:top w:val="none" w:sz="0" w:space="0" w:color="auto"/>
                        <w:left w:val="none" w:sz="0" w:space="0" w:color="auto"/>
                        <w:bottom w:val="none" w:sz="0" w:space="0" w:color="auto"/>
                        <w:right w:val="none" w:sz="0" w:space="0" w:color="auto"/>
                      </w:divBdr>
                    </w:div>
                  </w:divsChild>
                </w:div>
                <w:div w:id="1057315073">
                  <w:marLeft w:val="0"/>
                  <w:marRight w:val="0"/>
                  <w:marTop w:val="0"/>
                  <w:marBottom w:val="0"/>
                  <w:divBdr>
                    <w:top w:val="none" w:sz="0" w:space="0" w:color="auto"/>
                    <w:left w:val="none" w:sz="0" w:space="0" w:color="auto"/>
                    <w:bottom w:val="none" w:sz="0" w:space="0" w:color="auto"/>
                    <w:right w:val="none" w:sz="0" w:space="0" w:color="auto"/>
                  </w:divBdr>
                  <w:divsChild>
                    <w:div w:id="682168433">
                      <w:marLeft w:val="0"/>
                      <w:marRight w:val="0"/>
                      <w:marTop w:val="0"/>
                      <w:marBottom w:val="0"/>
                      <w:divBdr>
                        <w:top w:val="none" w:sz="0" w:space="0" w:color="auto"/>
                        <w:left w:val="none" w:sz="0" w:space="0" w:color="auto"/>
                        <w:bottom w:val="none" w:sz="0" w:space="0" w:color="auto"/>
                        <w:right w:val="none" w:sz="0" w:space="0" w:color="auto"/>
                      </w:divBdr>
                    </w:div>
                  </w:divsChild>
                </w:div>
                <w:div w:id="1375886437">
                  <w:marLeft w:val="0"/>
                  <w:marRight w:val="0"/>
                  <w:marTop w:val="0"/>
                  <w:marBottom w:val="0"/>
                  <w:divBdr>
                    <w:top w:val="none" w:sz="0" w:space="0" w:color="auto"/>
                    <w:left w:val="none" w:sz="0" w:space="0" w:color="auto"/>
                    <w:bottom w:val="none" w:sz="0" w:space="0" w:color="auto"/>
                    <w:right w:val="none" w:sz="0" w:space="0" w:color="auto"/>
                  </w:divBdr>
                  <w:divsChild>
                    <w:div w:id="694236015">
                      <w:marLeft w:val="0"/>
                      <w:marRight w:val="0"/>
                      <w:marTop w:val="0"/>
                      <w:marBottom w:val="0"/>
                      <w:divBdr>
                        <w:top w:val="none" w:sz="0" w:space="0" w:color="auto"/>
                        <w:left w:val="none" w:sz="0" w:space="0" w:color="auto"/>
                        <w:bottom w:val="none" w:sz="0" w:space="0" w:color="auto"/>
                        <w:right w:val="none" w:sz="0" w:space="0" w:color="auto"/>
                      </w:divBdr>
                    </w:div>
                  </w:divsChild>
                </w:div>
                <w:div w:id="1505432388">
                  <w:marLeft w:val="0"/>
                  <w:marRight w:val="0"/>
                  <w:marTop w:val="0"/>
                  <w:marBottom w:val="0"/>
                  <w:divBdr>
                    <w:top w:val="none" w:sz="0" w:space="0" w:color="auto"/>
                    <w:left w:val="none" w:sz="0" w:space="0" w:color="auto"/>
                    <w:bottom w:val="none" w:sz="0" w:space="0" w:color="auto"/>
                    <w:right w:val="none" w:sz="0" w:space="0" w:color="auto"/>
                  </w:divBdr>
                  <w:divsChild>
                    <w:div w:id="1934043955">
                      <w:marLeft w:val="0"/>
                      <w:marRight w:val="0"/>
                      <w:marTop w:val="0"/>
                      <w:marBottom w:val="0"/>
                      <w:divBdr>
                        <w:top w:val="none" w:sz="0" w:space="0" w:color="auto"/>
                        <w:left w:val="none" w:sz="0" w:space="0" w:color="auto"/>
                        <w:bottom w:val="none" w:sz="0" w:space="0" w:color="auto"/>
                        <w:right w:val="none" w:sz="0" w:space="0" w:color="auto"/>
                      </w:divBdr>
                    </w:div>
                  </w:divsChild>
                </w:div>
                <w:div w:id="1807504380">
                  <w:marLeft w:val="0"/>
                  <w:marRight w:val="0"/>
                  <w:marTop w:val="0"/>
                  <w:marBottom w:val="0"/>
                  <w:divBdr>
                    <w:top w:val="none" w:sz="0" w:space="0" w:color="auto"/>
                    <w:left w:val="none" w:sz="0" w:space="0" w:color="auto"/>
                    <w:bottom w:val="none" w:sz="0" w:space="0" w:color="auto"/>
                    <w:right w:val="none" w:sz="0" w:space="0" w:color="auto"/>
                  </w:divBdr>
                  <w:divsChild>
                    <w:div w:id="515968681">
                      <w:marLeft w:val="0"/>
                      <w:marRight w:val="0"/>
                      <w:marTop w:val="0"/>
                      <w:marBottom w:val="0"/>
                      <w:divBdr>
                        <w:top w:val="none" w:sz="0" w:space="0" w:color="auto"/>
                        <w:left w:val="none" w:sz="0" w:space="0" w:color="auto"/>
                        <w:bottom w:val="none" w:sz="0" w:space="0" w:color="auto"/>
                        <w:right w:val="none" w:sz="0" w:space="0" w:color="auto"/>
                      </w:divBdr>
                    </w:div>
                  </w:divsChild>
                </w:div>
                <w:div w:id="1909535933">
                  <w:marLeft w:val="0"/>
                  <w:marRight w:val="0"/>
                  <w:marTop w:val="0"/>
                  <w:marBottom w:val="0"/>
                  <w:divBdr>
                    <w:top w:val="none" w:sz="0" w:space="0" w:color="auto"/>
                    <w:left w:val="none" w:sz="0" w:space="0" w:color="auto"/>
                    <w:bottom w:val="none" w:sz="0" w:space="0" w:color="auto"/>
                    <w:right w:val="none" w:sz="0" w:space="0" w:color="auto"/>
                  </w:divBdr>
                  <w:divsChild>
                    <w:div w:id="625625139">
                      <w:marLeft w:val="0"/>
                      <w:marRight w:val="0"/>
                      <w:marTop w:val="0"/>
                      <w:marBottom w:val="0"/>
                      <w:divBdr>
                        <w:top w:val="none" w:sz="0" w:space="0" w:color="auto"/>
                        <w:left w:val="none" w:sz="0" w:space="0" w:color="auto"/>
                        <w:bottom w:val="none" w:sz="0" w:space="0" w:color="auto"/>
                        <w:right w:val="none" w:sz="0" w:space="0" w:color="auto"/>
                      </w:divBdr>
                    </w:div>
                  </w:divsChild>
                </w:div>
                <w:div w:id="1929583353">
                  <w:marLeft w:val="0"/>
                  <w:marRight w:val="0"/>
                  <w:marTop w:val="0"/>
                  <w:marBottom w:val="0"/>
                  <w:divBdr>
                    <w:top w:val="none" w:sz="0" w:space="0" w:color="auto"/>
                    <w:left w:val="none" w:sz="0" w:space="0" w:color="auto"/>
                    <w:bottom w:val="none" w:sz="0" w:space="0" w:color="auto"/>
                    <w:right w:val="none" w:sz="0" w:space="0" w:color="auto"/>
                  </w:divBdr>
                  <w:divsChild>
                    <w:div w:id="18820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9197">
          <w:marLeft w:val="0"/>
          <w:marRight w:val="0"/>
          <w:marTop w:val="0"/>
          <w:marBottom w:val="0"/>
          <w:divBdr>
            <w:top w:val="none" w:sz="0" w:space="0" w:color="auto"/>
            <w:left w:val="none" w:sz="0" w:space="0" w:color="auto"/>
            <w:bottom w:val="none" w:sz="0" w:space="0" w:color="auto"/>
            <w:right w:val="none" w:sz="0" w:space="0" w:color="auto"/>
          </w:divBdr>
          <w:divsChild>
            <w:div w:id="75829549">
              <w:marLeft w:val="0"/>
              <w:marRight w:val="0"/>
              <w:marTop w:val="0"/>
              <w:marBottom w:val="0"/>
              <w:divBdr>
                <w:top w:val="none" w:sz="0" w:space="0" w:color="auto"/>
                <w:left w:val="none" w:sz="0" w:space="0" w:color="auto"/>
                <w:bottom w:val="none" w:sz="0" w:space="0" w:color="auto"/>
                <w:right w:val="none" w:sz="0" w:space="0" w:color="auto"/>
              </w:divBdr>
            </w:div>
            <w:div w:id="105783107">
              <w:marLeft w:val="0"/>
              <w:marRight w:val="0"/>
              <w:marTop w:val="0"/>
              <w:marBottom w:val="0"/>
              <w:divBdr>
                <w:top w:val="none" w:sz="0" w:space="0" w:color="auto"/>
                <w:left w:val="none" w:sz="0" w:space="0" w:color="auto"/>
                <w:bottom w:val="none" w:sz="0" w:space="0" w:color="auto"/>
                <w:right w:val="none" w:sz="0" w:space="0" w:color="auto"/>
              </w:divBdr>
            </w:div>
            <w:div w:id="409233437">
              <w:marLeft w:val="0"/>
              <w:marRight w:val="0"/>
              <w:marTop w:val="0"/>
              <w:marBottom w:val="0"/>
              <w:divBdr>
                <w:top w:val="none" w:sz="0" w:space="0" w:color="auto"/>
                <w:left w:val="none" w:sz="0" w:space="0" w:color="auto"/>
                <w:bottom w:val="none" w:sz="0" w:space="0" w:color="auto"/>
                <w:right w:val="none" w:sz="0" w:space="0" w:color="auto"/>
              </w:divBdr>
            </w:div>
            <w:div w:id="549534677">
              <w:marLeft w:val="0"/>
              <w:marRight w:val="0"/>
              <w:marTop w:val="0"/>
              <w:marBottom w:val="0"/>
              <w:divBdr>
                <w:top w:val="none" w:sz="0" w:space="0" w:color="auto"/>
                <w:left w:val="none" w:sz="0" w:space="0" w:color="auto"/>
                <w:bottom w:val="none" w:sz="0" w:space="0" w:color="auto"/>
                <w:right w:val="none" w:sz="0" w:space="0" w:color="auto"/>
              </w:divBdr>
            </w:div>
            <w:div w:id="699622820">
              <w:marLeft w:val="0"/>
              <w:marRight w:val="0"/>
              <w:marTop w:val="0"/>
              <w:marBottom w:val="0"/>
              <w:divBdr>
                <w:top w:val="none" w:sz="0" w:space="0" w:color="auto"/>
                <w:left w:val="none" w:sz="0" w:space="0" w:color="auto"/>
                <w:bottom w:val="none" w:sz="0" w:space="0" w:color="auto"/>
                <w:right w:val="none" w:sz="0" w:space="0" w:color="auto"/>
              </w:divBdr>
            </w:div>
            <w:div w:id="1001008220">
              <w:marLeft w:val="0"/>
              <w:marRight w:val="0"/>
              <w:marTop w:val="0"/>
              <w:marBottom w:val="0"/>
              <w:divBdr>
                <w:top w:val="none" w:sz="0" w:space="0" w:color="auto"/>
                <w:left w:val="none" w:sz="0" w:space="0" w:color="auto"/>
                <w:bottom w:val="none" w:sz="0" w:space="0" w:color="auto"/>
                <w:right w:val="none" w:sz="0" w:space="0" w:color="auto"/>
              </w:divBdr>
            </w:div>
            <w:div w:id="1018309061">
              <w:marLeft w:val="0"/>
              <w:marRight w:val="0"/>
              <w:marTop w:val="0"/>
              <w:marBottom w:val="0"/>
              <w:divBdr>
                <w:top w:val="none" w:sz="0" w:space="0" w:color="auto"/>
                <w:left w:val="none" w:sz="0" w:space="0" w:color="auto"/>
                <w:bottom w:val="none" w:sz="0" w:space="0" w:color="auto"/>
                <w:right w:val="none" w:sz="0" w:space="0" w:color="auto"/>
              </w:divBdr>
            </w:div>
            <w:div w:id="1093091590">
              <w:marLeft w:val="0"/>
              <w:marRight w:val="0"/>
              <w:marTop w:val="0"/>
              <w:marBottom w:val="0"/>
              <w:divBdr>
                <w:top w:val="none" w:sz="0" w:space="0" w:color="auto"/>
                <w:left w:val="none" w:sz="0" w:space="0" w:color="auto"/>
                <w:bottom w:val="none" w:sz="0" w:space="0" w:color="auto"/>
                <w:right w:val="none" w:sz="0" w:space="0" w:color="auto"/>
              </w:divBdr>
            </w:div>
            <w:div w:id="1209606129">
              <w:marLeft w:val="0"/>
              <w:marRight w:val="0"/>
              <w:marTop w:val="0"/>
              <w:marBottom w:val="0"/>
              <w:divBdr>
                <w:top w:val="none" w:sz="0" w:space="0" w:color="auto"/>
                <w:left w:val="none" w:sz="0" w:space="0" w:color="auto"/>
                <w:bottom w:val="none" w:sz="0" w:space="0" w:color="auto"/>
                <w:right w:val="none" w:sz="0" w:space="0" w:color="auto"/>
              </w:divBdr>
            </w:div>
            <w:div w:id="1469665464">
              <w:marLeft w:val="0"/>
              <w:marRight w:val="0"/>
              <w:marTop w:val="0"/>
              <w:marBottom w:val="0"/>
              <w:divBdr>
                <w:top w:val="none" w:sz="0" w:space="0" w:color="auto"/>
                <w:left w:val="none" w:sz="0" w:space="0" w:color="auto"/>
                <w:bottom w:val="none" w:sz="0" w:space="0" w:color="auto"/>
                <w:right w:val="none" w:sz="0" w:space="0" w:color="auto"/>
              </w:divBdr>
            </w:div>
            <w:div w:id="1730617680">
              <w:marLeft w:val="0"/>
              <w:marRight w:val="0"/>
              <w:marTop w:val="0"/>
              <w:marBottom w:val="0"/>
              <w:divBdr>
                <w:top w:val="none" w:sz="0" w:space="0" w:color="auto"/>
                <w:left w:val="none" w:sz="0" w:space="0" w:color="auto"/>
                <w:bottom w:val="none" w:sz="0" w:space="0" w:color="auto"/>
                <w:right w:val="none" w:sz="0" w:space="0" w:color="auto"/>
              </w:divBdr>
            </w:div>
            <w:div w:id="1782650694">
              <w:marLeft w:val="0"/>
              <w:marRight w:val="0"/>
              <w:marTop w:val="0"/>
              <w:marBottom w:val="0"/>
              <w:divBdr>
                <w:top w:val="none" w:sz="0" w:space="0" w:color="auto"/>
                <w:left w:val="none" w:sz="0" w:space="0" w:color="auto"/>
                <w:bottom w:val="none" w:sz="0" w:space="0" w:color="auto"/>
                <w:right w:val="none" w:sz="0" w:space="0" w:color="auto"/>
              </w:divBdr>
            </w:div>
            <w:div w:id="1821534700">
              <w:marLeft w:val="0"/>
              <w:marRight w:val="0"/>
              <w:marTop w:val="0"/>
              <w:marBottom w:val="0"/>
              <w:divBdr>
                <w:top w:val="none" w:sz="0" w:space="0" w:color="auto"/>
                <w:left w:val="none" w:sz="0" w:space="0" w:color="auto"/>
                <w:bottom w:val="none" w:sz="0" w:space="0" w:color="auto"/>
                <w:right w:val="none" w:sz="0" w:space="0" w:color="auto"/>
              </w:divBdr>
            </w:div>
            <w:div w:id="2109543497">
              <w:marLeft w:val="0"/>
              <w:marRight w:val="0"/>
              <w:marTop w:val="0"/>
              <w:marBottom w:val="0"/>
              <w:divBdr>
                <w:top w:val="none" w:sz="0" w:space="0" w:color="auto"/>
                <w:left w:val="none" w:sz="0" w:space="0" w:color="auto"/>
                <w:bottom w:val="none" w:sz="0" w:space="0" w:color="auto"/>
                <w:right w:val="none" w:sz="0" w:space="0" w:color="auto"/>
              </w:divBdr>
            </w:div>
            <w:div w:id="2125613647">
              <w:marLeft w:val="0"/>
              <w:marRight w:val="0"/>
              <w:marTop w:val="0"/>
              <w:marBottom w:val="0"/>
              <w:divBdr>
                <w:top w:val="none" w:sz="0" w:space="0" w:color="auto"/>
                <w:left w:val="none" w:sz="0" w:space="0" w:color="auto"/>
                <w:bottom w:val="none" w:sz="0" w:space="0" w:color="auto"/>
                <w:right w:val="none" w:sz="0" w:space="0" w:color="auto"/>
              </w:divBdr>
            </w:div>
          </w:divsChild>
        </w:div>
        <w:div w:id="1828396458">
          <w:marLeft w:val="0"/>
          <w:marRight w:val="0"/>
          <w:marTop w:val="0"/>
          <w:marBottom w:val="0"/>
          <w:divBdr>
            <w:top w:val="none" w:sz="0" w:space="0" w:color="auto"/>
            <w:left w:val="none" w:sz="0" w:space="0" w:color="auto"/>
            <w:bottom w:val="none" w:sz="0" w:space="0" w:color="auto"/>
            <w:right w:val="none" w:sz="0" w:space="0" w:color="auto"/>
          </w:divBdr>
          <w:divsChild>
            <w:div w:id="281963323">
              <w:marLeft w:val="0"/>
              <w:marRight w:val="0"/>
              <w:marTop w:val="0"/>
              <w:marBottom w:val="0"/>
              <w:divBdr>
                <w:top w:val="none" w:sz="0" w:space="0" w:color="auto"/>
                <w:left w:val="none" w:sz="0" w:space="0" w:color="auto"/>
                <w:bottom w:val="none" w:sz="0" w:space="0" w:color="auto"/>
                <w:right w:val="none" w:sz="0" w:space="0" w:color="auto"/>
              </w:divBdr>
            </w:div>
            <w:div w:id="316884158">
              <w:marLeft w:val="0"/>
              <w:marRight w:val="0"/>
              <w:marTop w:val="0"/>
              <w:marBottom w:val="0"/>
              <w:divBdr>
                <w:top w:val="none" w:sz="0" w:space="0" w:color="auto"/>
                <w:left w:val="none" w:sz="0" w:space="0" w:color="auto"/>
                <w:bottom w:val="none" w:sz="0" w:space="0" w:color="auto"/>
                <w:right w:val="none" w:sz="0" w:space="0" w:color="auto"/>
              </w:divBdr>
            </w:div>
            <w:div w:id="357002133">
              <w:marLeft w:val="0"/>
              <w:marRight w:val="0"/>
              <w:marTop w:val="0"/>
              <w:marBottom w:val="0"/>
              <w:divBdr>
                <w:top w:val="none" w:sz="0" w:space="0" w:color="auto"/>
                <w:left w:val="none" w:sz="0" w:space="0" w:color="auto"/>
                <w:bottom w:val="none" w:sz="0" w:space="0" w:color="auto"/>
                <w:right w:val="none" w:sz="0" w:space="0" w:color="auto"/>
              </w:divBdr>
            </w:div>
            <w:div w:id="371225511">
              <w:marLeft w:val="0"/>
              <w:marRight w:val="0"/>
              <w:marTop w:val="0"/>
              <w:marBottom w:val="0"/>
              <w:divBdr>
                <w:top w:val="none" w:sz="0" w:space="0" w:color="auto"/>
                <w:left w:val="none" w:sz="0" w:space="0" w:color="auto"/>
                <w:bottom w:val="none" w:sz="0" w:space="0" w:color="auto"/>
                <w:right w:val="none" w:sz="0" w:space="0" w:color="auto"/>
              </w:divBdr>
            </w:div>
            <w:div w:id="455367053">
              <w:marLeft w:val="0"/>
              <w:marRight w:val="0"/>
              <w:marTop w:val="0"/>
              <w:marBottom w:val="0"/>
              <w:divBdr>
                <w:top w:val="none" w:sz="0" w:space="0" w:color="auto"/>
                <w:left w:val="none" w:sz="0" w:space="0" w:color="auto"/>
                <w:bottom w:val="none" w:sz="0" w:space="0" w:color="auto"/>
                <w:right w:val="none" w:sz="0" w:space="0" w:color="auto"/>
              </w:divBdr>
            </w:div>
            <w:div w:id="474643312">
              <w:marLeft w:val="0"/>
              <w:marRight w:val="0"/>
              <w:marTop w:val="0"/>
              <w:marBottom w:val="0"/>
              <w:divBdr>
                <w:top w:val="none" w:sz="0" w:space="0" w:color="auto"/>
                <w:left w:val="none" w:sz="0" w:space="0" w:color="auto"/>
                <w:bottom w:val="none" w:sz="0" w:space="0" w:color="auto"/>
                <w:right w:val="none" w:sz="0" w:space="0" w:color="auto"/>
              </w:divBdr>
            </w:div>
            <w:div w:id="535120570">
              <w:marLeft w:val="0"/>
              <w:marRight w:val="0"/>
              <w:marTop w:val="0"/>
              <w:marBottom w:val="0"/>
              <w:divBdr>
                <w:top w:val="none" w:sz="0" w:space="0" w:color="auto"/>
                <w:left w:val="none" w:sz="0" w:space="0" w:color="auto"/>
                <w:bottom w:val="none" w:sz="0" w:space="0" w:color="auto"/>
                <w:right w:val="none" w:sz="0" w:space="0" w:color="auto"/>
              </w:divBdr>
            </w:div>
            <w:div w:id="812259330">
              <w:marLeft w:val="0"/>
              <w:marRight w:val="0"/>
              <w:marTop w:val="0"/>
              <w:marBottom w:val="0"/>
              <w:divBdr>
                <w:top w:val="none" w:sz="0" w:space="0" w:color="auto"/>
                <w:left w:val="none" w:sz="0" w:space="0" w:color="auto"/>
                <w:bottom w:val="none" w:sz="0" w:space="0" w:color="auto"/>
                <w:right w:val="none" w:sz="0" w:space="0" w:color="auto"/>
              </w:divBdr>
            </w:div>
            <w:div w:id="1268661363">
              <w:marLeft w:val="0"/>
              <w:marRight w:val="0"/>
              <w:marTop w:val="0"/>
              <w:marBottom w:val="0"/>
              <w:divBdr>
                <w:top w:val="none" w:sz="0" w:space="0" w:color="auto"/>
                <w:left w:val="none" w:sz="0" w:space="0" w:color="auto"/>
                <w:bottom w:val="none" w:sz="0" w:space="0" w:color="auto"/>
                <w:right w:val="none" w:sz="0" w:space="0" w:color="auto"/>
              </w:divBdr>
            </w:div>
            <w:div w:id="1328093096">
              <w:marLeft w:val="0"/>
              <w:marRight w:val="0"/>
              <w:marTop w:val="0"/>
              <w:marBottom w:val="0"/>
              <w:divBdr>
                <w:top w:val="none" w:sz="0" w:space="0" w:color="auto"/>
                <w:left w:val="none" w:sz="0" w:space="0" w:color="auto"/>
                <w:bottom w:val="none" w:sz="0" w:space="0" w:color="auto"/>
                <w:right w:val="none" w:sz="0" w:space="0" w:color="auto"/>
              </w:divBdr>
            </w:div>
            <w:div w:id="1374619767">
              <w:marLeft w:val="0"/>
              <w:marRight w:val="0"/>
              <w:marTop w:val="0"/>
              <w:marBottom w:val="0"/>
              <w:divBdr>
                <w:top w:val="none" w:sz="0" w:space="0" w:color="auto"/>
                <w:left w:val="none" w:sz="0" w:space="0" w:color="auto"/>
                <w:bottom w:val="none" w:sz="0" w:space="0" w:color="auto"/>
                <w:right w:val="none" w:sz="0" w:space="0" w:color="auto"/>
              </w:divBdr>
            </w:div>
            <w:div w:id="1545018784">
              <w:marLeft w:val="0"/>
              <w:marRight w:val="0"/>
              <w:marTop w:val="0"/>
              <w:marBottom w:val="0"/>
              <w:divBdr>
                <w:top w:val="none" w:sz="0" w:space="0" w:color="auto"/>
                <w:left w:val="none" w:sz="0" w:space="0" w:color="auto"/>
                <w:bottom w:val="none" w:sz="0" w:space="0" w:color="auto"/>
                <w:right w:val="none" w:sz="0" w:space="0" w:color="auto"/>
              </w:divBdr>
            </w:div>
            <w:div w:id="1545286878">
              <w:marLeft w:val="0"/>
              <w:marRight w:val="0"/>
              <w:marTop w:val="0"/>
              <w:marBottom w:val="0"/>
              <w:divBdr>
                <w:top w:val="none" w:sz="0" w:space="0" w:color="auto"/>
                <w:left w:val="none" w:sz="0" w:space="0" w:color="auto"/>
                <w:bottom w:val="none" w:sz="0" w:space="0" w:color="auto"/>
                <w:right w:val="none" w:sz="0" w:space="0" w:color="auto"/>
              </w:divBdr>
            </w:div>
            <w:div w:id="1680813879">
              <w:marLeft w:val="0"/>
              <w:marRight w:val="0"/>
              <w:marTop w:val="0"/>
              <w:marBottom w:val="0"/>
              <w:divBdr>
                <w:top w:val="none" w:sz="0" w:space="0" w:color="auto"/>
                <w:left w:val="none" w:sz="0" w:space="0" w:color="auto"/>
                <w:bottom w:val="none" w:sz="0" w:space="0" w:color="auto"/>
                <w:right w:val="none" w:sz="0" w:space="0" w:color="auto"/>
              </w:divBdr>
            </w:div>
            <w:div w:id="1715304711">
              <w:marLeft w:val="0"/>
              <w:marRight w:val="0"/>
              <w:marTop w:val="0"/>
              <w:marBottom w:val="0"/>
              <w:divBdr>
                <w:top w:val="none" w:sz="0" w:space="0" w:color="auto"/>
                <w:left w:val="none" w:sz="0" w:space="0" w:color="auto"/>
                <w:bottom w:val="none" w:sz="0" w:space="0" w:color="auto"/>
                <w:right w:val="none" w:sz="0" w:space="0" w:color="auto"/>
              </w:divBdr>
            </w:div>
            <w:div w:id="1805154011">
              <w:marLeft w:val="0"/>
              <w:marRight w:val="0"/>
              <w:marTop w:val="0"/>
              <w:marBottom w:val="0"/>
              <w:divBdr>
                <w:top w:val="none" w:sz="0" w:space="0" w:color="auto"/>
                <w:left w:val="none" w:sz="0" w:space="0" w:color="auto"/>
                <w:bottom w:val="none" w:sz="0" w:space="0" w:color="auto"/>
                <w:right w:val="none" w:sz="0" w:space="0" w:color="auto"/>
              </w:divBdr>
            </w:div>
            <w:div w:id="1810248667">
              <w:marLeft w:val="0"/>
              <w:marRight w:val="0"/>
              <w:marTop w:val="0"/>
              <w:marBottom w:val="0"/>
              <w:divBdr>
                <w:top w:val="none" w:sz="0" w:space="0" w:color="auto"/>
                <w:left w:val="none" w:sz="0" w:space="0" w:color="auto"/>
                <w:bottom w:val="none" w:sz="0" w:space="0" w:color="auto"/>
                <w:right w:val="none" w:sz="0" w:space="0" w:color="auto"/>
              </w:divBdr>
            </w:div>
            <w:div w:id="1898131177">
              <w:marLeft w:val="0"/>
              <w:marRight w:val="0"/>
              <w:marTop w:val="0"/>
              <w:marBottom w:val="0"/>
              <w:divBdr>
                <w:top w:val="none" w:sz="0" w:space="0" w:color="auto"/>
                <w:left w:val="none" w:sz="0" w:space="0" w:color="auto"/>
                <w:bottom w:val="none" w:sz="0" w:space="0" w:color="auto"/>
                <w:right w:val="none" w:sz="0" w:space="0" w:color="auto"/>
              </w:divBdr>
            </w:div>
            <w:div w:id="1911646563">
              <w:marLeft w:val="0"/>
              <w:marRight w:val="0"/>
              <w:marTop w:val="0"/>
              <w:marBottom w:val="0"/>
              <w:divBdr>
                <w:top w:val="none" w:sz="0" w:space="0" w:color="auto"/>
                <w:left w:val="none" w:sz="0" w:space="0" w:color="auto"/>
                <w:bottom w:val="none" w:sz="0" w:space="0" w:color="auto"/>
                <w:right w:val="none" w:sz="0" w:space="0" w:color="auto"/>
              </w:divBdr>
            </w:div>
            <w:div w:id="20756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6771">
      <w:bodyDiv w:val="1"/>
      <w:marLeft w:val="0"/>
      <w:marRight w:val="0"/>
      <w:marTop w:val="0"/>
      <w:marBottom w:val="0"/>
      <w:divBdr>
        <w:top w:val="none" w:sz="0" w:space="0" w:color="auto"/>
        <w:left w:val="none" w:sz="0" w:space="0" w:color="auto"/>
        <w:bottom w:val="none" w:sz="0" w:space="0" w:color="auto"/>
        <w:right w:val="none" w:sz="0" w:space="0" w:color="auto"/>
      </w:divBdr>
      <w:divsChild>
        <w:div w:id="38672700">
          <w:marLeft w:val="0"/>
          <w:marRight w:val="0"/>
          <w:marTop w:val="0"/>
          <w:marBottom w:val="0"/>
          <w:divBdr>
            <w:top w:val="none" w:sz="0" w:space="0" w:color="auto"/>
            <w:left w:val="none" w:sz="0" w:space="0" w:color="auto"/>
            <w:bottom w:val="none" w:sz="0" w:space="0" w:color="auto"/>
            <w:right w:val="none" w:sz="0" w:space="0" w:color="auto"/>
          </w:divBdr>
        </w:div>
        <w:div w:id="165293716">
          <w:marLeft w:val="0"/>
          <w:marRight w:val="0"/>
          <w:marTop w:val="0"/>
          <w:marBottom w:val="0"/>
          <w:divBdr>
            <w:top w:val="none" w:sz="0" w:space="0" w:color="auto"/>
            <w:left w:val="none" w:sz="0" w:space="0" w:color="auto"/>
            <w:bottom w:val="none" w:sz="0" w:space="0" w:color="auto"/>
            <w:right w:val="none" w:sz="0" w:space="0" w:color="auto"/>
          </w:divBdr>
        </w:div>
        <w:div w:id="165944930">
          <w:marLeft w:val="0"/>
          <w:marRight w:val="0"/>
          <w:marTop w:val="0"/>
          <w:marBottom w:val="0"/>
          <w:divBdr>
            <w:top w:val="none" w:sz="0" w:space="0" w:color="auto"/>
            <w:left w:val="none" w:sz="0" w:space="0" w:color="auto"/>
            <w:bottom w:val="none" w:sz="0" w:space="0" w:color="auto"/>
            <w:right w:val="none" w:sz="0" w:space="0" w:color="auto"/>
          </w:divBdr>
        </w:div>
        <w:div w:id="173349723">
          <w:marLeft w:val="0"/>
          <w:marRight w:val="0"/>
          <w:marTop w:val="0"/>
          <w:marBottom w:val="0"/>
          <w:divBdr>
            <w:top w:val="none" w:sz="0" w:space="0" w:color="auto"/>
            <w:left w:val="none" w:sz="0" w:space="0" w:color="auto"/>
            <w:bottom w:val="none" w:sz="0" w:space="0" w:color="auto"/>
            <w:right w:val="none" w:sz="0" w:space="0" w:color="auto"/>
          </w:divBdr>
        </w:div>
        <w:div w:id="197665749">
          <w:marLeft w:val="0"/>
          <w:marRight w:val="0"/>
          <w:marTop w:val="0"/>
          <w:marBottom w:val="0"/>
          <w:divBdr>
            <w:top w:val="none" w:sz="0" w:space="0" w:color="auto"/>
            <w:left w:val="none" w:sz="0" w:space="0" w:color="auto"/>
            <w:bottom w:val="none" w:sz="0" w:space="0" w:color="auto"/>
            <w:right w:val="none" w:sz="0" w:space="0" w:color="auto"/>
          </w:divBdr>
        </w:div>
        <w:div w:id="205146162">
          <w:marLeft w:val="0"/>
          <w:marRight w:val="0"/>
          <w:marTop w:val="0"/>
          <w:marBottom w:val="0"/>
          <w:divBdr>
            <w:top w:val="none" w:sz="0" w:space="0" w:color="auto"/>
            <w:left w:val="none" w:sz="0" w:space="0" w:color="auto"/>
            <w:bottom w:val="none" w:sz="0" w:space="0" w:color="auto"/>
            <w:right w:val="none" w:sz="0" w:space="0" w:color="auto"/>
          </w:divBdr>
        </w:div>
        <w:div w:id="247808946">
          <w:marLeft w:val="0"/>
          <w:marRight w:val="0"/>
          <w:marTop w:val="0"/>
          <w:marBottom w:val="0"/>
          <w:divBdr>
            <w:top w:val="none" w:sz="0" w:space="0" w:color="auto"/>
            <w:left w:val="none" w:sz="0" w:space="0" w:color="auto"/>
            <w:bottom w:val="none" w:sz="0" w:space="0" w:color="auto"/>
            <w:right w:val="none" w:sz="0" w:space="0" w:color="auto"/>
          </w:divBdr>
        </w:div>
        <w:div w:id="262686497">
          <w:marLeft w:val="0"/>
          <w:marRight w:val="0"/>
          <w:marTop w:val="0"/>
          <w:marBottom w:val="0"/>
          <w:divBdr>
            <w:top w:val="none" w:sz="0" w:space="0" w:color="auto"/>
            <w:left w:val="none" w:sz="0" w:space="0" w:color="auto"/>
            <w:bottom w:val="none" w:sz="0" w:space="0" w:color="auto"/>
            <w:right w:val="none" w:sz="0" w:space="0" w:color="auto"/>
          </w:divBdr>
        </w:div>
        <w:div w:id="276521241">
          <w:marLeft w:val="0"/>
          <w:marRight w:val="0"/>
          <w:marTop w:val="0"/>
          <w:marBottom w:val="0"/>
          <w:divBdr>
            <w:top w:val="none" w:sz="0" w:space="0" w:color="auto"/>
            <w:left w:val="none" w:sz="0" w:space="0" w:color="auto"/>
            <w:bottom w:val="none" w:sz="0" w:space="0" w:color="auto"/>
            <w:right w:val="none" w:sz="0" w:space="0" w:color="auto"/>
          </w:divBdr>
        </w:div>
        <w:div w:id="285963963">
          <w:marLeft w:val="0"/>
          <w:marRight w:val="0"/>
          <w:marTop w:val="0"/>
          <w:marBottom w:val="0"/>
          <w:divBdr>
            <w:top w:val="none" w:sz="0" w:space="0" w:color="auto"/>
            <w:left w:val="none" w:sz="0" w:space="0" w:color="auto"/>
            <w:bottom w:val="none" w:sz="0" w:space="0" w:color="auto"/>
            <w:right w:val="none" w:sz="0" w:space="0" w:color="auto"/>
          </w:divBdr>
        </w:div>
        <w:div w:id="329647412">
          <w:marLeft w:val="0"/>
          <w:marRight w:val="0"/>
          <w:marTop w:val="0"/>
          <w:marBottom w:val="0"/>
          <w:divBdr>
            <w:top w:val="none" w:sz="0" w:space="0" w:color="auto"/>
            <w:left w:val="none" w:sz="0" w:space="0" w:color="auto"/>
            <w:bottom w:val="none" w:sz="0" w:space="0" w:color="auto"/>
            <w:right w:val="none" w:sz="0" w:space="0" w:color="auto"/>
          </w:divBdr>
        </w:div>
        <w:div w:id="335305753">
          <w:marLeft w:val="0"/>
          <w:marRight w:val="0"/>
          <w:marTop w:val="0"/>
          <w:marBottom w:val="0"/>
          <w:divBdr>
            <w:top w:val="none" w:sz="0" w:space="0" w:color="auto"/>
            <w:left w:val="none" w:sz="0" w:space="0" w:color="auto"/>
            <w:bottom w:val="none" w:sz="0" w:space="0" w:color="auto"/>
            <w:right w:val="none" w:sz="0" w:space="0" w:color="auto"/>
          </w:divBdr>
        </w:div>
        <w:div w:id="369958865">
          <w:marLeft w:val="0"/>
          <w:marRight w:val="0"/>
          <w:marTop w:val="0"/>
          <w:marBottom w:val="0"/>
          <w:divBdr>
            <w:top w:val="none" w:sz="0" w:space="0" w:color="auto"/>
            <w:left w:val="none" w:sz="0" w:space="0" w:color="auto"/>
            <w:bottom w:val="none" w:sz="0" w:space="0" w:color="auto"/>
            <w:right w:val="none" w:sz="0" w:space="0" w:color="auto"/>
          </w:divBdr>
        </w:div>
        <w:div w:id="402064810">
          <w:marLeft w:val="0"/>
          <w:marRight w:val="0"/>
          <w:marTop w:val="0"/>
          <w:marBottom w:val="0"/>
          <w:divBdr>
            <w:top w:val="none" w:sz="0" w:space="0" w:color="auto"/>
            <w:left w:val="none" w:sz="0" w:space="0" w:color="auto"/>
            <w:bottom w:val="none" w:sz="0" w:space="0" w:color="auto"/>
            <w:right w:val="none" w:sz="0" w:space="0" w:color="auto"/>
          </w:divBdr>
        </w:div>
        <w:div w:id="478620471">
          <w:marLeft w:val="0"/>
          <w:marRight w:val="0"/>
          <w:marTop w:val="0"/>
          <w:marBottom w:val="0"/>
          <w:divBdr>
            <w:top w:val="none" w:sz="0" w:space="0" w:color="auto"/>
            <w:left w:val="none" w:sz="0" w:space="0" w:color="auto"/>
            <w:bottom w:val="none" w:sz="0" w:space="0" w:color="auto"/>
            <w:right w:val="none" w:sz="0" w:space="0" w:color="auto"/>
          </w:divBdr>
        </w:div>
        <w:div w:id="487328389">
          <w:marLeft w:val="0"/>
          <w:marRight w:val="0"/>
          <w:marTop w:val="0"/>
          <w:marBottom w:val="0"/>
          <w:divBdr>
            <w:top w:val="none" w:sz="0" w:space="0" w:color="auto"/>
            <w:left w:val="none" w:sz="0" w:space="0" w:color="auto"/>
            <w:bottom w:val="none" w:sz="0" w:space="0" w:color="auto"/>
            <w:right w:val="none" w:sz="0" w:space="0" w:color="auto"/>
          </w:divBdr>
        </w:div>
        <w:div w:id="527790257">
          <w:marLeft w:val="0"/>
          <w:marRight w:val="0"/>
          <w:marTop w:val="0"/>
          <w:marBottom w:val="0"/>
          <w:divBdr>
            <w:top w:val="none" w:sz="0" w:space="0" w:color="auto"/>
            <w:left w:val="none" w:sz="0" w:space="0" w:color="auto"/>
            <w:bottom w:val="none" w:sz="0" w:space="0" w:color="auto"/>
            <w:right w:val="none" w:sz="0" w:space="0" w:color="auto"/>
          </w:divBdr>
        </w:div>
        <w:div w:id="564535758">
          <w:marLeft w:val="0"/>
          <w:marRight w:val="0"/>
          <w:marTop w:val="0"/>
          <w:marBottom w:val="0"/>
          <w:divBdr>
            <w:top w:val="none" w:sz="0" w:space="0" w:color="auto"/>
            <w:left w:val="none" w:sz="0" w:space="0" w:color="auto"/>
            <w:bottom w:val="none" w:sz="0" w:space="0" w:color="auto"/>
            <w:right w:val="none" w:sz="0" w:space="0" w:color="auto"/>
          </w:divBdr>
        </w:div>
        <w:div w:id="616958258">
          <w:marLeft w:val="0"/>
          <w:marRight w:val="0"/>
          <w:marTop w:val="0"/>
          <w:marBottom w:val="0"/>
          <w:divBdr>
            <w:top w:val="none" w:sz="0" w:space="0" w:color="auto"/>
            <w:left w:val="none" w:sz="0" w:space="0" w:color="auto"/>
            <w:bottom w:val="none" w:sz="0" w:space="0" w:color="auto"/>
            <w:right w:val="none" w:sz="0" w:space="0" w:color="auto"/>
          </w:divBdr>
        </w:div>
        <w:div w:id="617302690">
          <w:marLeft w:val="0"/>
          <w:marRight w:val="0"/>
          <w:marTop w:val="0"/>
          <w:marBottom w:val="0"/>
          <w:divBdr>
            <w:top w:val="none" w:sz="0" w:space="0" w:color="auto"/>
            <w:left w:val="none" w:sz="0" w:space="0" w:color="auto"/>
            <w:bottom w:val="none" w:sz="0" w:space="0" w:color="auto"/>
            <w:right w:val="none" w:sz="0" w:space="0" w:color="auto"/>
          </w:divBdr>
        </w:div>
        <w:div w:id="759788562">
          <w:marLeft w:val="0"/>
          <w:marRight w:val="0"/>
          <w:marTop w:val="0"/>
          <w:marBottom w:val="0"/>
          <w:divBdr>
            <w:top w:val="none" w:sz="0" w:space="0" w:color="auto"/>
            <w:left w:val="none" w:sz="0" w:space="0" w:color="auto"/>
            <w:bottom w:val="none" w:sz="0" w:space="0" w:color="auto"/>
            <w:right w:val="none" w:sz="0" w:space="0" w:color="auto"/>
          </w:divBdr>
        </w:div>
        <w:div w:id="805858754">
          <w:marLeft w:val="0"/>
          <w:marRight w:val="0"/>
          <w:marTop w:val="0"/>
          <w:marBottom w:val="0"/>
          <w:divBdr>
            <w:top w:val="none" w:sz="0" w:space="0" w:color="auto"/>
            <w:left w:val="none" w:sz="0" w:space="0" w:color="auto"/>
            <w:bottom w:val="none" w:sz="0" w:space="0" w:color="auto"/>
            <w:right w:val="none" w:sz="0" w:space="0" w:color="auto"/>
          </w:divBdr>
        </w:div>
        <w:div w:id="807092237">
          <w:marLeft w:val="0"/>
          <w:marRight w:val="0"/>
          <w:marTop w:val="0"/>
          <w:marBottom w:val="0"/>
          <w:divBdr>
            <w:top w:val="none" w:sz="0" w:space="0" w:color="auto"/>
            <w:left w:val="none" w:sz="0" w:space="0" w:color="auto"/>
            <w:bottom w:val="none" w:sz="0" w:space="0" w:color="auto"/>
            <w:right w:val="none" w:sz="0" w:space="0" w:color="auto"/>
          </w:divBdr>
        </w:div>
        <w:div w:id="857620717">
          <w:marLeft w:val="0"/>
          <w:marRight w:val="0"/>
          <w:marTop w:val="0"/>
          <w:marBottom w:val="0"/>
          <w:divBdr>
            <w:top w:val="none" w:sz="0" w:space="0" w:color="auto"/>
            <w:left w:val="none" w:sz="0" w:space="0" w:color="auto"/>
            <w:bottom w:val="none" w:sz="0" w:space="0" w:color="auto"/>
            <w:right w:val="none" w:sz="0" w:space="0" w:color="auto"/>
          </w:divBdr>
        </w:div>
        <w:div w:id="915869063">
          <w:marLeft w:val="0"/>
          <w:marRight w:val="0"/>
          <w:marTop w:val="0"/>
          <w:marBottom w:val="0"/>
          <w:divBdr>
            <w:top w:val="none" w:sz="0" w:space="0" w:color="auto"/>
            <w:left w:val="none" w:sz="0" w:space="0" w:color="auto"/>
            <w:bottom w:val="none" w:sz="0" w:space="0" w:color="auto"/>
            <w:right w:val="none" w:sz="0" w:space="0" w:color="auto"/>
          </w:divBdr>
        </w:div>
        <w:div w:id="918103586">
          <w:marLeft w:val="0"/>
          <w:marRight w:val="0"/>
          <w:marTop w:val="0"/>
          <w:marBottom w:val="0"/>
          <w:divBdr>
            <w:top w:val="none" w:sz="0" w:space="0" w:color="auto"/>
            <w:left w:val="none" w:sz="0" w:space="0" w:color="auto"/>
            <w:bottom w:val="none" w:sz="0" w:space="0" w:color="auto"/>
            <w:right w:val="none" w:sz="0" w:space="0" w:color="auto"/>
          </w:divBdr>
        </w:div>
        <w:div w:id="926613575">
          <w:marLeft w:val="0"/>
          <w:marRight w:val="0"/>
          <w:marTop w:val="0"/>
          <w:marBottom w:val="0"/>
          <w:divBdr>
            <w:top w:val="none" w:sz="0" w:space="0" w:color="auto"/>
            <w:left w:val="none" w:sz="0" w:space="0" w:color="auto"/>
            <w:bottom w:val="none" w:sz="0" w:space="0" w:color="auto"/>
            <w:right w:val="none" w:sz="0" w:space="0" w:color="auto"/>
          </w:divBdr>
        </w:div>
        <w:div w:id="1003627859">
          <w:marLeft w:val="0"/>
          <w:marRight w:val="0"/>
          <w:marTop w:val="0"/>
          <w:marBottom w:val="0"/>
          <w:divBdr>
            <w:top w:val="none" w:sz="0" w:space="0" w:color="auto"/>
            <w:left w:val="none" w:sz="0" w:space="0" w:color="auto"/>
            <w:bottom w:val="none" w:sz="0" w:space="0" w:color="auto"/>
            <w:right w:val="none" w:sz="0" w:space="0" w:color="auto"/>
          </w:divBdr>
        </w:div>
        <w:div w:id="1067607330">
          <w:marLeft w:val="0"/>
          <w:marRight w:val="0"/>
          <w:marTop w:val="0"/>
          <w:marBottom w:val="0"/>
          <w:divBdr>
            <w:top w:val="none" w:sz="0" w:space="0" w:color="auto"/>
            <w:left w:val="none" w:sz="0" w:space="0" w:color="auto"/>
            <w:bottom w:val="none" w:sz="0" w:space="0" w:color="auto"/>
            <w:right w:val="none" w:sz="0" w:space="0" w:color="auto"/>
          </w:divBdr>
        </w:div>
        <w:div w:id="1090588758">
          <w:marLeft w:val="0"/>
          <w:marRight w:val="0"/>
          <w:marTop w:val="0"/>
          <w:marBottom w:val="0"/>
          <w:divBdr>
            <w:top w:val="none" w:sz="0" w:space="0" w:color="auto"/>
            <w:left w:val="none" w:sz="0" w:space="0" w:color="auto"/>
            <w:bottom w:val="none" w:sz="0" w:space="0" w:color="auto"/>
            <w:right w:val="none" w:sz="0" w:space="0" w:color="auto"/>
          </w:divBdr>
        </w:div>
        <w:div w:id="1138568200">
          <w:marLeft w:val="0"/>
          <w:marRight w:val="0"/>
          <w:marTop w:val="0"/>
          <w:marBottom w:val="0"/>
          <w:divBdr>
            <w:top w:val="none" w:sz="0" w:space="0" w:color="auto"/>
            <w:left w:val="none" w:sz="0" w:space="0" w:color="auto"/>
            <w:bottom w:val="none" w:sz="0" w:space="0" w:color="auto"/>
            <w:right w:val="none" w:sz="0" w:space="0" w:color="auto"/>
          </w:divBdr>
        </w:div>
        <w:div w:id="1139805967">
          <w:marLeft w:val="0"/>
          <w:marRight w:val="0"/>
          <w:marTop w:val="0"/>
          <w:marBottom w:val="0"/>
          <w:divBdr>
            <w:top w:val="none" w:sz="0" w:space="0" w:color="auto"/>
            <w:left w:val="none" w:sz="0" w:space="0" w:color="auto"/>
            <w:bottom w:val="none" w:sz="0" w:space="0" w:color="auto"/>
            <w:right w:val="none" w:sz="0" w:space="0" w:color="auto"/>
          </w:divBdr>
        </w:div>
        <w:div w:id="1151209877">
          <w:marLeft w:val="0"/>
          <w:marRight w:val="0"/>
          <w:marTop w:val="0"/>
          <w:marBottom w:val="0"/>
          <w:divBdr>
            <w:top w:val="none" w:sz="0" w:space="0" w:color="auto"/>
            <w:left w:val="none" w:sz="0" w:space="0" w:color="auto"/>
            <w:bottom w:val="none" w:sz="0" w:space="0" w:color="auto"/>
            <w:right w:val="none" w:sz="0" w:space="0" w:color="auto"/>
          </w:divBdr>
        </w:div>
        <w:div w:id="1158502700">
          <w:marLeft w:val="0"/>
          <w:marRight w:val="0"/>
          <w:marTop w:val="0"/>
          <w:marBottom w:val="0"/>
          <w:divBdr>
            <w:top w:val="none" w:sz="0" w:space="0" w:color="auto"/>
            <w:left w:val="none" w:sz="0" w:space="0" w:color="auto"/>
            <w:bottom w:val="none" w:sz="0" w:space="0" w:color="auto"/>
            <w:right w:val="none" w:sz="0" w:space="0" w:color="auto"/>
          </w:divBdr>
        </w:div>
        <w:div w:id="1190875024">
          <w:marLeft w:val="0"/>
          <w:marRight w:val="0"/>
          <w:marTop w:val="0"/>
          <w:marBottom w:val="0"/>
          <w:divBdr>
            <w:top w:val="none" w:sz="0" w:space="0" w:color="auto"/>
            <w:left w:val="none" w:sz="0" w:space="0" w:color="auto"/>
            <w:bottom w:val="none" w:sz="0" w:space="0" w:color="auto"/>
            <w:right w:val="none" w:sz="0" w:space="0" w:color="auto"/>
          </w:divBdr>
        </w:div>
        <w:div w:id="1196425902">
          <w:marLeft w:val="0"/>
          <w:marRight w:val="0"/>
          <w:marTop w:val="0"/>
          <w:marBottom w:val="0"/>
          <w:divBdr>
            <w:top w:val="none" w:sz="0" w:space="0" w:color="auto"/>
            <w:left w:val="none" w:sz="0" w:space="0" w:color="auto"/>
            <w:bottom w:val="none" w:sz="0" w:space="0" w:color="auto"/>
            <w:right w:val="none" w:sz="0" w:space="0" w:color="auto"/>
          </w:divBdr>
        </w:div>
        <w:div w:id="1197430110">
          <w:marLeft w:val="0"/>
          <w:marRight w:val="0"/>
          <w:marTop w:val="0"/>
          <w:marBottom w:val="0"/>
          <w:divBdr>
            <w:top w:val="none" w:sz="0" w:space="0" w:color="auto"/>
            <w:left w:val="none" w:sz="0" w:space="0" w:color="auto"/>
            <w:bottom w:val="none" w:sz="0" w:space="0" w:color="auto"/>
            <w:right w:val="none" w:sz="0" w:space="0" w:color="auto"/>
          </w:divBdr>
        </w:div>
        <w:div w:id="1227371683">
          <w:marLeft w:val="0"/>
          <w:marRight w:val="0"/>
          <w:marTop w:val="0"/>
          <w:marBottom w:val="0"/>
          <w:divBdr>
            <w:top w:val="none" w:sz="0" w:space="0" w:color="auto"/>
            <w:left w:val="none" w:sz="0" w:space="0" w:color="auto"/>
            <w:bottom w:val="none" w:sz="0" w:space="0" w:color="auto"/>
            <w:right w:val="none" w:sz="0" w:space="0" w:color="auto"/>
          </w:divBdr>
        </w:div>
        <w:div w:id="1237975942">
          <w:marLeft w:val="0"/>
          <w:marRight w:val="0"/>
          <w:marTop w:val="0"/>
          <w:marBottom w:val="0"/>
          <w:divBdr>
            <w:top w:val="none" w:sz="0" w:space="0" w:color="auto"/>
            <w:left w:val="none" w:sz="0" w:space="0" w:color="auto"/>
            <w:bottom w:val="none" w:sz="0" w:space="0" w:color="auto"/>
            <w:right w:val="none" w:sz="0" w:space="0" w:color="auto"/>
          </w:divBdr>
        </w:div>
        <w:div w:id="1241672642">
          <w:marLeft w:val="0"/>
          <w:marRight w:val="0"/>
          <w:marTop w:val="0"/>
          <w:marBottom w:val="0"/>
          <w:divBdr>
            <w:top w:val="none" w:sz="0" w:space="0" w:color="auto"/>
            <w:left w:val="none" w:sz="0" w:space="0" w:color="auto"/>
            <w:bottom w:val="none" w:sz="0" w:space="0" w:color="auto"/>
            <w:right w:val="none" w:sz="0" w:space="0" w:color="auto"/>
          </w:divBdr>
        </w:div>
        <w:div w:id="1290013371">
          <w:marLeft w:val="0"/>
          <w:marRight w:val="0"/>
          <w:marTop w:val="0"/>
          <w:marBottom w:val="0"/>
          <w:divBdr>
            <w:top w:val="none" w:sz="0" w:space="0" w:color="auto"/>
            <w:left w:val="none" w:sz="0" w:space="0" w:color="auto"/>
            <w:bottom w:val="none" w:sz="0" w:space="0" w:color="auto"/>
            <w:right w:val="none" w:sz="0" w:space="0" w:color="auto"/>
          </w:divBdr>
        </w:div>
        <w:div w:id="1294487362">
          <w:marLeft w:val="0"/>
          <w:marRight w:val="0"/>
          <w:marTop w:val="0"/>
          <w:marBottom w:val="0"/>
          <w:divBdr>
            <w:top w:val="none" w:sz="0" w:space="0" w:color="auto"/>
            <w:left w:val="none" w:sz="0" w:space="0" w:color="auto"/>
            <w:bottom w:val="none" w:sz="0" w:space="0" w:color="auto"/>
            <w:right w:val="none" w:sz="0" w:space="0" w:color="auto"/>
          </w:divBdr>
        </w:div>
        <w:div w:id="1384140824">
          <w:marLeft w:val="0"/>
          <w:marRight w:val="0"/>
          <w:marTop w:val="0"/>
          <w:marBottom w:val="0"/>
          <w:divBdr>
            <w:top w:val="none" w:sz="0" w:space="0" w:color="auto"/>
            <w:left w:val="none" w:sz="0" w:space="0" w:color="auto"/>
            <w:bottom w:val="none" w:sz="0" w:space="0" w:color="auto"/>
            <w:right w:val="none" w:sz="0" w:space="0" w:color="auto"/>
          </w:divBdr>
        </w:div>
        <w:div w:id="1453590272">
          <w:marLeft w:val="0"/>
          <w:marRight w:val="0"/>
          <w:marTop w:val="0"/>
          <w:marBottom w:val="0"/>
          <w:divBdr>
            <w:top w:val="none" w:sz="0" w:space="0" w:color="auto"/>
            <w:left w:val="none" w:sz="0" w:space="0" w:color="auto"/>
            <w:bottom w:val="none" w:sz="0" w:space="0" w:color="auto"/>
            <w:right w:val="none" w:sz="0" w:space="0" w:color="auto"/>
          </w:divBdr>
        </w:div>
        <w:div w:id="1516994219">
          <w:marLeft w:val="0"/>
          <w:marRight w:val="0"/>
          <w:marTop w:val="0"/>
          <w:marBottom w:val="0"/>
          <w:divBdr>
            <w:top w:val="none" w:sz="0" w:space="0" w:color="auto"/>
            <w:left w:val="none" w:sz="0" w:space="0" w:color="auto"/>
            <w:bottom w:val="none" w:sz="0" w:space="0" w:color="auto"/>
            <w:right w:val="none" w:sz="0" w:space="0" w:color="auto"/>
          </w:divBdr>
        </w:div>
        <w:div w:id="1517771671">
          <w:marLeft w:val="0"/>
          <w:marRight w:val="0"/>
          <w:marTop w:val="0"/>
          <w:marBottom w:val="0"/>
          <w:divBdr>
            <w:top w:val="none" w:sz="0" w:space="0" w:color="auto"/>
            <w:left w:val="none" w:sz="0" w:space="0" w:color="auto"/>
            <w:bottom w:val="none" w:sz="0" w:space="0" w:color="auto"/>
            <w:right w:val="none" w:sz="0" w:space="0" w:color="auto"/>
          </w:divBdr>
        </w:div>
        <w:div w:id="1525901946">
          <w:marLeft w:val="0"/>
          <w:marRight w:val="0"/>
          <w:marTop w:val="0"/>
          <w:marBottom w:val="0"/>
          <w:divBdr>
            <w:top w:val="none" w:sz="0" w:space="0" w:color="auto"/>
            <w:left w:val="none" w:sz="0" w:space="0" w:color="auto"/>
            <w:bottom w:val="none" w:sz="0" w:space="0" w:color="auto"/>
            <w:right w:val="none" w:sz="0" w:space="0" w:color="auto"/>
          </w:divBdr>
        </w:div>
        <w:div w:id="1561940478">
          <w:marLeft w:val="0"/>
          <w:marRight w:val="0"/>
          <w:marTop w:val="0"/>
          <w:marBottom w:val="0"/>
          <w:divBdr>
            <w:top w:val="none" w:sz="0" w:space="0" w:color="auto"/>
            <w:left w:val="none" w:sz="0" w:space="0" w:color="auto"/>
            <w:bottom w:val="none" w:sz="0" w:space="0" w:color="auto"/>
            <w:right w:val="none" w:sz="0" w:space="0" w:color="auto"/>
          </w:divBdr>
        </w:div>
        <w:div w:id="1653946008">
          <w:marLeft w:val="0"/>
          <w:marRight w:val="0"/>
          <w:marTop w:val="0"/>
          <w:marBottom w:val="0"/>
          <w:divBdr>
            <w:top w:val="none" w:sz="0" w:space="0" w:color="auto"/>
            <w:left w:val="none" w:sz="0" w:space="0" w:color="auto"/>
            <w:bottom w:val="none" w:sz="0" w:space="0" w:color="auto"/>
            <w:right w:val="none" w:sz="0" w:space="0" w:color="auto"/>
          </w:divBdr>
        </w:div>
        <w:div w:id="1707637857">
          <w:marLeft w:val="0"/>
          <w:marRight w:val="0"/>
          <w:marTop w:val="0"/>
          <w:marBottom w:val="0"/>
          <w:divBdr>
            <w:top w:val="none" w:sz="0" w:space="0" w:color="auto"/>
            <w:left w:val="none" w:sz="0" w:space="0" w:color="auto"/>
            <w:bottom w:val="none" w:sz="0" w:space="0" w:color="auto"/>
            <w:right w:val="none" w:sz="0" w:space="0" w:color="auto"/>
          </w:divBdr>
        </w:div>
        <w:div w:id="1720979850">
          <w:marLeft w:val="0"/>
          <w:marRight w:val="0"/>
          <w:marTop w:val="0"/>
          <w:marBottom w:val="0"/>
          <w:divBdr>
            <w:top w:val="none" w:sz="0" w:space="0" w:color="auto"/>
            <w:left w:val="none" w:sz="0" w:space="0" w:color="auto"/>
            <w:bottom w:val="none" w:sz="0" w:space="0" w:color="auto"/>
            <w:right w:val="none" w:sz="0" w:space="0" w:color="auto"/>
          </w:divBdr>
        </w:div>
        <w:div w:id="1740204880">
          <w:marLeft w:val="0"/>
          <w:marRight w:val="0"/>
          <w:marTop w:val="0"/>
          <w:marBottom w:val="0"/>
          <w:divBdr>
            <w:top w:val="none" w:sz="0" w:space="0" w:color="auto"/>
            <w:left w:val="none" w:sz="0" w:space="0" w:color="auto"/>
            <w:bottom w:val="none" w:sz="0" w:space="0" w:color="auto"/>
            <w:right w:val="none" w:sz="0" w:space="0" w:color="auto"/>
          </w:divBdr>
        </w:div>
        <w:div w:id="1769540370">
          <w:marLeft w:val="0"/>
          <w:marRight w:val="0"/>
          <w:marTop w:val="0"/>
          <w:marBottom w:val="0"/>
          <w:divBdr>
            <w:top w:val="none" w:sz="0" w:space="0" w:color="auto"/>
            <w:left w:val="none" w:sz="0" w:space="0" w:color="auto"/>
            <w:bottom w:val="none" w:sz="0" w:space="0" w:color="auto"/>
            <w:right w:val="none" w:sz="0" w:space="0" w:color="auto"/>
          </w:divBdr>
        </w:div>
        <w:div w:id="1794667133">
          <w:marLeft w:val="0"/>
          <w:marRight w:val="0"/>
          <w:marTop w:val="0"/>
          <w:marBottom w:val="0"/>
          <w:divBdr>
            <w:top w:val="none" w:sz="0" w:space="0" w:color="auto"/>
            <w:left w:val="none" w:sz="0" w:space="0" w:color="auto"/>
            <w:bottom w:val="none" w:sz="0" w:space="0" w:color="auto"/>
            <w:right w:val="none" w:sz="0" w:space="0" w:color="auto"/>
          </w:divBdr>
        </w:div>
        <w:div w:id="1808932746">
          <w:marLeft w:val="0"/>
          <w:marRight w:val="0"/>
          <w:marTop w:val="0"/>
          <w:marBottom w:val="0"/>
          <w:divBdr>
            <w:top w:val="none" w:sz="0" w:space="0" w:color="auto"/>
            <w:left w:val="none" w:sz="0" w:space="0" w:color="auto"/>
            <w:bottom w:val="none" w:sz="0" w:space="0" w:color="auto"/>
            <w:right w:val="none" w:sz="0" w:space="0" w:color="auto"/>
          </w:divBdr>
        </w:div>
        <w:div w:id="1832141032">
          <w:marLeft w:val="0"/>
          <w:marRight w:val="0"/>
          <w:marTop w:val="0"/>
          <w:marBottom w:val="0"/>
          <w:divBdr>
            <w:top w:val="none" w:sz="0" w:space="0" w:color="auto"/>
            <w:left w:val="none" w:sz="0" w:space="0" w:color="auto"/>
            <w:bottom w:val="none" w:sz="0" w:space="0" w:color="auto"/>
            <w:right w:val="none" w:sz="0" w:space="0" w:color="auto"/>
          </w:divBdr>
        </w:div>
        <w:div w:id="1864829176">
          <w:marLeft w:val="0"/>
          <w:marRight w:val="0"/>
          <w:marTop w:val="0"/>
          <w:marBottom w:val="0"/>
          <w:divBdr>
            <w:top w:val="none" w:sz="0" w:space="0" w:color="auto"/>
            <w:left w:val="none" w:sz="0" w:space="0" w:color="auto"/>
            <w:bottom w:val="none" w:sz="0" w:space="0" w:color="auto"/>
            <w:right w:val="none" w:sz="0" w:space="0" w:color="auto"/>
          </w:divBdr>
        </w:div>
        <w:div w:id="1882473702">
          <w:marLeft w:val="0"/>
          <w:marRight w:val="0"/>
          <w:marTop w:val="0"/>
          <w:marBottom w:val="0"/>
          <w:divBdr>
            <w:top w:val="none" w:sz="0" w:space="0" w:color="auto"/>
            <w:left w:val="none" w:sz="0" w:space="0" w:color="auto"/>
            <w:bottom w:val="none" w:sz="0" w:space="0" w:color="auto"/>
            <w:right w:val="none" w:sz="0" w:space="0" w:color="auto"/>
          </w:divBdr>
        </w:div>
        <w:div w:id="1902671313">
          <w:marLeft w:val="0"/>
          <w:marRight w:val="0"/>
          <w:marTop w:val="0"/>
          <w:marBottom w:val="0"/>
          <w:divBdr>
            <w:top w:val="none" w:sz="0" w:space="0" w:color="auto"/>
            <w:left w:val="none" w:sz="0" w:space="0" w:color="auto"/>
            <w:bottom w:val="none" w:sz="0" w:space="0" w:color="auto"/>
            <w:right w:val="none" w:sz="0" w:space="0" w:color="auto"/>
          </w:divBdr>
        </w:div>
        <w:div w:id="1947732686">
          <w:marLeft w:val="0"/>
          <w:marRight w:val="0"/>
          <w:marTop w:val="0"/>
          <w:marBottom w:val="0"/>
          <w:divBdr>
            <w:top w:val="none" w:sz="0" w:space="0" w:color="auto"/>
            <w:left w:val="none" w:sz="0" w:space="0" w:color="auto"/>
            <w:bottom w:val="none" w:sz="0" w:space="0" w:color="auto"/>
            <w:right w:val="none" w:sz="0" w:space="0" w:color="auto"/>
          </w:divBdr>
        </w:div>
        <w:div w:id="1975329329">
          <w:marLeft w:val="0"/>
          <w:marRight w:val="0"/>
          <w:marTop w:val="0"/>
          <w:marBottom w:val="0"/>
          <w:divBdr>
            <w:top w:val="none" w:sz="0" w:space="0" w:color="auto"/>
            <w:left w:val="none" w:sz="0" w:space="0" w:color="auto"/>
            <w:bottom w:val="none" w:sz="0" w:space="0" w:color="auto"/>
            <w:right w:val="none" w:sz="0" w:space="0" w:color="auto"/>
          </w:divBdr>
        </w:div>
        <w:div w:id="1977106159">
          <w:marLeft w:val="0"/>
          <w:marRight w:val="0"/>
          <w:marTop w:val="0"/>
          <w:marBottom w:val="0"/>
          <w:divBdr>
            <w:top w:val="none" w:sz="0" w:space="0" w:color="auto"/>
            <w:left w:val="none" w:sz="0" w:space="0" w:color="auto"/>
            <w:bottom w:val="none" w:sz="0" w:space="0" w:color="auto"/>
            <w:right w:val="none" w:sz="0" w:space="0" w:color="auto"/>
          </w:divBdr>
        </w:div>
        <w:div w:id="1986205378">
          <w:marLeft w:val="0"/>
          <w:marRight w:val="0"/>
          <w:marTop w:val="0"/>
          <w:marBottom w:val="0"/>
          <w:divBdr>
            <w:top w:val="none" w:sz="0" w:space="0" w:color="auto"/>
            <w:left w:val="none" w:sz="0" w:space="0" w:color="auto"/>
            <w:bottom w:val="none" w:sz="0" w:space="0" w:color="auto"/>
            <w:right w:val="none" w:sz="0" w:space="0" w:color="auto"/>
          </w:divBdr>
        </w:div>
        <w:div w:id="2000426525">
          <w:marLeft w:val="0"/>
          <w:marRight w:val="0"/>
          <w:marTop w:val="0"/>
          <w:marBottom w:val="0"/>
          <w:divBdr>
            <w:top w:val="none" w:sz="0" w:space="0" w:color="auto"/>
            <w:left w:val="none" w:sz="0" w:space="0" w:color="auto"/>
            <w:bottom w:val="none" w:sz="0" w:space="0" w:color="auto"/>
            <w:right w:val="none" w:sz="0" w:space="0" w:color="auto"/>
          </w:divBdr>
        </w:div>
        <w:div w:id="2002807996">
          <w:marLeft w:val="0"/>
          <w:marRight w:val="0"/>
          <w:marTop w:val="0"/>
          <w:marBottom w:val="0"/>
          <w:divBdr>
            <w:top w:val="none" w:sz="0" w:space="0" w:color="auto"/>
            <w:left w:val="none" w:sz="0" w:space="0" w:color="auto"/>
            <w:bottom w:val="none" w:sz="0" w:space="0" w:color="auto"/>
            <w:right w:val="none" w:sz="0" w:space="0" w:color="auto"/>
          </w:divBdr>
        </w:div>
        <w:div w:id="2045709202">
          <w:marLeft w:val="0"/>
          <w:marRight w:val="0"/>
          <w:marTop w:val="0"/>
          <w:marBottom w:val="0"/>
          <w:divBdr>
            <w:top w:val="none" w:sz="0" w:space="0" w:color="auto"/>
            <w:left w:val="none" w:sz="0" w:space="0" w:color="auto"/>
            <w:bottom w:val="none" w:sz="0" w:space="0" w:color="auto"/>
            <w:right w:val="none" w:sz="0" w:space="0" w:color="auto"/>
          </w:divBdr>
        </w:div>
        <w:div w:id="2122989451">
          <w:marLeft w:val="0"/>
          <w:marRight w:val="0"/>
          <w:marTop w:val="0"/>
          <w:marBottom w:val="0"/>
          <w:divBdr>
            <w:top w:val="none" w:sz="0" w:space="0" w:color="auto"/>
            <w:left w:val="none" w:sz="0" w:space="0" w:color="auto"/>
            <w:bottom w:val="none" w:sz="0" w:space="0" w:color="auto"/>
            <w:right w:val="none" w:sz="0" w:space="0" w:color="auto"/>
          </w:divBdr>
        </w:div>
      </w:divsChild>
    </w:div>
    <w:div w:id="21370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bato.pr.gov.br/index.php?meio=16488" TargetMode="External"/><Relationship Id="rId13" Type="http://schemas.openxmlformats.org/officeDocument/2006/relationships/hyperlink" Target="http://www.planalto.gov.br/ccivil_03/_ato2019-2022/2021/lei/L14133.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lanalto.gov.br/ccivil_03/leis/l8078compilado.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tidoes.cgu.gov.br/"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s://www.lobato.pr.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br/pncp/pt-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18EC3-AE1D-4D07-8B9E-E712695B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34</Pages>
  <Words>16181</Words>
  <Characters>87380</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COMUNICAÇÃO INTERNA</vt:lpstr>
    </vt:vector>
  </TitlesOfParts>
  <Company>Home</Company>
  <LinksUpToDate>false</LinksUpToDate>
  <CharactersWithSpaces>103355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COMUNICAÇÃO INTERNA</dc:title>
  <dc:creator>Cliente</dc:creator>
  <cp:lastModifiedBy>Windows 11 Pro</cp:lastModifiedBy>
  <cp:revision>28</cp:revision>
  <cp:lastPrinted>2026-07-28T18:33:00Z</cp:lastPrinted>
  <dcterms:created xsi:type="dcterms:W3CDTF">2024-04-05T17:58:00Z</dcterms:created>
  <dcterms:modified xsi:type="dcterms:W3CDTF">2026-07-28T18:33:00Z</dcterms:modified>
</cp:coreProperties>
</file>